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B7541">
      <w:pPr>
        <w:spacing w:line="640" w:lineRule="exact"/>
        <w:jc w:val="center"/>
        <w:rPr>
          <w:rFonts w:hint="eastAsia" w:ascii="方正小标宋简体" w:eastAsia="方正小标宋简体" w:cs="方正小标宋简体"/>
          <w:color w:val="000000" w:themeColor="text1"/>
          <w:spacing w:val="-6"/>
          <w:w w:val="95"/>
          <w:sz w:val="44"/>
          <w:szCs w:val="44"/>
          <w:shd w:val="clear" w:color="auto" w:fill="auto"/>
          <w14:textFill>
            <w14:solidFill>
              <w14:schemeClr w14:val="tx1"/>
            </w14:solidFill>
          </w14:textFill>
        </w:rPr>
      </w:pPr>
      <w:r>
        <w:rPr>
          <w:rFonts w:hint="eastAsia" w:ascii="方正小标宋简体" w:eastAsia="方正小标宋简体" w:cs="方正小标宋简体"/>
          <w:color w:val="000000" w:themeColor="text1"/>
          <w:spacing w:val="-6"/>
          <w:w w:val="95"/>
          <w:sz w:val="44"/>
          <w:szCs w:val="44"/>
          <w:shd w:val="clear" w:color="auto" w:fill="auto"/>
          <w14:textFill>
            <w14:solidFill>
              <w14:schemeClr w14:val="tx1"/>
            </w14:solidFill>
          </w14:textFill>
        </w:rPr>
        <w:t>202</w:t>
      </w:r>
      <w:r>
        <w:rPr>
          <w:rFonts w:hint="eastAsia" w:ascii="方正小标宋简体" w:eastAsia="方正小标宋简体" w:cs="方正小标宋简体"/>
          <w:color w:val="000000" w:themeColor="text1"/>
          <w:spacing w:val="-6"/>
          <w:w w:val="95"/>
          <w:sz w:val="44"/>
          <w:szCs w:val="44"/>
          <w:shd w:val="clear" w:color="auto" w:fill="auto"/>
          <w:lang w:val="en-US" w:eastAsia="zh-CN"/>
          <w14:textFill>
            <w14:solidFill>
              <w14:schemeClr w14:val="tx1"/>
            </w14:solidFill>
          </w14:textFill>
        </w:rPr>
        <w:t>6</w:t>
      </w:r>
      <w:r>
        <w:rPr>
          <w:rFonts w:hint="eastAsia" w:ascii="方正小标宋简体" w:eastAsia="方正小标宋简体" w:cs="方正小标宋简体"/>
          <w:color w:val="000000" w:themeColor="text1"/>
          <w:spacing w:val="-6"/>
          <w:w w:val="95"/>
          <w:sz w:val="44"/>
          <w:szCs w:val="44"/>
          <w:shd w:val="clear" w:color="auto" w:fill="auto"/>
          <w14:textFill>
            <w14:solidFill>
              <w14:schemeClr w14:val="tx1"/>
            </w14:solidFill>
          </w14:textFill>
        </w:rPr>
        <w:t>年度国家机关“谁执法谁普法”普法</w:t>
      </w:r>
    </w:p>
    <w:p w14:paraId="43F1EEB5">
      <w:pPr>
        <w:spacing w:line="640" w:lineRule="exact"/>
        <w:jc w:val="center"/>
        <w:rPr>
          <w:rFonts w:hint="eastAsia" w:ascii="方正小标宋简体" w:eastAsia="方正小标宋简体" w:cs="方正小标宋简体"/>
          <w:color w:val="000000" w:themeColor="text1"/>
          <w:spacing w:val="-6"/>
          <w:w w:val="95"/>
          <w:sz w:val="44"/>
          <w:szCs w:val="44"/>
          <w:shd w:val="clear" w:color="auto" w:fill="auto"/>
          <w14:textFill>
            <w14:solidFill>
              <w14:schemeClr w14:val="tx1"/>
            </w14:solidFill>
          </w14:textFill>
        </w:rPr>
      </w:pPr>
      <w:r>
        <w:rPr>
          <w:rFonts w:hint="eastAsia" w:ascii="方正小标宋简体" w:eastAsia="方正小标宋简体" w:cs="方正小标宋简体"/>
          <w:color w:val="000000" w:themeColor="text1"/>
          <w:spacing w:val="-6"/>
          <w:w w:val="95"/>
          <w:sz w:val="44"/>
          <w:szCs w:val="44"/>
          <w:shd w:val="clear" w:color="auto" w:fill="auto"/>
          <w14:textFill>
            <w14:solidFill>
              <w14:schemeClr w14:val="tx1"/>
            </w14:solidFill>
          </w14:textFill>
        </w:rPr>
        <w:t>责任清单</w:t>
      </w:r>
    </w:p>
    <w:p w14:paraId="56787579">
      <w:pPr>
        <w:pStyle w:val="2"/>
        <w:ind w:left="0" w:leftChars="0" w:firstLine="0" w:firstLineChars="0"/>
        <w:rPr>
          <w:rFonts w:hint="eastAsia"/>
          <w:color w:val="000000" w:themeColor="text1"/>
          <w:sz w:val="30"/>
          <w:szCs w:val="30"/>
          <w14:textFill>
            <w14:solidFill>
              <w14:schemeClr w14:val="tx1"/>
            </w14:solidFill>
          </w14:textFill>
        </w:rPr>
      </w:pPr>
    </w:p>
    <w:p w14:paraId="6730EF0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责任单位（盖章）：</w:t>
      </w:r>
      <w:r>
        <w:rPr>
          <w:rFonts w:hint="eastAsia" w:ascii="仿宋_GB2312" w:eastAsia="仿宋_GB2312"/>
          <w:color w:val="000000" w:themeColor="text1"/>
          <w:sz w:val="30"/>
          <w:szCs w:val="30"/>
          <w:lang w:val="en-US" w:eastAsia="zh-CN"/>
          <w14:textFill>
            <w14:solidFill>
              <w14:schemeClr w14:val="tx1"/>
            </w14:solidFill>
          </w14:textFill>
        </w:rPr>
        <w:t>湖口县审计局</w:t>
      </w:r>
    </w:p>
    <w:tbl>
      <w:tblPr>
        <w:tblStyle w:val="8"/>
        <w:tblpPr w:leftFromText="180" w:rightFromText="180" w:vertAnchor="text" w:horzAnchor="page" w:tblpX="1466" w:tblpY="175"/>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725"/>
        <w:gridCol w:w="3225"/>
        <w:gridCol w:w="2184"/>
      </w:tblGrid>
      <w:tr w14:paraId="332E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05" w:type="dxa"/>
            <w:noWrap w:val="0"/>
            <w:vAlign w:val="center"/>
          </w:tcPr>
          <w:p w14:paraId="60879E7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重点普法对象</w:t>
            </w:r>
          </w:p>
        </w:tc>
        <w:tc>
          <w:tcPr>
            <w:tcW w:w="7134" w:type="dxa"/>
            <w:gridSpan w:val="3"/>
            <w:noWrap w:val="0"/>
            <w:vAlign w:val="center"/>
          </w:tcPr>
          <w:p w14:paraId="2DA7F4B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hint="eastAsia" w:ascii="楷体_GB2312" w:eastAsia="楷体_GB2312"/>
                <w:color w:val="000000" w:themeColor="text1"/>
                <w:sz w:val="28"/>
                <w:szCs w:val="28"/>
                <w:lang w:val="en-US" w:eastAsia="zh-CN"/>
                <w14:textFill>
                  <w14:solidFill>
                    <w14:schemeClr w14:val="tx1"/>
                  </w14:solidFill>
                </w14:textFill>
              </w:rPr>
              <w:t>全体审计干部</w:t>
            </w:r>
            <w:bookmarkStart w:id="0" w:name="_GoBack"/>
            <w:bookmarkEnd w:id="0"/>
          </w:p>
        </w:tc>
      </w:tr>
      <w:tr w14:paraId="2D5B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905" w:type="dxa"/>
            <w:vMerge w:val="restart"/>
            <w:noWrap w:val="0"/>
            <w:vAlign w:val="center"/>
          </w:tcPr>
          <w:p w14:paraId="6358067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重点普法</w:t>
            </w:r>
          </w:p>
          <w:p w14:paraId="6852470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内容</w:t>
            </w:r>
          </w:p>
        </w:tc>
        <w:tc>
          <w:tcPr>
            <w:tcW w:w="1725" w:type="dxa"/>
            <w:noWrap w:val="0"/>
            <w:vAlign w:val="center"/>
          </w:tcPr>
          <w:p w14:paraId="7761E06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pacing w:val="-20"/>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共性普法</w:t>
            </w:r>
          </w:p>
          <w:p w14:paraId="374301D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内容</w:t>
            </w:r>
          </w:p>
        </w:tc>
        <w:tc>
          <w:tcPr>
            <w:tcW w:w="5409" w:type="dxa"/>
            <w:gridSpan w:val="2"/>
            <w:noWrap w:val="0"/>
            <w:vAlign w:val="center"/>
          </w:tcPr>
          <w:p w14:paraId="0A13425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560" w:firstLineChars="200"/>
              <w:textAlignment w:val="auto"/>
              <w:outlineLvl w:val="9"/>
              <w:rPr>
                <w:rFonts w:hint="eastAsia" w:ascii="楷体_GB2312" w:eastAsia="楷体_GB2312"/>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习近平新时代中国特色社会主义思想，党的二十大和二十届</w:t>
            </w: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中全会精神，习近平法治思想</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总体国家安全观</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宪法、民法典，202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年度重点普及法律法规，党内法规等。</w:t>
            </w:r>
          </w:p>
        </w:tc>
      </w:tr>
      <w:tr w14:paraId="3ECD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vMerge w:val="continue"/>
            <w:noWrap w:val="0"/>
            <w:vAlign w:val="top"/>
          </w:tcPr>
          <w:p w14:paraId="31E95DC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1725" w:type="dxa"/>
            <w:vMerge w:val="restart"/>
            <w:noWrap w:val="0"/>
            <w:vAlign w:val="center"/>
          </w:tcPr>
          <w:p w14:paraId="44E8062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pacing w:val="-20"/>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个性普法</w:t>
            </w:r>
          </w:p>
          <w:p w14:paraId="569E3D0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内容</w:t>
            </w:r>
          </w:p>
        </w:tc>
        <w:tc>
          <w:tcPr>
            <w:tcW w:w="3225" w:type="dxa"/>
            <w:noWrap w:val="0"/>
            <w:vAlign w:val="center"/>
          </w:tcPr>
          <w:p w14:paraId="66D6404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楷体_GB2312" w:eastAsia="楷体_GB2312"/>
                <w:color w:val="000000" w:themeColor="text1"/>
                <w:spacing w:val="-10"/>
                <w:sz w:val="28"/>
                <w:szCs w:val="28"/>
                <w14:textFill>
                  <w14:solidFill>
                    <w14:schemeClr w14:val="tx1"/>
                  </w14:solidFill>
                </w14:textFill>
              </w:rPr>
            </w:pPr>
            <w:r>
              <w:rPr>
                <w:rFonts w:ascii="楷体_GB2312" w:eastAsia="楷体_GB2312"/>
                <w:color w:val="000000" w:themeColor="text1"/>
                <w:spacing w:val="-10"/>
                <w:sz w:val="28"/>
                <w:szCs w:val="28"/>
                <w14:textFill>
                  <w14:solidFill>
                    <w14:schemeClr w14:val="tx1"/>
                  </w14:solidFill>
                </w14:textFill>
              </w:rPr>
              <w:t>拟重点普及法律法规名称</w:t>
            </w:r>
          </w:p>
        </w:tc>
        <w:tc>
          <w:tcPr>
            <w:tcW w:w="2184" w:type="dxa"/>
            <w:noWrap w:val="0"/>
            <w:vAlign w:val="center"/>
          </w:tcPr>
          <w:p w14:paraId="18178C1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pacing w:val="-10"/>
                <w:sz w:val="28"/>
                <w:szCs w:val="28"/>
                <w14:textFill>
                  <w14:solidFill>
                    <w14:schemeClr w14:val="tx1"/>
                  </w14:solidFill>
                </w14:textFill>
              </w:rPr>
            </w:pPr>
            <w:r>
              <w:rPr>
                <w:rFonts w:ascii="楷体_GB2312" w:eastAsia="楷体_GB2312"/>
                <w:color w:val="000000" w:themeColor="text1"/>
                <w:spacing w:val="-10"/>
                <w:sz w:val="28"/>
                <w:szCs w:val="28"/>
                <w14:textFill>
                  <w14:solidFill>
                    <w14:schemeClr w14:val="tx1"/>
                  </w14:solidFill>
                </w14:textFill>
              </w:rPr>
              <w:t>责任</w:t>
            </w:r>
            <w:r>
              <w:rPr>
                <w:rFonts w:hint="eastAsia" w:ascii="楷体_GB2312" w:eastAsia="楷体_GB2312"/>
                <w:color w:val="000000" w:themeColor="text1"/>
                <w:spacing w:val="-10"/>
                <w:sz w:val="28"/>
                <w:szCs w:val="28"/>
                <w:lang w:eastAsia="zh-CN"/>
                <w14:textFill>
                  <w14:solidFill>
                    <w14:schemeClr w14:val="tx1"/>
                  </w14:solidFill>
                </w14:textFill>
              </w:rPr>
              <w:t>科</w:t>
            </w:r>
            <w:r>
              <w:rPr>
                <w:rFonts w:ascii="楷体_GB2312" w:eastAsia="楷体_GB2312"/>
                <w:color w:val="000000" w:themeColor="text1"/>
                <w:spacing w:val="-10"/>
                <w:sz w:val="28"/>
                <w:szCs w:val="28"/>
                <w14:textFill>
                  <w14:solidFill>
                    <w14:schemeClr w14:val="tx1"/>
                  </w14:solidFill>
                </w14:textFill>
              </w:rPr>
              <w:t>室</w:t>
            </w:r>
          </w:p>
        </w:tc>
      </w:tr>
      <w:tr w14:paraId="0B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vMerge w:val="continue"/>
            <w:noWrap w:val="0"/>
            <w:vAlign w:val="center"/>
          </w:tcPr>
          <w:p w14:paraId="5BE53D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1725" w:type="dxa"/>
            <w:vMerge w:val="continue"/>
            <w:noWrap w:val="0"/>
            <w:vAlign w:val="top"/>
          </w:tcPr>
          <w:p w14:paraId="04B0CFC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3225" w:type="dxa"/>
            <w:noWrap w:val="0"/>
            <w:vAlign w:val="center"/>
          </w:tcPr>
          <w:p w14:paraId="664DFD3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《中华人民共和国审计法》</w:t>
            </w:r>
          </w:p>
        </w:tc>
        <w:tc>
          <w:tcPr>
            <w:tcW w:w="2184" w:type="dxa"/>
            <w:noWrap w:val="0"/>
            <w:vAlign w:val="center"/>
          </w:tcPr>
          <w:p w14:paraId="6CE5651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行政事业审计股</w:t>
            </w:r>
          </w:p>
        </w:tc>
      </w:tr>
      <w:tr w14:paraId="7DAA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vMerge w:val="continue"/>
            <w:noWrap w:val="0"/>
            <w:vAlign w:val="center"/>
          </w:tcPr>
          <w:p w14:paraId="2021D7B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1725" w:type="dxa"/>
            <w:vMerge w:val="continue"/>
            <w:noWrap w:val="0"/>
            <w:vAlign w:val="top"/>
          </w:tcPr>
          <w:p w14:paraId="2CACAF7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3225" w:type="dxa"/>
            <w:noWrap w:val="0"/>
            <w:vAlign w:val="center"/>
          </w:tcPr>
          <w:p w14:paraId="5C06A36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《中华人民共和国审计法实施条例》</w:t>
            </w:r>
          </w:p>
        </w:tc>
        <w:tc>
          <w:tcPr>
            <w:tcW w:w="2184" w:type="dxa"/>
            <w:noWrap w:val="0"/>
            <w:vAlign w:val="center"/>
          </w:tcPr>
          <w:p w14:paraId="0B9B494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行政事业审计股</w:t>
            </w:r>
          </w:p>
        </w:tc>
      </w:tr>
      <w:tr w14:paraId="7E55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vMerge w:val="continue"/>
            <w:noWrap w:val="0"/>
            <w:vAlign w:val="center"/>
          </w:tcPr>
          <w:p w14:paraId="66330A8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1725" w:type="dxa"/>
            <w:vMerge w:val="continue"/>
            <w:noWrap w:val="0"/>
            <w:vAlign w:val="top"/>
          </w:tcPr>
          <w:p w14:paraId="11C90F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3225" w:type="dxa"/>
            <w:noWrap w:val="0"/>
            <w:vAlign w:val="center"/>
          </w:tcPr>
          <w:p w14:paraId="267555B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《中华人民共和国国家审计准则》</w:t>
            </w:r>
          </w:p>
        </w:tc>
        <w:tc>
          <w:tcPr>
            <w:tcW w:w="2184" w:type="dxa"/>
            <w:noWrap w:val="0"/>
            <w:vAlign w:val="center"/>
          </w:tcPr>
          <w:p w14:paraId="6AC9C09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经济责任审计股</w:t>
            </w:r>
          </w:p>
        </w:tc>
      </w:tr>
      <w:tr w14:paraId="2888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vMerge w:val="continue"/>
            <w:noWrap w:val="0"/>
            <w:vAlign w:val="center"/>
          </w:tcPr>
          <w:p w14:paraId="1B61C4B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1725" w:type="dxa"/>
            <w:vMerge w:val="continue"/>
            <w:noWrap w:val="0"/>
            <w:vAlign w:val="center"/>
          </w:tcPr>
          <w:p w14:paraId="1151C0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3225" w:type="dxa"/>
            <w:noWrap w:val="0"/>
            <w:vAlign w:val="center"/>
          </w:tcPr>
          <w:p w14:paraId="7D3421E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《党政主要领导干部和国有企事业单位主要领导人员经济责任审计规定》</w:t>
            </w:r>
          </w:p>
        </w:tc>
        <w:tc>
          <w:tcPr>
            <w:tcW w:w="2184" w:type="dxa"/>
            <w:noWrap w:val="0"/>
            <w:vAlign w:val="center"/>
          </w:tcPr>
          <w:p w14:paraId="4F34229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经济责任审计股</w:t>
            </w:r>
          </w:p>
        </w:tc>
      </w:tr>
      <w:tr w14:paraId="30E8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vMerge w:val="continue"/>
            <w:noWrap w:val="0"/>
            <w:vAlign w:val="center"/>
          </w:tcPr>
          <w:p w14:paraId="4CB03D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1725" w:type="dxa"/>
            <w:vMerge w:val="continue"/>
            <w:noWrap w:val="0"/>
            <w:vAlign w:val="center"/>
          </w:tcPr>
          <w:p w14:paraId="153377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3225" w:type="dxa"/>
            <w:noWrap w:val="0"/>
            <w:vAlign w:val="center"/>
          </w:tcPr>
          <w:p w14:paraId="0C184D9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ascii="楷体_GB2312" w:eastAsia="楷体_GB2312"/>
                <w:color w:val="000000" w:themeColor="text1"/>
                <w:sz w:val="28"/>
                <w:szCs w:val="28"/>
                <w14:textFill>
                  <w14:solidFill>
                    <w14:schemeClr w14:val="tx1"/>
                  </w14:solidFill>
                </w14:textFill>
              </w:rPr>
            </w:pPr>
          </w:p>
        </w:tc>
        <w:tc>
          <w:tcPr>
            <w:tcW w:w="2184" w:type="dxa"/>
            <w:noWrap w:val="0"/>
            <w:vAlign w:val="center"/>
          </w:tcPr>
          <w:p w14:paraId="0FA3A12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p>
        </w:tc>
      </w:tr>
      <w:tr w14:paraId="3B6D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5" w:type="dxa"/>
            <w:vMerge w:val="restart"/>
            <w:noWrap w:val="0"/>
            <w:vAlign w:val="center"/>
          </w:tcPr>
          <w:p w14:paraId="70DC8CE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pacing w:val="-20"/>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本部门</w:t>
            </w:r>
          </w:p>
          <w:p w14:paraId="1B3525E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pacing w:val="-20"/>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本单位</w:t>
            </w:r>
          </w:p>
          <w:p w14:paraId="1F079F0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pacing w:val="-20"/>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202</w:t>
            </w:r>
            <w:r>
              <w:rPr>
                <w:rFonts w:hint="eastAsia" w:ascii="楷体_GB2312" w:eastAsia="楷体_GB2312"/>
                <w:color w:val="000000" w:themeColor="text1"/>
                <w:spacing w:val="-20"/>
                <w:sz w:val="28"/>
                <w:szCs w:val="28"/>
                <w:lang w:val="en-US" w:eastAsia="zh-CN"/>
                <w14:textFill>
                  <w14:solidFill>
                    <w14:schemeClr w14:val="tx1"/>
                  </w14:solidFill>
                </w14:textFill>
              </w:rPr>
              <w:t>6</w:t>
            </w:r>
            <w:r>
              <w:rPr>
                <w:rFonts w:ascii="楷体_GB2312" w:eastAsia="楷体_GB2312"/>
                <w:color w:val="000000" w:themeColor="text1"/>
                <w:spacing w:val="-20"/>
                <w:sz w:val="28"/>
                <w:szCs w:val="28"/>
                <w14:textFill>
                  <w14:solidFill>
                    <w14:schemeClr w14:val="tx1"/>
                  </w14:solidFill>
                </w14:textFill>
              </w:rPr>
              <w:t>年重要</w:t>
            </w:r>
          </w:p>
          <w:p w14:paraId="6FA1E53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pacing w:val="-20"/>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时间节点</w:t>
            </w:r>
          </w:p>
          <w:p w14:paraId="41ED790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pacing w:val="-20"/>
                <w:sz w:val="28"/>
                <w:szCs w:val="28"/>
                <w14:textFill>
                  <w14:solidFill>
                    <w14:schemeClr w14:val="tx1"/>
                  </w14:solidFill>
                </w14:textFill>
              </w:rPr>
              <w:t>普法计划</w:t>
            </w:r>
          </w:p>
        </w:tc>
        <w:tc>
          <w:tcPr>
            <w:tcW w:w="4950" w:type="dxa"/>
            <w:gridSpan w:val="2"/>
            <w:noWrap w:val="0"/>
            <w:vAlign w:val="center"/>
          </w:tcPr>
          <w:p w14:paraId="74DB92D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具体内容</w:t>
            </w:r>
            <w:r>
              <w:rPr>
                <w:rFonts w:hint="eastAsia" w:ascii="楷体_GB2312" w:eastAsia="楷体_GB2312" w:cs="宋体"/>
                <w:bCs/>
                <w:color w:val="000000" w:themeColor="text1"/>
                <w:sz w:val="28"/>
                <w:szCs w:val="28"/>
                <w:lang w:val="en-US" w:eastAsia="zh-CN"/>
                <w14:textFill>
                  <w14:solidFill>
                    <w14:schemeClr w14:val="tx1"/>
                  </w14:solidFill>
                </w14:textFill>
              </w:rPr>
              <w:t>（</w:t>
            </w:r>
            <w:r>
              <w:rPr>
                <w:rFonts w:ascii="楷体_GB2312" w:eastAsia="楷体_GB2312" w:cs="宋体"/>
                <w:bCs/>
                <w:color w:val="000000" w:themeColor="text1"/>
                <w:sz w:val="28"/>
                <w:szCs w:val="28"/>
                <w:lang w:val="en-US" w:eastAsia="zh-CN"/>
                <w14:textFill>
                  <w14:solidFill>
                    <w14:schemeClr w14:val="tx1"/>
                  </w14:solidFill>
                </w14:textFill>
              </w:rPr>
              <w:t>包括</w:t>
            </w:r>
            <w:r>
              <w:rPr>
                <w:rFonts w:hint="eastAsia" w:ascii="楷体_GB2312" w:eastAsia="楷体_GB2312" w:cs="宋体"/>
                <w:bCs/>
                <w:color w:val="000000" w:themeColor="text1"/>
                <w:sz w:val="28"/>
                <w:szCs w:val="28"/>
                <w:lang w:val="en-US" w:eastAsia="zh-CN"/>
                <w14:textFill>
                  <w14:solidFill>
                    <w14:schemeClr w14:val="tx1"/>
                  </w14:solidFill>
                </w14:textFill>
              </w:rPr>
              <w:t>时间、地点、活动形式）</w:t>
            </w:r>
          </w:p>
        </w:tc>
        <w:tc>
          <w:tcPr>
            <w:tcW w:w="2184" w:type="dxa"/>
            <w:noWrap w:val="0"/>
            <w:vAlign w:val="center"/>
          </w:tcPr>
          <w:p w14:paraId="3493043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完成时限</w:t>
            </w:r>
          </w:p>
        </w:tc>
      </w:tr>
      <w:tr w14:paraId="0230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5" w:type="dxa"/>
            <w:vMerge w:val="continue"/>
            <w:noWrap w:val="0"/>
            <w:vAlign w:val="center"/>
          </w:tcPr>
          <w:p w14:paraId="2BD4957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4950" w:type="dxa"/>
            <w:gridSpan w:val="2"/>
            <w:noWrap w:val="0"/>
            <w:vAlign w:val="center"/>
          </w:tcPr>
          <w:p w14:paraId="3ECC0439">
            <w:pPr>
              <w:pBdr>
                <w:top w:val="none" w:color="auto" w:sz="0" w:space="0"/>
                <w:left w:val="none" w:color="auto" w:sz="0" w:space="0"/>
                <w:bottom w:val="none" w:color="auto" w:sz="0" w:space="0"/>
                <w:right w:val="none" w:color="auto" w:sz="0" w:space="0"/>
              </w:pBdr>
              <w:rPr>
                <w:rFonts w:hint="default" w:ascii="楷体_GB2312" w:eastAsia="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面向全体审计干部开展</w:t>
            </w:r>
            <w:r>
              <w:rPr>
                <w:rFonts w:hint="eastAsia" w:ascii="仿宋" w:hAnsi="仿宋" w:eastAsia="仿宋" w:cs="仿宋"/>
                <w:color w:val="000000" w:themeColor="text1"/>
                <w:sz w:val="24"/>
                <w:szCs w:val="24"/>
                <w14:textFill>
                  <w14:solidFill>
                    <w14:schemeClr w14:val="tx1"/>
                  </w14:solidFill>
                </w14:textFill>
              </w:rPr>
              <w:t>4.15全民国家安全教育日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全体审计人员参加，三会一课的形式举办。</w:t>
            </w:r>
          </w:p>
        </w:tc>
        <w:tc>
          <w:tcPr>
            <w:tcW w:w="2184" w:type="dxa"/>
            <w:noWrap w:val="0"/>
            <w:vAlign w:val="center"/>
          </w:tcPr>
          <w:p w14:paraId="0F0F828E">
            <w:pPr>
              <w:pBdr>
                <w:top w:val="none" w:color="auto" w:sz="0" w:space="0"/>
                <w:left w:val="none" w:color="auto" w:sz="0" w:space="0"/>
                <w:bottom w:val="none" w:color="auto" w:sz="0" w:space="0"/>
                <w:right w:val="none" w:color="auto" w:sz="0" w:space="0"/>
              </w:pBdr>
              <w:rPr>
                <w:rFonts w:hint="default" w:ascii="楷体_GB2312" w:eastAsia="楷体_GB2312"/>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2026.4</w:t>
            </w:r>
          </w:p>
        </w:tc>
      </w:tr>
      <w:tr w14:paraId="5E01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5" w:type="dxa"/>
            <w:vMerge w:val="continue"/>
            <w:noWrap w:val="0"/>
            <w:vAlign w:val="center"/>
          </w:tcPr>
          <w:p w14:paraId="0B8FB27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4950" w:type="dxa"/>
            <w:gridSpan w:val="2"/>
            <w:noWrap w:val="0"/>
            <w:vAlign w:val="center"/>
          </w:tcPr>
          <w:p w14:paraId="2FD48AB3">
            <w:pPr>
              <w:pBdr>
                <w:top w:val="none" w:color="auto" w:sz="0" w:space="0"/>
                <w:left w:val="none" w:color="auto" w:sz="0" w:space="0"/>
                <w:bottom w:val="none" w:color="auto" w:sz="0" w:space="0"/>
                <w:right w:val="none" w:color="auto" w:sz="0" w:space="0"/>
              </w:pBdr>
              <w:rPr>
                <w:rFonts w:hint="default" w:ascii="楷体_GB2312" w:eastAsia="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民法典宣传月、12.4宪法日等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全体审计人员参加，三会一课的形式举办。</w:t>
            </w:r>
            <w:r>
              <w:rPr>
                <w:rFonts w:hint="eastAsia" w:ascii="仿宋" w:hAnsi="仿宋" w:eastAsia="仿宋" w:cs="仿宋"/>
                <w:color w:val="000000" w:themeColor="text1"/>
                <w:sz w:val="24"/>
                <w:szCs w:val="24"/>
                <w:lang w:val="en-US" w:eastAsia="zh-CN"/>
                <w14:textFill>
                  <w14:solidFill>
                    <w14:schemeClr w14:val="tx1"/>
                  </w14:solidFill>
                </w14:textFill>
              </w:rPr>
              <w:t>普法对象：面向全体审计干部</w:t>
            </w:r>
          </w:p>
        </w:tc>
        <w:tc>
          <w:tcPr>
            <w:tcW w:w="2184" w:type="dxa"/>
            <w:noWrap w:val="0"/>
            <w:vAlign w:val="center"/>
          </w:tcPr>
          <w:p w14:paraId="39547A70">
            <w:pPr>
              <w:pBdr>
                <w:top w:val="none" w:color="auto" w:sz="0" w:space="0"/>
                <w:left w:val="none" w:color="auto" w:sz="0" w:space="0"/>
                <w:bottom w:val="none" w:color="auto" w:sz="0" w:space="0"/>
                <w:right w:val="none" w:color="auto" w:sz="0" w:space="0"/>
              </w:pBdr>
              <w:rPr>
                <w:rFonts w:hint="default" w:ascii="楷体_GB2312" w:eastAsia="楷体_GB2312"/>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2026.10</w:t>
            </w:r>
          </w:p>
        </w:tc>
      </w:tr>
      <w:tr w14:paraId="7166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05" w:type="dxa"/>
            <w:vMerge w:val="continue"/>
            <w:noWrap w:val="0"/>
            <w:vAlign w:val="center"/>
          </w:tcPr>
          <w:p w14:paraId="74450FA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4950" w:type="dxa"/>
            <w:gridSpan w:val="2"/>
            <w:noWrap w:val="0"/>
            <w:vAlign w:val="center"/>
          </w:tcPr>
          <w:p w14:paraId="6DCAC41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《中华人民共和国审计法》《中华人民共和国审计法实施条例》《中华人民共和国国家审计准则》</w:t>
            </w:r>
            <w:r>
              <w:rPr>
                <w:rFonts w:hint="eastAsia" w:ascii="仿宋" w:hAnsi="仿宋" w:eastAsia="仿宋" w:cs="仿宋"/>
                <w:color w:val="000000" w:themeColor="text1"/>
                <w:sz w:val="24"/>
                <w:szCs w:val="24"/>
                <w:lang w:val="en-US" w:eastAsia="zh-CN"/>
                <w14:textFill>
                  <w14:solidFill>
                    <w14:schemeClr w14:val="tx1"/>
                  </w14:solidFill>
                </w14:textFill>
              </w:rPr>
              <w:t>等审计系统内法律法规。</w:t>
            </w:r>
          </w:p>
        </w:tc>
        <w:tc>
          <w:tcPr>
            <w:tcW w:w="2184" w:type="dxa"/>
            <w:noWrap w:val="0"/>
            <w:vAlign w:val="center"/>
          </w:tcPr>
          <w:p w14:paraId="11D210C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楷体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2026.12</w:t>
            </w:r>
          </w:p>
        </w:tc>
      </w:tr>
      <w:tr w14:paraId="6A27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05" w:type="dxa"/>
            <w:vMerge w:val="restart"/>
            <w:noWrap w:val="0"/>
            <w:vAlign w:val="center"/>
          </w:tcPr>
          <w:p w14:paraId="16EFE09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普法重点</w:t>
            </w:r>
          </w:p>
          <w:p w14:paraId="0769C14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推进事项</w:t>
            </w:r>
          </w:p>
          <w:p w14:paraId="796DAC6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及主题活动</w:t>
            </w:r>
          </w:p>
        </w:tc>
        <w:tc>
          <w:tcPr>
            <w:tcW w:w="4950" w:type="dxa"/>
            <w:gridSpan w:val="2"/>
            <w:noWrap w:val="0"/>
            <w:vAlign w:val="center"/>
          </w:tcPr>
          <w:p w14:paraId="6A2F065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具体举措</w:t>
            </w:r>
          </w:p>
        </w:tc>
        <w:tc>
          <w:tcPr>
            <w:tcW w:w="2184" w:type="dxa"/>
            <w:noWrap w:val="0"/>
            <w:vAlign w:val="center"/>
          </w:tcPr>
          <w:p w14:paraId="55503C6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完成时限</w:t>
            </w:r>
          </w:p>
        </w:tc>
      </w:tr>
      <w:tr w14:paraId="13F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05" w:type="dxa"/>
            <w:vMerge w:val="continue"/>
            <w:noWrap w:val="0"/>
            <w:vAlign w:val="center"/>
          </w:tcPr>
          <w:p w14:paraId="5F13B8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4950" w:type="dxa"/>
            <w:gridSpan w:val="2"/>
            <w:noWrap w:val="0"/>
            <w:vAlign w:val="center"/>
          </w:tcPr>
          <w:p w14:paraId="394700D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ascii="楷体_GB2312" w:eastAsia="楷体_GB2312"/>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利用</w:t>
            </w:r>
            <w:r>
              <w:rPr>
                <w:rFonts w:hint="eastAsia" w:ascii="仿宋" w:hAnsi="仿宋" w:eastAsia="仿宋" w:cs="仿宋"/>
                <w:color w:val="000000" w:themeColor="text1"/>
                <w:sz w:val="24"/>
                <w:szCs w:val="24"/>
                <w14:textFill>
                  <w14:solidFill>
                    <w14:schemeClr w14:val="tx1"/>
                  </w14:solidFill>
                </w14:textFill>
              </w:rPr>
              <w:t>审计项目进点见面会、审计现场</w:t>
            </w:r>
            <w:r>
              <w:rPr>
                <w:rFonts w:hint="eastAsia" w:ascii="仿宋" w:hAnsi="仿宋" w:eastAsia="仿宋" w:cs="仿宋"/>
                <w:color w:val="000000" w:themeColor="text1"/>
                <w:sz w:val="24"/>
                <w:szCs w:val="24"/>
                <w:lang w:val="en-US" w:eastAsia="zh-CN"/>
                <w14:textFill>
                  <w14:solidFill>
                    <w14:schemeClr w14:val="tx1"/>
                  </w14:solidFill>
                </w14:textFill>
              </w:rPr>
              <w:t>等方式方法宣传《中华人民共和国审计法》《中华人民共和国审计法实施条例》《中华人民共和国国家审计准则》等审计系统内法律法规。</w:t>
            </w:r>
            <w:r>
              <w:rPr>
                <w:rFonts w:hint="eastAsia" w:ascii="楷体_GB2312" w:eastAsia="楷体_GB2312"/>
                <w:color w:val="000000" w:themeColor="text1"/>
                <w:sz w:val="28"/>
                <w:szCs w:val="28"/>
                <w14:textFill>
                  <w14:solidFill>
                    <w14:schemeClr w14:val="tx1"/>
                  </w14:solidFill>
                </w14:textFill>
              </w:rPr>
              <w:br w:type="textWrapping"/>
            </w:r>
          </w:p>
        </w:tc>
        <w:tc>
          <w:tcPr>
            <w:tcW w:w="2184" w:type="dxa"/>
            <w:noWrap w:val="0"/>
            <w:vAlign w:val="center"/>
          </w:tcPr>
          <w:p w14:paraId="0D13A97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2026.12</w:t>
            </w:r>
          </w:p>
        </w:tc>
      </w:tr>
      <w:tr w14:paraId="3BA9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05" w:type="dxa"/>
            <w:vMerge w:val="continue"/>
            <w:noWrap w:val="0"/>
            <w:vAlign w:val="center"/>
          </w:tcPr>
          <w:p w14:paraId="27A6447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4950" w:type="dxa"/>
            <w:gridSpan w:val="2"/>
            <w:noWrap w:val="0"/>
            <w:vAlign w:val="center"/>
          </w:tcPr>
          <w:p w14:paraId="626EFC7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单位法律顾问讲一堂国家安全法、保密法等方面的法律知识讲座，全体审计人员参加。</w:t>
            </w:r>
          </w:p>
        </w:tc>
        <w:tc>
          <w:tcPr>
            <w:tcW w:w="2184" w:type="dxa"/>
            <w:noWrap w:val="0"/>
            <w:vAlign w:val="center"/>
          </w:tcPr>
          <w:p w14:paraId="06B8065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eastAsia="楷体_GB2312"/>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2026.</w:t>
            </w:r>
            <w:r>
              <w:rPr>
                <w:rFonts w:hint="eastAsia" w:ascii="仿宋" w:hAnsi="仿宋" w:eastAsia="仿宋" w:cs="仿宋"/>
                <w:color w:val="000000" w:themeColor="text1"/>
                <w:sz w:val="24"/>
                <w:szCs w:val="24"/>
                <w:lang w:val="en-US" w:eastAsia="zh-CN"/>
                <w14:textFill>
                  <w14:solidFill>
                    <w14:schemeClr w14:val="tx1"/>
                  </w14:solidFill>
                </w14:textFill>
              </w:rPr>
              <w:t>6</w:t>
            </w:r>
          </w:p>
        </w:tc>
      </w:tr>
      <w:tr w14:paraId="1525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05" w:type="dxa"/>
            <w:vMerge w:val="continue"/>
            <w:noWrap w:val="0"/>
            <w:vAlign w:val="center"/>
          </w:tcPr>
          <w:p w14:paraId="78ECF71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4950" w:type="dxa"/>
            <w:gridSpan w:val="2"/>
            <w:noWrap w:val="0"/>
            <w:vAlign w:val="center"/>
          </w:tcPr>
          <w:p w14:paraId="5164EC7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ascii="楷体_GB2312" w:eastAsia="楷体_GB2312"/>
                <w:color w:val="000000" w:themeColor="text1"/>
                <w:sz w:val="28"/>
                <w:szCs w:val="28"/>
                <w14:textFill>
                  <w14:solidFill>
                    <w14:schemeClr w14:val="tx1"/>
                  </w14:solidFill>
                </w14:textFill>
              </w:rPr>
            </w:pPr>
          </w:p>
        </w:tc>
        <w:tc>
          <w:tcPr>
            <w:tcW w:w="2184" w:type="dxa"/>
            <w:noWrap w:val="0"/>
            <w:vAlign w:val="center"/>
          </w:tcPr>
          <w:p w14:paraId="238EE37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ascii="楷体_GB2312" w:eastAsia="楷体_GB2312"/>
                <w:color w:val="000000" w:themeColor="text1"/>
                <w:sz w:val="28"/>
                <w:szCs w:val="28"/>
                <w14:textFill>
                  <w14:solidFill>
                    <w14:schemeClr w14:val="tx1"/>
                  </w14:solidFill>
                </w14:textFill>
              </w:rPr>
            </w:pPr>
          </w:p>
        </w:tc>
      </w:tr>
      <w:tr w14:paraId="7247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1905" w:type="dxa"/>
            <w:noWrap w:val="0"/>
            <w:vAlign w:val="center"/>
          </w:tcPr>
          <w:p w14:paraId="17700AA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普法志愿者</w:t>
            </w:r>
          </w:p>
          <w:p w14:paraId="44453DE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队伍建设</w:t>
            </w:r>
          </w:p>
        </w:tc>
        <w:tc>
          <w:tcPr>
            <w:tcW w:w="7134" w:type="dxa"/>
            <w:gridSpan w:val="3"/>
            <w:noWrap w:val="0"/>
            <w:vAlign w:val="center"/>
          </w:tcPr>
          <w:p w14:paraId="30E2C65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胡雄燕、周冬建、张晓霞、翟文翔、李霞军、张鸣秋、何秀杨、张娜娉、秦雨薇、吴鹏、胡磊、余爽、余萌、周玉霞、欧阳湉菲、饶晓红、陈思怡、邹玲霞、柳嘉慧、殷勇波</w:t>
            </w:r>
          </w:p>
        </w:tc>
      </w:tr>
      <w:tr w14:paraId="5E05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1905" w:type="dxa"/>
            <w:noWrap w:val="0"/>
            <w:vAlign w:val="center"/>
          </w:tcPr>
          <w:p w14:paraId="1663A29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本部门</w:t>
            </w:r>
          </w:p>
          <w:p w14:paraId="59EE8EB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本单位</w:t>
            </w:r>
          </w:p>
          <w:p w14:paraId="5CC7C26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普法阵地</w:t>
            </w:r>
          </w:p>
          <w:p w14:paraId="02C44AC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及载体建设</w:t>
            </w:r>
          </w:p>
        </w:tc>
        <w:tc>
          <w:tcPr>
            <w:tcW w:w="7134" w:type="dxa"/>
            <w:gridSpan w:val="3"/>
            <w:noWrap w:val="0"/>
            <w:vAlign w:val="top"/>
          </w:tcPr>
          <w:p w14:paraId="46DD71A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560" w:firstLineChars="200"/>
              <w:textAlignment w:val="auto"/>
              <w:outlineLvl w:val="9"/>
              <w:rPr>
                <w:rFonts w:hint="eastAsia" w:ascii="楷体_GB2312" w:eastAsia="楷体_GB2312"/>
                <w:color w:val="000000" w:themeColor="text1"/>
                <w:sz w:val="28"/>
                <w:szCs w:val="28"/>
                <w:lang w:val="en-US" w:eastAsia="zh-CN"/>
                <w14:textFill>
                  <w14:solidFill>
                    <w14:schemeClr w14:val="tx1"/>
                  </w14:solidFill>
                </w14:textFill>
              </w:rPr>
            </w:pPr>
          </w:p>
          <w:p w14:paraId="5B9AE88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right="0" w:rightChars="0"/>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1.办公楼一楼宣传栏、电子显示屏、各被审计单位、帮扶村及党建共建社区。</w:t>
            </w:r>
          </w:p>
          <w:p w14:paraId="168EE8E8">
            <w:pPr>
              <w:pStyle w:val="3"/>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2.局党组中心组理论学习、周例会、干部大会；</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3.审计项目进点见面会、审计现场；</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4.审计业务学习会；</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5.“4·15”全民国家安全教育日、12.4宪法日宣传周等国家规定的活动日。</w:t>
            </w:r>
          </w:p>
        </w:tc>
      </w:tr>
      <w:tr w14:paraId="3BD3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05" w:type="dxa"/>
            <w:vMerge w:val="restart"/>
            <w:noWrap w:val="0"/>
            <w:vAlign w:val="center"/>
          </w:tcPr>
          <w:p w14:paraId="572D0C4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eastAsia="楷体_GB2312"/>
                <w:color w:val="000000" w:themeColor="text1"/>
                <w:sz w:val="28"/>
                <w:szCs w:val="28"/>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组织保障</w:t>
            </w:r>
          </w:p>
        </w:tc>
        <w:tc>
          <w:tcPr>
            <w:tcW w:w="7134" w:type="dxa"/>
            <w:gridSpan w:val="3"/>
            <w:noWrap w:val="0"/>
            <w:vAlign w:val="center"/>
          </w:tcPr>
          <w:p w14:paraId="60253D4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普法工作</w:t>
            </w:r>
            <w:r>
              <w:rPr>
                <w:rFonts w:hint="eastAsia" w:ascii="楷体_GB2312" w:eastAsia="楷体_GB2312"/>
                <w:color w:val="000000" w:themeColor="text1"/>
                <w:sz w:val="28"/>
                <w:szCs w:val="28"/>
                <w:lang w:eastAsia="zh-CN"/>
                <w14:textFill>
                  <w14:solidFill>
                    <w14:schemeClr w14:val="tx1"/>
                  </w14:solidFill>
                </w14:textFill>
              </w:rPr>
              <w:t>组织</w:t>
            </w:r>
            <w:r>
              <w:rPr>
                <w:rFonts w:ascii="楷体_GB2312" w:eastAsia="楷体_GB2312"/>
                <w:color w:val="000000" w:themeColor="text1"/>
                <w:sz w:val="28"/>
                <w:szCs w:val="28"/>
                <w14:textFill>
                  <w14:solidFill>
                    <w14:schemeClr w14:val="tx1"/>
                  </w14:solidFill>
                </w14:textFill>
              </w:rPr>
              <w:t>机构：</w:t>
            </w:r>
            <w:r>
              <w:rPr>
                <w:rFonts w:hint="eastAsia" w:ascii="仿宋" w:hAnsi="仿宋" w:eastAsia="仿宋" w:cs="仿宋"/>
                <w:color w:val="000000" w:themeColor="text1"/>
                <w:sz w:val="24"/>
                <w:szCs w:val="24"/>
                <w:lang w:val="en-US" w:eastAsia="zh-CN"/>
                <w14:textFill>
                  <w14:solidFill>
                    <w14:schemeClr w14:val="tx1"/>
                  </w14:solidFill>
                </w14:textFill>
              </w:rPr>
              <w:t>湖口县审计局普法工作领导小组</w:t>
            </w:r>
          </w:p>
        </w:tc>
      </w:tr>
      <w:tr w14:paraId="5598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05" w:type="dxa"/>
            <w:vMerge w:val="continue"/>
            <w:noWrap w:val="0"/>
            <w:vAlign w:val="center"/>
          </w:tcPr>
          <w:p w14:paraId="2621F9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7134" w:type="dxa"/>
            <w:gridSpan w:val="3"/>
            <w:noWrap w:val="0"/>
            <w:vAlign w:val="center"/>
          </w:tcPr>
          <w:p w14:paraId="5220FF8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分管领导：</w:t>
            </w:r>
            <w:r>
              <w:rPr>
                <w:rFonts w:hint="eastAsia" w:ascii="仿宋" w:hAnsi="仿宋" w:eastAsia="仿宋" w:cs="仿宋"/>
                <w:color w:val="000000" w:themeColor="text1"/>
                <w:sz w:val="24"/>
                <w:szCs w:val="24"/>
                <w:lang w:val="en-US" w:eastAsia="zh-CN"/>
                <w14:textFill>
                  <w14:solidFill>
                    <w14:schemeClr w14:val="tx1"/>
                  </w14:solidFill>
                </w14:textFill>
              </w:rPr>
              <w:t>胡雄燕</w:t>
            </w:r>
          </w:p>
        </w:tc>
      </w:tr>
      <w:tr w14:paraId="6F50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5" w:type="dxa"/>
            <w:vMerge w:val="continue"/>
            <w:noWrap w:val="0"/>
            <w:vAlign w:val="top"/>
          </w:tcPr>
          <w:p w14:paraId="1524BC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7134" w:type="dxa"/>
            <w:gridSpan w:val="3"/>
            <w:noWrap w:val="0"/>
            <w:vAlign w:val="center"/>
          </w:tcPr>
          <w:p w14:paraId="184A3BC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楷体_GB2312" w:eastAsia="楷体_GB2312"/>
                <w:color w:val="000000" w:themeColor="text1"/>
                <w:sz w:val="28"/>
                <w:szCs w:val="28"/>
                <w:lang w:val="en-US" w:eastAsia="zh-CN"/>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责任</w:t>
            </w:r>
            <w:r>
              <w:rPr>
                <w:rFonts w:hint="eastAsia" w:ascii="楷体_GB2312" w:eastAsia="楷体_GB2312"/>
                <w:color w:val="000000" w:themeColor="text1"/>
                <w:sz w:val="28"/>
                <w:szCs w:val="28"/>
                <w:lang w:eastAsia="zh-CN"/>
                <w14:textFill>
                  <w14:solidFill>
                    <w14:schemeClr w14:val="tx1"/>
                  </w14:solidFill>
                </w14:textFill>
              </w:rPr>
              <w:t>科室</w:t>
            </w:r>
            <w:r>
              <w:rPr>
                <w:rFonts w:ascii="楷体_GB2312" w:eastAsia="楷体_GB2312"/>
                <w:color w:val="000000" w:themeColor="text1"/>
                <w:sz w:val="28"/>
                <w:szCs w:val="28"/>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办公室</w:t>
            </w:r>
          </w:p>
        </w:tc>
      </w:tr>
      <w:tr w14:paraId="7293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05" w:type="dxa"/>
            <w:vMerge w:val="continue"/>
            <w:noWrap w:val="0"/>
            <w:vAlign w:val="top"/>
          </w:tcPr>
          <w:p w14:paraId="218E23B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7134" w:type="dxa"/>
            <w:gridSpan w:val="3"/>
            <w:noWrap w:val="0"/>
            <w:vAlign w:val="center"/>
          </w:tcPr>
          <w:p w14:paraId="1CFA57A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 xml:space="preserve">普法联络员： </w:t>
            </w:r>
            <w:r>
              <w:rPr>
                <w:rFonts w:hint="eastAsia" w:ascii="仿宋" w:hAnsi="仿宋" w:eastAsia="仿宋" w:cs="仿宋"/>
                <w:color w:val="000000" w:themeColor="text1"/>
                <w:sz w:val="24"/>
                <w:szCs w:val="24"/>
                <w:lang w:val="en-US" w:eastAsia="zh-CN"/>
                <w14:textFill>
                  <w14:solidFill>
                    <w14:schemeClr w14:val="tx1"/>
                  </w14:solidFill>
                </w14:textFill>
              </w:rPr>
              <w:t>殷勇波</w:t>
            </w:r>
            <w:r>
              <w:rPr>
                <w:rFonts w:hint="eastAsia" w:ascii="仿宋" w:hAnsi="仿宋" w:eastAsia="仿宋" w:cs="仿宋"/>
                <w:color w:val="000000" w:themeColor="text1"/>
                <w:sz w:val="24"/>
                <w:szCs w:val="24"/>
                <w14:textFill>
                  <w14:solidFill>
                    <w14:schemeClr w14:val="tx1"/>
                  </w14:solidFill>
                </w14:textFill>
              </w:rPr>
              <w:t xml:space="preserve">   </w:t>
            </w:r>
            <w:r>
              <w:rPr>
                <w:rFonts w:ascii="楷体_GB2312" w:eastAsia="楷体_GB2312"/>
                <w:color w:val="000000" w:themeColor="text1"/>
                <w:sz w:val="28"/>
                <w:szCs w:val="28"/>
                <w14:textFill>
                  <w14:solidFill>
                    <w14:schemeClr w14:val="tx1"/>
                  </w14:solidFill>
                </w14:textFill>
              </w:rPr>
              <w:t xml:space="preserve">  </w:t>
            </w:r>
            <w:r>
              <w:rPr>
                <w:rFonts w:hint="eastAsia" w:ascii="楷体_GB2312" w:eastAsia="楷体_GB2312"/>
                <w:color w:val="000000" w:themeColor="text1"/>
                <w:sz w:val="28"/>
                <w:szCs w:val="28"/>
                <w:lang w:val="en-US" w:eastAsia="zh-CN"/>
                <w14:textFill>
                  <w14:solidFill>
                    <w14:schemeClr w14:val="tx1"/>
                  </w14:solidFill>
                </w14:textFill>
              </w:rPr>
              <w:t xml:space="preserve">   </w:t>
            </w:r>
            <w:r>
              <w:rPr>
                <w:rFonts w:ascii="楷体_GB2312" w:eastAsia="楷体_GB2312"/>
                <w:color w:val="000000" w:themeColor="text1"/>
                <w:sz w:val="28"/>
                <w:szCs w:val="28"/>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15180656897</w:t>
            </w:r>
          </w:p>
        </w:tc>
      </w:tr>
      <w:tr w14:paraId="2A7B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05" w:type="dxa"/>
            <w:vMerge w:val="continue"/>
            <w:noWrap w:val="0"/>
            <w:vAlign w:val="top"/>
          </w:tcPr>
          <w:p w14:paraId="0D6D76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color w:val="000000" w:themeColor="text1"/>
                <w14:textFill>
                  <w14:solidFill>
                    <w14:schemeClr w14:val="tx1"/>
                  </w14:solidFill>
                </w14:textFill>
              </w:rPr>
            </w:pPr>
          </w:p>
        </w:tc>
        <w:tc>
          <w:tcPr>
            <w:tcW w:w="7134" w:type="dxa"/>
            <w:gridSpan w:val="3"/>
            <w:noWrap w:val="0"/>
            <w:vAlign w:val="center"/>
          </w:tcPr>
          <w:p w14:paraId="005E4D2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楷体_GB2312" w:eastAsia="楷体_GB2312"/>
                <w:color w:val="000000" w:themeColor="text1"/>
                <w:sz w:val="28"/>
                <w:szCs w:val="28"/>
                <w:lang w:val="en-US" w:eastAsia="zh-CN"/>
                <w14:textFill>
                  <w14:solidFill>
                    <w14:schemeClr w14:val="tx1"/>
                  </w14:solidFill>
                </w14:textFill>
              </w:rPr>
            </w:pPr>
            <w:r>
              <w:rPr>
                <w:rFonts w:ascii="楷体_GB2312" w:eastAsia="楷体_GB2312"/>
                <w:color w:val="000000" w:themeColor="text1"/>
                <w:sz w:val="28"/>
                <w:szCs w:val="28"/>
                <w14:textFill>
                  <w14:solidFill>
                    <w14:schemeClr w14:val="tx1"/>
                  </w14:solidFill>
                </w14:textFill>
              </w:rPr>
              <w:t>普法经费预算：</w:t>
            </w:r>
            <w:r>
              <w:rPr>
                <w:rFonts w:hint="eastAsia" w:ascii="仿宋" w:hAnsi="仿宋" w:eastAsia="仿宋" w:cs="仿宋"/>
                <w:color w:val="000000" w:themeColor="text1"/>
                <w:sz w:val="24"/>
                <w:szCs w:val="24"/>
                <w:lang w:val="en-US" w:eastAsia="zh-CN"/>
                <w14:textFill>
                  <w14:solidFill>
                    <w14:schemeClr w14:val="tx1"/>
                  </w14:solidFill>
                </w14:textFill>
              </w:rPr>
              <w:t>0.7万元</w:t>
            </w:r>
          </w:p>
        </w:tc>
      </w:tr>
    </w:tbl>
    <w:p w14:paraId="02EB8F88">
      <w:pPr>
        <w:pStyle w:val="7"/>
        <w:ind w:left="0" w:leftChars="0" w:firstLine="0" w:firstLineChars="0"/>
        <w:rPr>
          <w:rFonts w:hint="eastAsia"/>
          <w:color w:val="000000" w:themeColor="text1"/>
          <w:lang w:val="en-US" w:eastAsia="zh-CN"/>
          <w14:textFill>
            <w14:solidFill>
              <w14:schemeClr w14:val="tx1"/>
            </w14:solidFill>
          </w14:textFill>
        </w:rPr>
      </w:pPr>
    </w:p>
    <w:p w14:paraId="3311F24D">
      <w:pPr>
        <w:rPr>
          <w:color w:val="000000" w:themeColor="text1"/>
          <w14:textFill>
            <w14:solidFill>
              <w14:schemeClr w14:val="tx1"/>
            </w14:solidFill>
          </w14:textFill>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547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9CBD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99CBD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2F7C"/>
    <w:rsid w:val="0D9604EE"/>
    <w:rsid w:val="1065381B"/>
    <w:rsid w:val="125A4E46"/>
    <w:rsid w:val="1B554BDD"/>
    <w:rsid w:val="311F12DD"/>
    <w:rsid w:val="33D75E9F"/>
    <w:rsid w:val="3ED731F7"/>
    <w:rsid w:val="428F4673"/>
    <w:rsid w:val="472C75EE"/>
    <w:rsid w:val="4DD33DAA"/>
    <w:rsid w:val="4F2D7413"/>
    <w:rsid w:val="5E9458C4"/>
    <w:rsid w:val="77C1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toa heading"/>
    <w:basedOn w:val="1"/>
    <w:next w:val="1"/>
    <w:qFormat/>
    <w:uiPriority w:val="0"/>
    <w:pPr>
      <w:spacing w:before="120"/>
    </w:pPr>
    <w:rPr>
      <w:rFonts w:ascii="Cambria" w:hAnsi="Cambria"/>
      <w:sz w:val="24"/>
    </w:rPr>
  </w:style>
  <w:style w:type="paragraph" w:styleId="4">
    <w:name w:val="Body Text Indent"/>
    <w:basedOn w:val="1"/>
    <w:next w:val="2"/>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5"/>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853</Words>
  <Characters>917</Characters>
  <Lines>0</Lines>
  <Paragraphs>0</Paragraphs>
  <TotalTime>7</TotalTime>
  <ScaleCrop>false</ScaleCrop>
  <LinksUpToDate>false</LinksUpToDate>
  <CharactersWithSpaces>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2026-02-28T08:18:00Z</dcterms:created>
  <dc:creator>Administrator</dc:creator>
  <cp:lastModifiedBy>陡峭孤绝</cp:lastModifiedBy>
  <dcterms:modified xsi:type="dcterms:W3CDTF">2026-03-17T07:53:55Z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eyJoZGlkIjoiMDg2Zjc1YWQ4MDdkOTUzYTc5YTliNGIyN2JiMTkzMjkiLCJ1c2VySWQiOiIzMzE2OTI4NzgifQ==</vt:lpwstr>
  </property>
  <property fmtid="{D5CDD505-2E9C-101B-9397-08002B2CF9AE}" pid="4" name="ICV">
    <vt:lpwstr>DBA38782271941F5B666936466C51C13_13</vt:lpwstr>
  </property>
</Properties>
</file>