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A66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3915C58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41B9E86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597D9BC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0BA2E5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55DAEDB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73B9CA1D">
      <w:pPr>
        <w:keepNext w:val="0"/>
        <w:keepLines w:val="0"/>
        <w:pageBreakBefore w:val="0"/>
        <w:widowControl/>
        <w:kinsoku/>
        <w:wordWrap/>
        <w:overflowPunct/>
        <w:topLinePunct w:val="0"/>
        <w:autoSpaceDE/>
        <w:autoSpaceDN/>
        <w:bidi w:val="0"/>
        <w:adjustRightInd/>
        <w:snapToGrid/>
        <w:spacing w:line="560" w:lineRule="exact"/>
        <w:ind w:right="600" w:firstLine="51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分类：（</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A</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1F169535">
      <w:pPr>
        <w:keepNext w:val="0"/>
        <w:keepLines w:val="0"/>
        <w:pageBreakBefore w:val="0"/>
        <w:widowControl/>
        <w:kinsoku/>
        <w:wordWrap/>
        <w:overflowPunct/>
        <w:topLinePunct w:val="0"/>
        <w:autoSpaceDE/>
        <w:autoSpaceDN/>
        <w:bidi w:val="0"/>
        <w:adjustRightInd/>
        <w:snapToGrid/>
        <w:spacing w:line="560" w:lineRule="exact"/>
        <w:ind w:right="600"/>
        <w:jc w:val="right"/>
        <w:textAlignment w:val="auto"/>
        <w:rPr>
          <w:rFonts w:hint="eastAsia" w:asciiTheme="majorEastAsia" w:hAnsiTheme="majorEastAsia" w:eastAsiaTheme="majorEastAsia" w:cstheme="majorEastAsia"/>
          <w:b/>
          <w:bCs/>
          <w:color w:val="000000" w:themeColor="text1"/>
          <w:kern w:val="0"/>
          <w:sz w:val="48"/>
          <w:szCs w:val="48"/>
          <w14:textFill>
            <w14:solidFill>
              <w14:schemeClr w14:val="tx1"/>
            </w14:solidFill>
          </w14:textFill>
        </w:rPr>
      </w:pPr>
      <w:r>
        <w:rPr>
          <w:rFonts w:hint="eastAsia" w:ascii="仿宋_GB2312" w:hAnsi="仿宋_GB2312" w:eastAsia="仿宋_GB2312" w:cs="仿宋_GB2312"/>
          <w:color w:val="000000"/>
          <w:kern w:val="0"/>
          <w:sz w:val="32"/>
          <w:szCs w:val="32"/>
        </w:rPr>
        <w:t>湖</w:t>
      </w:r>
      <w:r>
        <w:rPr>
          <w:rFonts w:hint="eastAsia" w:ascii="仿宋_GB2312" w:hAnsi="仿宋_GB2312" w:eastAsia="仿宋_GB2312" w:cs="仿宋_GB2312"/>
          <w:color w:val="000000"/>
          <w:kern w:val="0"/>
          <w:sz w:val="32"/>
          <w:szCs w:val="32"/>
          <w:lang w:eastAsia="zh-CN"/>
        </w:rPr>
        <w:t>农</w:t>
      </w:r>
      <w:r>
        <w:rPr>
          <w:rFonts w:hint="eastAsia" w:ascii="仿宋_GB2312" w:hAnsi="仿宋_GB2312" w:eastAsia="仿宋_GB2312" w:cs="仿宋_GB2312"/>
          <w:color w:val="000000" w:themeColor="text1"/>
          <w:kern w:val="0"/>
          <w:sz w:val="32"/>
          <w:szCs w:val="32"/>
          <w14:textFill>
            <w14:solidFill>
              <w14:schemeClr w14:val="tx1"/>
            </w14:solidFill>
          </w14:textFill>
        </w:rPr>
        <w:t>案字（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）第</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号</w:t>
      </w:r>
    </w:p>
    <w:p w14:paraId="250E3441">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Theme="majorEastAsia" w:hAnsiTheme="majorEastAsia" w:eastAsiaTheme="majorEastAsia" w:cstheme="majorEastAsia"/>
          <w:b/>
          <w:bCs/>
          <w:color w:val="000000" w:themeColor="text1"/>
          <w:kern w:val="0"/>
          <w:sz w:val="48"/>
          <w:szCs w:val="48"/>
          <w14:textFill>
            <w14:solidFill>
              <w14:schemeClr w14:val="tx1"/>
            </w14:solidFill>
          </w14:textFill>
        </w:rPr>
      </w:pPr>
    </w:p>
    <w:p w14:paraId="71A2166C">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对政协湖口县第</w:t>
      </w: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十</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七</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届委员会</w:t>
      </w:r>
    </w:p>
    <w:p w14:paraId="051835EF">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五</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次会议第</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20251005069</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号提案的答复</w:t>
      </w:r>
    </w:p>
    <w:p w14:paraId="7B0EF5F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i w:val="0"/>
          <w:caps w:val="0"/>
          <w:color w:val="000000"/>
          <w:spacing w:val="0"/>
          <w:kern w:val="0"/>
          <w:sz w:val="30"/>
          <w:szCs w:val="30"/>
          <w:shd w:val="clear" w:color="auto" w:fill="FFFFFF"/>
          <w:lang w:val="en-US" w:eastAsia="zh-CN" w:bidi="ar"/>
        </w:rPr>
      </w:pPr>
    </w:p>
    <w:p w14:paraId="14A03F07">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尊敬的詹先果、陈通委员：</w:t>
      </w:r>
    </w:p>
    <w:p w14:paraId="6FFFBFA6">
      <w:pPr>
        <w:keepNext w:val="0"/>
        <w:keepLines w:val="0"/>
        <w:pageBreakBefore w:val="0"/>
        <w:widowControl w:val="0"/>
        <w:kinsoku/>
        <w:wordWrap/>
        <w:overflowPunct/>
        <w:topLinePunct w:val="0"/>
        <w:autoSpaceDE/>
        <w:autoSpaceDN/>
        <w:bidi w:val="0"/>
        <w:adjustRightInd/>
        <w:snapToGrid/>
        <w:spacing w:line="540" w:lineRule="exact"/>
        <w:ind w:right="0" w:firstLine="600"/>
        <w:jc w:val="left"/>
        <w:textAlignment w:val="auto"/>
        <w:rPr>
          <w:rFonts w:ascii="宋体" w:hAnsi="宋体" w:cs="宋体"/>
          <w:color w:val="000000" w:themeColor="text1"/>
          <w:kern w:val="0"/>
          <w:sz w:val="32"/>
          <w:szCs w:val="32"/>
          <w14:textFill>
            <w14:solidFill>
              <w14:schemeClr w14:val="tx1"/>
            </w14:solidFill>
          </w14:textFill>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提</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出的关于“形成农业全链条助力乡村振兴”的提案已收悉，现答复如下：</w:t>
      </w:r>
    </w:p>
    <w:p w14:paraId="304C12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一、打造特色龙头产业带动乡村振兴</w:t>
      </w:r>
    </w:p>
    <w:p w14:paraId="483E51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湖口县农业产业虽有一定基础，但存在产业规模较小、链条较短、龙头引领作用不突出等问题，导致农民增收渠道有限，农业整体竞争力不强。一直以来，我局积极谋划和推进农业龙头产业培育工作，围绕水产和大豆两个优势特色产业，以资金资源统筹、投融资机制创新为动力，不断打造和重构产业价值链，扩大品牌溢价空间，推动产业全面振兴，结合我县自身经济发展状况、资源优势和产业特点，探索推进农村经济社会发展的新模式、新业态、新路径，实施乡村振兴战略。</w:t>
      </w:r>
    </w:p>
    <w:p w14:paraId="0BB2A8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深入开展农业资源调研，挖掘我县特色农业产业潜力，结合市场需求和产业发展趋势，筛选出一批具有发展前景的产业项目作为重点培育对象。以项目为抓手，集中资源、集中力量，不断增强产业综合实力，提升产品精深加工水平，推动农业高质高效发展，为全面推进乡村振兴提供有力支撑。加大对农业企业的扶持力度，通过政策引导、资金支持、技术指导等方式，鼓励企业做大做强，发挥龙头带动作用。引导龙头企业树立品牌意识，加强品牌培育和宣传推广。紧抓湖口县水产和大豆产业规模化、标准化、产业化经营，从根本上确保湖口县农产品质量安全。支持企业开展绿色食品、有机农产品认证，打造具有湖口特色的农业品牌。通过参加农产品展销会、举办品牌推介活动等方式，提高品牌知名度和市场影响力。</w:t>
      </w:r>
    </w:p>
    <w:p w14:paraId="325847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二、整合优质资源提升乡村振兴</w:t>
      </w:r>
    </w:p>
    <w:p w14:paraId="43C187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产业发展的总体思路上，我县以坚持实施乡村振兴战略为统领，以农业供给侧结构性改革为主线，以“绿色生态、高产高效、特色精品”为目标，以“扩面积、优结构、提质量、创机制、增效益”为路径，围绕我县“水产、大豆”优势特色产业，制定了我县现代农业发展五年规划，促进我县农业向绿色、生态、休闲、养生、文化、旅游等多功能拓展，为乡村振兴发展提供有力支撑。以创建国家产业强镇和省市两级现代农业示范（产业）园为主平台，以农业建设项目为引擎，努力打造“沿山林果茶、沿湖鱼虾蟹、沿路粮油蔬菜”三个农业产业带，打造一批绿色产业基地，唱响“湖口螃蟹”“湖口豆豉”“湖口糟鱼”“湖口庐山云雾茶”等四个“生态鄱阳湖、绿色农产品”品牌，加快推动农业规模化、标准化、产业化、科技化、品牌化“五化”发展。目前已培育一批像江西大家食品有限公司集加工、观光、旅游及渔文化展示，以及弘盛药业集种植加工及中医药文化馆展示于一体的现代农业加工企业、武垦知青特色小镇、鄱阳湖口田园综合体的现代化集农旅文于一体观光农业产业园、流芳豆文化产业园和舜德王燧美丽乡村、武山幸福王常新农村、昊源公司精品农庄、康泉生态园、付垅凰山药仙谷、良盛公司休闲基地等示范点。</w:t>
      </w:r>
    </w:p>
    <w:p w14:paraId="6E9DC9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三、运用专业力量助推乡村振兴</w:t>
      </w:r>
    </w:p>
    <w:p w14:paraId="2BB369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年来，我县以农业特色主导产业和农村自然资源为依托，因地制宜、科学规划、整合资源、打造品牌，加快构建休闲农业与乡村旅游产业体系，使休闲农业与乡村旅游成为农村经济新的增长点、城市居民休闲消费新的兴奋点、旅游产业发展新的亮丽点，形成“政府引导、以农为本、社会参与、市场运作”的发展新格局。</w:t>
      </w:r>
    </w:p>
    <w:p w14:paraId="769FF20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提高我县农产品质量标准，提升农业竞争力，我局计划邀请农业科研院校的专家学者、农业企业的技术骨干等组成，指导农业经营主体全链条的生产服务。加大人才引进和培育力度，开展新型职业农民培训，强化产业技术支撑。大力培育“湖口螃蟹”“湖口豆豉”等具有湖口地域特色的农产品区域公用品牌，提升品牌知名度和美誉度。强化“湖口螃蟹”“湖口豆豉”国家地理标志使用管理，规范标识使用，维护品牌形象。</w:t>
      </w:r>
      <w:r>
        <w:rPr>
          <w:rFonts w:hint="eastAsia" w:ascii="仿宋_GB2312" w:hAnsi="仿宋_GB2312" w:eastAsia="仿宋_GB2312" w:cs="仿宋_GB2312"/>
          <w:color w:val="auto"/>
          <w:sz w:val="32"/>
          <w:szCs w:val="32"/>
          <w:lang w:val="en-US" w:eastAsia="en-US"/>
        </w:rPr>
        <w:t>充分利用各类媒体和展会平台，加大对湖口农产品品牌的宣传推介力度。</w:t>
      </w:r>
      <w:r>
        <w:rPr>
          <w:rFonts w:hint="eastAsia" w:ascii="仿宋_GB2312" w:hAnsi="仿宋_GB2312" w:eastAsia="仿宋_GB2312" w:cs="仿宋_GB2312"/>
          <w:color w:val="auto"/>
          <w:sz w:val="32"/>
          <w:szCs w:val="32"/>
          <w:lang w:val="en-US" w:eastAsia="zh-CN"/>
        </w:rPr>
        <w:t>拓展销售渠道，创新营销模式，利用电商平台、直播带货等新型营销手段，提高品牌的市场销售能力，提升我县农产品的市场占有率。根据江西省农产品电商销售监测平台数据，每年对电商经营主体进行</w:t>
      </w:r>
      <w:r>
        <w:rPr>
          <w:rFonts w:hint="eastAsia" w:ascii="仿宋_GB2312" w:hAnsi="仿宋_GB2312" w:eastAsia="仿宋_GB2312" w:cs="仿宋_GB2312"/>
          <w:color w:val="auto"/>
          <w:sz w:val="32"/>
          <w:szCs w:val="32"/>
          <w:lang w:val="en-US" w:eastAsia="en-US"/>
        </w:rPr>
        <w:t>奖励</w:t>
      </w:r>
      <w:r>
        <w:rPr>
          <w:rFonts w:hint="eastAsia" w:ascii="仿宋_GB2312" w:hAnsi="仿宋_GB2312" w:eastAsia="仿宋_GB2312" w:cs="仿宋_GB2312"/>
          <w:color w:val="auto"/>
          <w:sz w:val="32"/>
          <w:szCs w:val="32"/>
          <w:lang w:val="en-US" w:eastAsia="zh-CN"/>
        </w:rPr>
        <w:t>，用于支持农产品电商主体发展</w:t>
      </w:r>
      <w:r>
        <w:rPr>
          <w:rFonts w:hint="eastAsia" w:ascii="仿宋_GB2312" w:hAnsi="仿宋_GB2312" w:eastAsia="仿宋_GB2312" w:cs="仿宋_GB2312"/>
          <w:color w:val="auto"/>
          <w:sz w:val="32"/>
          <w:szCs w:val="32"/>
          <w:lang w:val="en-US" w:eastAsia="en-US"/>
        </w:rPr>
        <w:t>。组织开展农产品品牌评选、展示展销等活动，提高品牌曝光度和市场认可度。</w:t>
      </w:r>
    </w:p>
    <w:p w14:paraId="30A170F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下一步，我们将坚持科学保护、合理开发和永续利用，重视农业多功能开发，注重挖掘地域特色文化，保护乡村生态环境。着力推进乡村生态人居体系、生态环境体系、生态经济体系和生态文化体系建设，形成有利于乡村生态环境保护和可持续发展的休闲农业与乡村旅游产业结构，把生态资源优势转化为经济发展优势。建立农业产业化龙头企业服务机制，及时了解企业发展需求，协调解决企业生产经营中遇到的困难和问题。加强政策引导和资金支持，鼓励企业开展科技创新、品牌创建、市场开拓等活动。不断夯实产业基础，延长产业链条，实现一产接二连三，种养加、产供销、农工商、农旅文、一二三产业融合发展，促进产业链相加，价值链相乘，供应链相通的三链重构，进一步拓展农业文化、生态、观光功能，提高我县农产品附加值。</w:t>
      </w:r>
    </w:p>
    <w:p w14:paraId="5D95735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6B170DF">
      <w:pPr>
        <w:keepNext w:val="0"/>
        <w:keepLines w:val="0"/>
        <w:pageBreakBefore w:val="0"/>
        <w:widowControl/>
        <w:kinsoku/>
        <w:wordWrap/>
        <w:overflowPunct/>
        <w:topLinePunct w:val="0"/>
        <w:autoSpaceDE/>
        <w:autoSpaceDN/>
        <w:bidi w:val="0"/>
        <w:adjustRightInd/>
        <w:snapToGrid/>
        <w:spacing w:line="530" w:lineRule="exact"/>
        <w:ind w:right="600" w:firstLine="640" w:firstLineChars="200"/>
        <w:jc w:val="lef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附：政协提案办理情况征询意见表</w:t>
      </w:r>
    </w:p>
    <w:p w14:paraId="645F0028">
      <w:pPr>
        <w:keepNext w:val="0"/>
        <w:keepLines w:val="0"/>
        <w:pageBreakBefore w:val="0"/>
        <w:widowControl/>
        <w:kinsoku/>
        <w:wordWrap/>
        <w:overflowPunct/>
        <w:topLinePunct w:val="0"/>
        <w:autoSpaceDE/>
        <w:autoSpaceDN/>
        <w:bidi w:val="0"/>
        <w:adjustRightInd/>
        <w:snapToGrid/>
        <w:spacing w:line="530" w:lineRule="exact"/>
        <w:ind w:right="600" w:firstLine="640" w:firstLineChars="200"/>
        <w:jc w:val="left"/>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p>
    <w:p w14:paraId="5AB72904">
      <w:pPr>
        <w:keepNext w:val="0"/>
        <w:keepLines w:val="0"/>
        <w:pageBreakBefore w:val="0"/>
        <w:widowControl/>
        <w:kinsoku/>
        <w:wordWrap w:val="0"/>
        <w:overflowPunct/>
        <w:topLinePunct w:val="0"/>
        <w:autoSpaceDE/>
        <w:autoSpaceDN/>
        <w:bidi w:val="0"/>
        <w:adjustRightInd/>
        <w:snapToGrid/>
        <w:spacing w:line="530" w:lineRule="exact"/>
        <w:ind w:right="600" w:firstLine="640" w:firstLineChars="200"/>
        <w:jc w:val="righ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湖口县农业农村局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14:paraId="172AE2D2">
      <w:pPr>
        <w:keepNext w:val="0"/>
        <w:keepLines w:val="0"/>
        <w:pageBreakBefore w:val="0"/>
        <w:widowControl/>
        <w:kinsoku/>
        <w:wordWrap w:val="0"/>
        <w:overflowPunct/>
        <w:topLinePunct w:val="0"/>
        <w:autoSpaceDE/>
        <w:autoSpaceDN/>
        <w:bidi w:val="0"/>
        <w:adjustRightInd/>
        <w:snapToGrid/>
        <w:spacing w:line="530" w:lineRule="exact"/>
        <w:ind w:right="600" w:firstLine="640" w:firstLineChars="200"/>
        <w:jc w:val="righ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14:paraId="6F409BC1">
      <w:pPr>
        <w:keepNext w:val="0"/>
        <w:keepLines w:val="0"/>
        <w:pageBreakBefore w:val="0"/>
        <w:widowControl/>
        <w:kinsoku/>
        <w:wordWrap/>
        <w:overflowPunct/>
        <w:topLinePunct w:val="0"/>
        <w:autoSpaceDE/>
        <w:autoSpaceDN/>
        <w:bidi w:val="0"/>
        <w:adjustRightInd/>
        <w:snapToGrid/>
        <w:spacing w:line="530" w:lineRule="exact"/>
        <w:ind w:right="600" w:firstLine="5400"/>
        <w:jc w:val="right"/>
        <w:textAlignment w:val="auto"/>
        <w:rPr>
          <w:rFonts w:hint="eastAsia" w:ascii="仿宋_GB2312" w:hAnsi="宋体" w:eastAsia="仿宋_GB2312" w:cs="宋体"/>
          <w:color w:val="000000" w:themeColor="text1"/>
          <w:kern w:val="0"/>
          <w:sz w:val="32"/>
          <w:szCs w:val="32"/>
          <w14:textFill>
            <w14:solidFill>
              <w14:schemeClr w14:val="tx1"/>
            </w14:solidFill>
          </w14:textFill>
        </w:rPr>
      </w:pPr>
    </w:p>
    <w:p w14:paraId="7208B2F7">
      <w:pPr>
        <w:keepNext w:val="0"/>
        <w:keepLines w:val="0"/>
        <w:pageBreakBefore w:val="0"/>
        <w:widowControl/>
        <w:kinsoku/>
        <w:wordWrap/>
        <w:overflowPunct/>
        <w:topLinePunct w:val="0"/>
        <w:autoSpaceDE/>
        <w:autoSpaceDN/>
        <w:bidi w:val="0"/>
        <w:adjustRightInd/>
        <w:snapToGrid/>
        <w:spacing w:line="530" w:lineRule="exact"/>
        <w:ind w:right="601"/>
        <w:jc w:val="left"/>
        <w:textAlignment w:val="auto"/>
        <w:rPr>
          <w:rFonts w:hint="eastAsia" w:ascii="宋体" w:hAnsi="宋体" w:eastAsia="黑体" w:cs="宋体"/>
          <w:color w:val="000000" w:themeColor="text1"/>
          <w:kern w:val="0"/>
          <w:sz w:val="32"/>
          <w:szCs w:val="32"/>
          <w:lang w:eastAsia="zh-CN"/>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签发领导：</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潘江</w:t>
      </w:r>
    </w:p>
    <w:p w14:paraId="664CCFC2">
      <w:pPr>
        <w:keepNext w:val="0"/>
        <w:keepLines w:val="0"/>
        <w:pageBreakBefore w:val="0"/>
        <w:widowControl/>
        <w:kinsoku/>
        <w:wordWrap/>
        <w:overflowPunct/>
        <w:topLinePunct w:val="0"/>
        <w:autoSpaceDE/>
        <w:autoSpaceDN/>
        <w:bidi w:val="0"/>
        <w:adjustRightInd/>
        <w:snapToGrid/>
        <w:spacing w:line="530" w:lineRule="exact"/>
        <w:ind w:right="601"/>
        <w:jc w:val="left"/>
        <w:textAlignment w:val="auto"/>
        <w:rPr>
          <w:rFonts w:hint="eastAsia" w:ascii="黑体" w:hAnsi="Calibri" w:eastAsia="黑体" w:cs="Times New Roman"/>
          <w:sz w:val="32"/>
          <w:szCs w:val="32"/>
          <w:lang w:val="en-US" w:eastAsia="zh-CN"/>
        </w:rPr>
      </w:pPr>
      <w:r>
        <w:rPr>
          <w:rFonts w:hint="eastAsia" w:ascii="黑体" w:hAnsi="宋体" w:eastAsia="黑体" w:cs="宋体"/>
          <w:color w:val="000000" w:themeColor="text1"/>
          <w:kern w:val="0"/>
          <w:sz w:val="32"/>
          <w:szCs w:val="32"/>
          <w14:textFill>
            <w14:solidFill>
              <w14:schemeClr w14:val="tx1"/>
            </w14:solidFill>
          </w14:textFill>
        </w:rPr>
        <w:t>联系人及电话：</w:t>
      </w:r>
      <w:r>
        <w:rPr>
          <w:rFonts w:hint="eastAsia" w:ascii="仿宋_GB2312" w:hAnsi="宋体" w:eastAsia="仿宋_GB2312" w:cs="宋体"/>
          <w:color w:val="000000" w:themeColor="text1"/>
          <w:kern w:val="0"/>
          <w:sz w:val="32"/>
          <w:szCs w:val="32"/>
          <w:lang w:eastAsia="zh-CN"/>
          <w14:textFill>
            <w14:solidFill>
              <w14:schemeClr w14:val="tx1"/>
            </w14:solidFill>
          </w14:textFill>
        </w:rPr>
        <w:t>夏旺青</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13970252045</w:t>
      </w:r>
    </w:p>
    <w:p w14:paraId="698CACA5">
      <w:pPr>
        <w:keepNext w:val="0"/>
        <w:keepLines w:val="0"/>
        <w:pageBreakBefore w:val="0"/>
        <w:widowControl/>
        <w:kinsoku/>
        <w:wordWrap/>
        <w:overflowPunct/>
        <w:topLinePunct w:val="0"/>
        <w:autoSpaceDE/>
        <w:autoSpaceDN/>
        <w:bidi w:val="0"/>
        <w:adjustRightInd/>
        <w:snapToGrid/>
        <w:spacing w:line="530" w:lineRule="exact"/>
        <w:ind w:right="601"/>
        <w:jc w:val="lef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抄报：</w:t>
      </w:r>
      <w:r>
        <w:rPr>
          <w:rFonts w:hint="eastAsia" w:ascii="仿宋_GB2312" w:hAnsi="宋体" w:eastAsia="仿宋_GB2312" w:cs="宋体"/>
          <w:color w:val="000000" w:themeColor="text1"/>
          <w:kern w:val="0"/>
          <w:sz w:val="32"/>
          <w:szCs w:val="32"/>
          <w14:textFill>
            <w14:solidFill>
              <w14:schemeClr w14:val="tx1"/>
            </w14:solidFill>
          </w14:textFill>
        </w:rPr>
        <w:t>县政协提案委，</w:t>
      </w:r>
      <w:r>
        <w:rPr>
          <w:rFonts w:hint="eastAsia" w:ascii="仿宋_GB2312" w:hAnsi="宋体" w:eastAsia="仿宋_GB2312" w:cs="宋体"/>
          <w:color w:val="000000" w:themeColor="text1"/>
          <w:kern w:val="0"/>
          <w:sz w:val="32"/>
          <w:szCs w:val="32"/>
          <w:lang w:eastAsia="zh-CN"/>
          <w14:textFill>
            <w14:solidFill>
              <w14:schemeClr w14:val="tx1"/>
            </w14:solidFill>
          </w14:textFill>
        </w:rPr>
        <w:t>县政府办督查室</w:t>
      </w:r>
      <w:r>
        <w:rPr>
          <w:rFonts w:hint="eastAsia" w:ascii="仿宋_GB2312" w:hAnsi="宋体" w:eastAsia="仿宋_GB2312" w:cs="宋体"/>
          <w:color w:val="000000" w:themeColor="text1"/>
          <w:kern w:val="0"/>
          <w:sz w:val="32"/>
          <w:szCs w:val="32"/>
          <w14:textFill>
            <w14:solidFill>
              <w14:schemeClr w14:val="tx1"/>
            </w14:solidFill>
          </w14:textFill>
        </w:rPr>
        <w:t>。</w:t>
      </w:r>
    </w:p>
    <w:p w14:paraId="7B21213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黑体" w:hAnsi="黑体" w:eastAsia="黑体" w:cs="黑体"/>
          <w:b w:val="0"/>
          <w:bCs w:val="0"/>
          <w:sz w:val="32"/>
          <w:szCs w:val="32"/>
        </w:rPr>
      </w:pPr>
      <w:r>
        <w:rPr>
          <w:rFonts w:ascii="黑体" w:hAnsi="黑体" w:eastAsia="黑体" w:cs="黑体"/>
          <w:b w:val="0"/>
          <w:bCs w:val="0"/>
          <w:spacing w:val="24"/>
          <w:sz w:val="32"/>
          <w:szCs w:val="32"/>
        </w:rPr>
        <w:t>附件</w:t>
      </w:r>
    </w:p>
    <w:p w14:paraId="48973097">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pPr>
      <w:r>
        <w:rPr>
          <w:rFonts w:ascii="宋体" w:hAnsi="宋体" w:eastAsia="宋体" w:cs="宋体"/>
          <w:b/>
          <w:bCs/>
          <w:spacing w:val="-7"/>
          <w:sz w:val="44"/>
          <w:szCs w:val="44"/>
        </w:rPr>
        <w:t>政协提案办理情况征询意见表</w:t>
      </w:r>
    </w:p>
    <w:tbl>
      <w:tblPr>
        <w:tblStyle w:val="9"/>
        <w:tblW w:w="830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379"/>
        <w:gridCol w:w="1029"/>
        <w:gridCol w:w="170"/>
        <w:gridCol w:w="1059"/>
        <w:gridCol w:w="709"/>
        <w:gridCol w:w="340"/>
        <w:gridCol w:w="529"/>
        <w:gridCol w:w="340"/>
        <w:gridCol w:w="550"/>
        <w:gridCol w:w="499"/>
        <w:gridCol w:w="1363"/>
      </w:tblGrid>
      <w:tr w14:paraId="02FE4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2911" w:type="dxa"/>
            <w:gridSpan w:val="4"/>
            <w:vAlign w:val="center"/>
          </w:tcPr>
          <w:p w14:paraId="09A7FE60">
            <w:pPr>
              <w:pStyle w:val="8"/>
              <w:keepNext w:val="0"/>
              <w:keepLines w:val="0"/>
              <w:pageBreakBefore w:val="0"/>
              <w:widowControl w:val="0"/>
              <w:kinsoku/>
              <w:wordWrap/>
              <w:overflowPunct/>
              <w:topLinePunct w:val="0"/>
              <w:autoSpaceDE/>
              <w:autoSpaceDN/>
              <w:bidi w:val="0"/>
              <w:adjustRightInd/>
              <w:snapToGrid/>
              <w:spacing w:line="219" w:lineRule="auto"/>
              <w:ind w:left="0" w:leftChars="0" w:right="0" w:firstLine="0"/>
              <w:jc w:val="center"/>
              <w:textAlignment w:val="auto"/>
            </w:pPr>
            <w:r>
              <w:rPr>
                <w:spacing w:val="7"/>
              </w:rPr>
              <w:t>提案人姓名</w:t>
            </w:r>
          </w:p>
        </w:tc>
        <w:tc>
          <w:tcPr>
            <w:tcW w:w="2108" w:type="dxa"/>
            <w:gridSpan w:val="3"/>
            <w:vAlign w:val="center"/>
          </w:tcPr>
          <w:p w14:paraId="56194F2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宋体" w:hAnsi="宋体" w:eastAsia="宋体" w:cs="宋体"/>
                <w:snapToGrid w:val="0"/>
                <w:color w:val="000000"/>
                <w:spacing w:val="7"/>
                <w:kern w:val="0"/>
                <w:sz w:val="28"/>
                <w:szCs w:val="28"/>
                <w:lang w:val="en-US" w:eastAsia="en-US" w:bidi="ar-SA"/>
              </w:rPr>
              <w:t>詹先果</w:t>
            </w:r>
            <w:r>
              <w:rPr>
                <w:rFonts w:hint="eastAsia" w:ascii="宋体" w:hAnsi="宋体" w:eastAsia="宋体" w:cs="宋体"/>
                <w:snapToGrid w:val="0"/>
                <w:color w:val="000000"/>
                <w:spacing w:val="7"/>
                <w:kern w:val="0"/>
                <w:sz w:val="28"/>
                <w:szCs w:val="28"/>
                <w:lang w:val="en-US" w:eastAsia="zh-CN" w:bidi="ar-SA"/>
              </w:rPr>
              <w:t>、</w:t>
            </w:r>
            <w:r>
              <w:rPr>
                <w:rFonts w:hint="eastAsia" w:ascii="宋体" w:hAnsi="宋体" w:eastAsia="宋体" w:cs="宋体"/>
                <w:snapToGrid w:val="0"/>
                <w:color w:val="000000"/>
                <w:spacing w:val="7"/>
                <w:kern w:val="0"/>
                <w:sz w:val="28"/>
                <w:szCs w:val="28"/>
                <w:lang w:val="en-US" w:eastAsia="en-US" w:bidi="ar-SA"/>
              </w:rPr>
              <w:t>陈  通</w:t>
            </w:r>
          </w:p>
        </w:tc>
        <w:tc>
          <w:tcPr>
            <w:tcW w:w="869" w:type="dxa"/>
            <w:gridSpan w:val="2"/>
            <w:vAlign w:val="center"/>
          </w:tcPr>
          <w:p w14:paraId="523D6E5F">
            <w:pPr>
              <w:pStyle w:val="8"/>
              <w:keepNext w:val="0"/>
              <w:keepLines w:val="0"/>
              <w:pageBreakBefore w:val="0"/>
              <w:widowControl w:val="0"/>
              <w:kinsoku/>
              <w:wordWrap/>
              <w:overflowPunct/>
              <w:topLinePunct w:val="0"/>
              <w:autoSpaceDE/>
              <w:autoSpaceDN/>
              <w:bidi w:val="0"/>
              <w:adjustRightInd/>
              <w:snapToGrid/>
              <w:spacing w:line="221" w:lineRule="auto"/>
              <w:ind w:left="0" w:leftChars="0" w:right="0" w:firstLine="0"/>
              <w:jc w:val="center"/>
              <w:textAlignment w:val="auto"/>
            </w:pPr>
            <w:r>
              <w:rPr>
                <w:spacing w:val="5"/>
              </w:rPr>
              <w:t>电话</w:t>
            </w:r>
          </w:p>
        </w:tc>
        <w:tc>
          <w:tcPr>
            <w:tcW w:w="2412" w:type="dxa"/>
            <w:gridSpan w:val="3"/>
            <w:vAlign w:val="center"/>
          </w:tcPr>
          <w:p w14:paraId="51C4C36A">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宋体" w:hAnsi="宋体" w:eastAsia="宋体" w:cs="宋体"/>
                <w:snapToGrid w:val="0"/>
                <w:color w:val="000000"/>
                <w:spacing w:val="7"/>
                <w:kern w:val="0"/>
                <w:sz w:val="28"/>
                <w:szCs w:val="28"/>
                <w:lang w:val="en-US" w:eastAsia="en-US" w:bidi="ar-SA"/>
              </w:rPr>
            </w:pPr>
            <w:r>
              <w:rPr>
                <w:rFonts w:hint="eastAsia" w:ascii="宋体" w:hAnsi="宋体" w:eastAsia="宋体" w:cs="宋体"/>
                <w:snapToGrid w:val="0"/>
                <w:color w:val="000000"/>
                <w:spacing w:val="7"/>
                <w:kern w:val="0"/>
                <w:sz w:val="28"/>
                <w:szCs w:val="28"/>
                <w:lang w:val="en-US" w:eastAsia="en-US" w:bidi="ar-SA"/>
              </w:rPr>
              <w:t>15879096886</w:t>
            </w:r>
          </w:p>
          <w:p w14:paraId="7B105CFA">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ascii="Arial"/>
                <w:sz w:val="21"/>
              </w:rPr>
            </w:pPr>
            <w:r>
              <w:rPr>
                <w:rFonts w:hint="eastAsia" w:ascii="宋体" w:hAnsi="宋体" w:eastAsia="宋体" w:cs="宋体"/>
                <w:snapToGrid w:val="0"/>
                <w:color w:val="000000"/>
                <w:spacing w:val="7"/>
                <w:kern w:val="0"/>
                <w:sz w:val="28"/>
                <w:szCs w:val="28"/>
                <w:lang w:val="en-US" w:eastAsia="zh-CN" w:bidi="ar-SA"/>
              </w:rPr>
              <w:t>18770425671</w:t>
            </w:r>
          </w:p>
        </w:tc>
      </w:tr>
      <w:tr w14:paraId="55F6E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911" w:type="dxa"/>
            <w:gridSpan w:val="4"/>
            <w:vAlign w:val="center"/>
          </w:tcPr>
          <w:p w14:paraId="3A59473D">
            <w:pPr>
              <w:pStyle w:val="8"/>
              <w:keepNext w:val="0"/>
              <w:keepLines w:val="0"/>
              <w:pageBreakBefore w:val="0"/>
              <w:widowControl w:val="0"/>
              <w:kinsoku/>
              <w:wordWrap/>
              <w:overflowPunct/>
              <w:topLinePunct w:val="0"/>
              <w:autoSpaceDE/>
              <w:autoSpaceDN/>
              <w:bidi w:val="0"/>
              <w:adjustRightInd/>
              <w:snapToGrid/>
              <w:spacing w:line="227" w:lineRule="auto"/>
              <w:ind w:left="0" w:leftChars="0" w:right="0" w:firstLine="0"/>
              <w:jc w:val="center"/>
              <w:textAlignment w:val="auto"/>
            </w:pPr>
            <w:r>
              <w:rPr>
                <w:spacing w:val="3"/>
              </w:rPr>
              <w:t>通讯地址</w:t>
            </w:r>
          </w:p>
        </w:tc>
        <w:tc>
          <w:tcPr>
            <w:tcW w:w="5389" w:type="dxa"/>
            <w:gridSpan w:val="8"/>
            <w:vAlign w:val="center"/>
          </w:tcPr>
          <w:p w14:paraId="50A8033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B231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333" w:type="dxa"/>
            <w:vAlign w:val="center"/>
          </w:tcPr>
          <w:p w14:paraId="0BC18C8C">
            <w:pPr>
              <w:pStyle w:val="8"/>
              <w:keepNext w:val="0"/>
              <w:keepLines w:val="0"/>
              <w:pageBreakBefore w:val="0"/>
              <w:widowControl w:val="0"/>
              <w:kinsoku/>
              <w:wordWrap/>
              <w:overflowPunct/>
              <w:topLinePunct w:val="0"/>
              <w:autoSpaceDE/>
              <w:autoSpaceDN/>
              <w:bidi w:val="0"/>
              <w:adjustRightInd/>
              <w:snapToGrid/>
              <w:spacing w:line="220" w:lineRule="auto"/>
              <w:ind w:left="0" w:right="0" w:rightChars="0" w:firstLine="0"/>
              <w:jc w:val="center"/>
              <w:textAlignment w:val="auto"/>
            </w:pPr>
            <w:r>
              <w:rPr>
                <w:spacing w:val="3"/>
              </w:rPr>
              <w:t>提案号码</w:t>
            </w:r>
          </w:p>
        </w:tc>
        <w:tc>
          <w:tcPr>
            <w:tcW w:w="1578" w:type="dxa"/>
            <w:gridSpan w:val="3"/>
            <w:vAlign w:val="center"/>
          </w:tcPr>
          <w:p w14:paraId="1E1413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宋体" w:hAnsi="宋体" w:eastAsia="宋体" w:cs="宋体"/>
                <w:snapToGrid w:val="0"/>
                <w:color w:val="000000"/>
                <w:spacing w:val="7"/>
                <w:kern w:val="0"/>
                <w:sz w:val="24"/>
                <w:szCs w:val="24"/>
                <w:lang w:val="en-US" w:eastAsia="zh-CN" w:bidi="ar-SA"/>
              </w:rPr>
              <w:t>20251005069</w:t>
            </w:r>
          </w:p>
        </w:tc>
        <w:tc>
          <w:tcPr>
            <w:tcW w:w="1059" w:type="dxa"/>
            <w:vAlign w:val="center"/>
          </w:tcPr>
          <w:p w14:paraId="324CEA12">
            <w:pPr>
              <w:pStyle w:val="8"/>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3"/>
              </w:rPr>
              <w:t>标题</w:t>
            </w:r>
          </w:p>
        </w:tc>
        <w:tc>
          <w:tcPr>
            <w:tcW w:w="4330" w:type="dxa"/>
            <w:gridSpan w:val="7"/>
            <w:vAlign w:val="center"/>
          </w:tcPr>
          <w:p w14:paraId="09F51E8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宋体" w:hAnsi="宋体" w:eastAsia="宋体" w:cs="宋体"/>
                <w:snapToGrid w:val="0"/>
                <w:color w:val="000000"/>
                <w:spacing w:val="7"/>
                <w:kern w:val="0"/>
                <w:sz w:val="28"/>
                <w:szCs w:val="28"/>
                <w:lang w:val="en-US" w:eastAsia="zh-CN" w:bidi="ar-SA"/>
              </w:rPr>
              <w:t>关于形</w:t>
            </w:r>
            <w:bookmarkStart w:id="0" w:name="_GoBack"/>
            <w:bookmarkEnd w:id="0"/>
            <w:r>
              <w:rPr>
                <w:rFonts w:hint="eastAsia" w:ascii="宋体" w:hAnsi="宋体" w:eastAsia="宋体" w:cs="宋体"/>
                <w:snapToGrid w:val="0"/>
                <w:color w:val="000000"/>
                <w:spacing w:val="7"/>
                <w:kern w:val="0"/>
                <w:sz w:val="28"/>
                <w:szCs w:val="28"/>
                <w:lang w:val="en-US" w:eastAsia="zh-CN" w:bidi="ar-SA"/>
              </w:rPr>
              <w:t>成“农业全链条”助力乡村振兴的提案</w:t>
            </w:r>
          </w:p>
        </w:tc>
      </w:tr>
      <w:tr w14:paraId="6ACBD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333" w:type="dxa"/>
            <w:vAlign w:val="center"/>
          </w:tcPr>
          <w:p w14:paraId="525B0DC4">
            <w:pPr>
              <w:pStyle w:val="8"/>
              <w:keepNext w:val="0"/>
              <w:keepLines w:val="0"/>
              <w:pageBreakBefore w:val="0"/>
              <w:widowControl w:val="0"/>
              <w:kinsoku/>
              <w:wordWrap/>
              <w:overflowPunct/>
              <w:topLinePunct w:val="0"/>
              <w:autoSpaceDE/>
              <w:autoSpaceDN/>
              <w:bidi w:val="0"/>
              <w:adjustRightInd/>
              <w:snapToGrid/>
              <w:spacing w:line="219" w:lineRule="auto"/>
              <w:ind w:left="0" w:right="0" w:rightChars="0" w:firstLine="0"/>
              <w:jc w:val="center"/>
              <w:textAlignment w:val="auto"/>
              <w:rPr>
                <w:sz w:val="28"/>
                <w:szCs w:val="28"/>
              </w:rPr>
            </w:pPr>
            <w:r>
              <w:rPr>
                <w:spacing w:val="2"/>
                <w:sz w:val="28"/>
                <w:szCs w:val="28"/>
              </w:rPr>
              <w:t>承办单位</w:t>
            </w:r>
          </w:p>
        </w:tc>
        <w:tc>
          <w:tcPr>
            <w:tcW w:w="1578" w:type="dxa"/>
            <w:gridSpan w:val="3"/>
            <w:vAlign w:val="center"/>
          </w:tcPr>
          <w:p w14:paraId="14199C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8"/>
                <w:szCs w:val="28"/>
              </w:rPr>
            </w:pPr>
            <w:r>
              <w:rPr>
                <w:rFonts w:hint="eastAsia" w:ascii="宋体" w:hAnsi="宋体" w:eastAsia="宋体" w:cs="宋体"/>
                <w:snapToGrid w:val="0"/>
                <w:color w:val="000000"/>
                <w:spacing w:val="7"/>
                <w:kern w:val="0"/>
                <w:sz w:val="28"/>
                <w:szCs w:val="28"/>
                <w:lang w:val="en-US" w:eastAsia="zh-CN" w:bidi="ar-SA"/>
              </w:rPr>
              <w:t>湖口县农业农村局</w:t>
            </w:r>
          </w:p>
        </w:tc>
        <w:tc>
          <w:tcPr>
            <w:tcW w:w="1059" w:type="dxa"/>
            <w:vAlign w:val="center"/>
          </w:tcPr>
          <w:p w14:paraId="5D2A0508">
            <w:pPr>
              <w:pStyle w:val="8"/>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8"/>
                <w:szCs w:val="28"/>
              </w:rPr>
            </w:pPr>
            <w:r>
              <w:rPr>
                <w:spacing w:val="-2"/>
                <w:sz w:val="28"/>
                <w:szCs w:val="28"/>
              </w:rPr>
              <w:t>承办人</w:t>
            </w:r>
          </w:p>
        </w:tc>
        <w:tc>
          <w:tcPr>
            <w:tcW w:w="1578" w:type="dxa"/>
            <w:gridSpan w:val="3"/>
            <w:vAlign w:val="center"/>
          </w:tcPr>
          <w:p w14:paraId="61EB4A5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8"/>
                <w:szCs w:val="28"/>
              </w:rPr>
            </w:pP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夏旺青</w:t>
            </w:r>
          </w:p>
        </w:tc>
        <w:tc>
          <w:tcPr>
            <w:tcW w:w="890" w:type="dxa"/>
            <w:gridSpan w:val="2"/>
            <w:vAlign w:val="center"/>
          </w:tcPr>
          <w:p w14:paraId="7FF30CE1">
            <w:pPr>
              <w:pStyle w:val="8"/>
              <w:keepNext w:val="0"/>
              <w:keepLines w:val="0"/>
              <w:pageBreakBefore w:val="0"/>
              <w:widowControl w:val="0"/>
              <w:kinsoku/>
              <w:wordWrap/>
              <w:overflowPunct/>
              <w:topLinePunct w:val="0"/>
              <w:autoSpaceDE/>
              <w:autoSpaceDN/>
              <w:bidi w:val="0"/>
              <w:adjustRightInd/>
              <w:snapToGrid/>
              <w:spacing w:line="221" w:lineRule="auto"/>
              <w:ind w:left="0" w:leftChars="0" w:right="0" w:firstLine="0"/>
              <w:jc w:val="center"/>
              <w:textAlignment w:val="auto"/>
              <w:rPr>
                <w:sz w:val="28"/>
                <w:szCs w:val="28"/>
              </w:rPr>
            </w:pPr>
            <w:r>
              <w:rPr>
                <w:spacing w:val="5"/>
                <w:sz w:val="28"/>
                <w:szCs w:val="28"/>
              </w:rPr>
              <w:t>电话</w:t>
            </w:r>
          </w:p>
        </w:tc>
        <w:tc>
          <w:tcPr>
            <w:tcW w:w="1862" w:type="dxa"/>
            <w:gridSpan w:val="2"/>
            <w:vAlign w:val="center"/>
          </w:tcPr>
          <w:p w14:paraId="06748B6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8"/>
                <w:szCs w:val="28"/>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13970252045</w:t>
            </w:r>
          </w:p>
        </w:tc>
      </w:tr>
      <w:tr w14:paraId="5B94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7" w:hRule="atLeast"/>
        </w:trPr>
        <w:tc>
          <w:tcPr>
            <w:tcW w:w="8300" w:type="dxa"/>
            <w:gridSpan w:val="12"/>
            <w:vAlign w:val="top"/>
          </w:tcPr>
          <w:p w14:paraId="1582C4F8">
            <w:pPr>
              <w:pStyle w:val="8"/>
              <w:keepNext w:val="0"/>
              <w:keepLines w:val="0"/>
              <w:pageBreakBefore w:val="0"/>
              <w:widowControl w:val="0"/>
              <w:kinsoku/>
              <w:wordWrap/>
              <w:overflowPunct/>
              <w:topLinePunct w:val="0"/>
              <w:autoSpaceDE/>
              <w:autoSpaceDN/>
              <w:bidi w:val="0"/>
              <w:adjustRightInd/>
              <w:snapToGrid/>
              <w:spacing w:line="219" w:lineRule="auto"/>
              <w:ind w:left="0" w:leftChars="0" w:right="0" w:firstLine="0"/>
              <w:jc w:val="both"/>
              <w:textAlignment w:val="auto"/>
            </w:pPr>
            <w:r>
              <w:t>对办理情况的具体意见：</w:t>
            </w:r>
          </w:p>
        </w:tc>
      </w:tr>
      <w:tr w14:paraId="47E0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1712" w:type="dxa"/>
            <w:gridSpan w:val="2"/>
            <w:vAlign w:val="center"/>
          </w:tcPr>
          <w:p w14:paraId="6385D1AC">
            <w:pPr>
              <w:pStyle w:val="8"/>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办理情况</w:t>
            </w:r>
          </w:p>
          <w:p w14:paraId="6DDF5DCF">
            <w:pPr>
              <w:pStyle w:val="8"/>
              <w:keepNext w:val="0"/>
              <w:keepLines w:val="0"/>
              <w:pageBreakBefore w:val="0"/>
              <w:widowControl w:val="0"/>
              <w:kinsoku/>
              <w:wordWrap/>
              <w:overflowPunct/>
              <w:topLinePunct w:val="0"/>
              <w:autoSpaceDE/>
              <w:autoSpaceDN/>
              <w:bidi w:val="0"/>
              <w:adjustRightInd/>
              <w:snapToGrid/>
              <w:spacing w:line="218" w:lineRule="auto"/>
              <w:ind w:left="0" w:leftChars="0" w:right="0" w:firstLine="0"/>
              <w:jc w:val="center"/>
              <w:textAlignment w:val="auto"/>
            </w:pPr>
            <w:r>
              <w:rPr>
                <w:spacing w:val="6"/>
              </w:rPr>
              <w:t>评价</w:t>
            </w:r>
          </w:p>
        </w:tc>
        <w:tc>
          <w:tcPr>
            <w:tcW w:w="1029" w:type="dxa"/>
            <w:vAlign w:val="center"/>
          </w:tcPr>
          <w:p w14:paraId="205F7B01">
            <w:pPr>
              <w:pStyle w:val="8"/>
              <w:keepNext w:val="0"/>
              <w:keepLines w:val="0"/>
              <w:pageBreakBefore w:val="0"/>
              <w:widowControl w:val="0"/>
              <w:kinsoku/>
              <w:wordWrap/>
              <w:overflowPunct/>
              <w:topLinePunct w:val="0"/>
              <w:autoSpaceDE/>
              <w:autoSpaceDN/>
              <w:bidi w:val="0"/>
              <w:adjustRightInd/>
              <w:snapToGrid/>
              <w:spacing w:line="219" w:lineRule="auto"/>
              <w:ind w:left="0" w:leftChars="0" w:right="0" w:firstLine="0"/>
              <w:jc w:val="center"/>
              <w:textAlignment w:val="auto"/>
            </w:pPr>
            <w:r>
              <w:rPr>
                <w:spacing w:val="9"/>
              </w:rPr>
              <w:t>满意</w:t>
            </w:r>
          </w:p>
        </w:tc>
        <w:tc>
          <w:tcPr>
            <w:tcW w:w="1229" w:type="dxa"/>
            <w:gridSpan w:val="2"/>
            <w:vAlign w:val="center"/>
          </w:tcPr>
          <w:p w14:paraId="10146A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709" w:type="dxa"/>
            <w:vAlign w:val="center"/>
          </w:tcPr>
          <w:p w14:paraId="388947CD">
            <w:pPr>
              <w:pStyle w:val="8"/>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6"/>
              </w:rPr>
              <w:t>基本</w:t>
            </w:r>
          </w:p>
          <w:p w14:paraId="64349F03">
            <w:pPr>
              <w:pStyle w:val="8"/>
              <w:keepNext w:val="0"/>
              <w:keepLines w:val="0"/>
              <w:pageBreakBefore w:val="0"/>
              <w:widowControl w:val="0"/>
              <w:kinsoku/>
              <w:wordWrap/>
              <w:overflowPunct/>
              <w:topLinePunct w:val="0"/>
              <w:autoSpaceDE/>
              <w:autoSpaceDN/>
              <w:bidi w:val="0"/>
              <w:adjustRightInd/>
              <w:snapToGrid/>
              <w:spacing w:line="219" w:lineRule="auto"/>
              <w:ind w:left="0" w:leftChars="0" w:right="0" w:firstLine="0"/>
              <w:jc w:val="center"/>
              <w:textAlignment w:val="auto"/>
            </w:pPr>
            <w:r>
              <w:rPr>
                <w:spacing w:val="9"/>
              </w:rPr>
              <w:t>满意</w:t>
            </w:r>
          </w:p>
        </w:tc>
        <w:tc>
          <w:tcPr>
            <w:tcW w:w="1209" w:type="dxa"/>
            <w:gridSpan w:val="3"/>
            <w:vAlign w:val="center"/>
          </w:tcPr>
          <w:p w14:paraId="1EB9AB3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49" w:type="dxa"/>
            <w:gridSpan w:val="2"/>
            <w:vAlign w:val="center"/>
          </w:tcPr>
          <w:p w14:paraId="593EA647">
            <w:pPr>
              <w:pStyle w:val="8"/>
              <w:keepNext w:val="0"/>
              <w:keepLines w:val="0"/>
              <w:pageBreakBefore w:val="0"/>
              <w:widowControl w:val="0"/>
              <w:kinsoku/>
              <w:wordWrap/>
              <w:overflowPunct/>
              <w:topLinePunct w:val="0"/>
              <w:autoSpaceDE/>
              <w:autoSpaceDN/>
              <w:bidi w:val="0"/>
              <w:adjustRightInd/>
              <w:snapToGrid/>
              <w:spacing w:line="236" w:lineRule="auto"/>
              <w:ind w:left="0" w:leftChars="0" w:right="0" w:rightChars="0" w:firstLine="0" w:firstLineChars="0"/>
              <w:jc w:val="center"/>
              <w:textAlignment w:val="auto"/>
            </w:pPr>
            <w:r>
              <w:rPr>
                <w:spacing w:val="-16"/>
              </w:rPr>
              <w:t>不</w:t>
            </w:r>
            <w:r>
              <w:rPr>
                <w:spacing w:val="9"/>
              </w:rPr>
              <w:t>满意</w:t>
            </w:r>
          </w:p>
        </w:tc>
        <w:tc>
          <w:tcPr>
            <w:tcW w:w="1363" w:type="dxa"/>
            <w:vAlign w:val="center"/>
          </w:tcPr>
          <w:p w14:paraId="7175820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95A4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2" w:hRule="atLeast"/>
        </w:trPr>
        <w:tc>
          <w:tcPr>
            <w:tcW w:w="8300" w:type="dxa"/>
            <w:gridSpan w:val="12"/>
            <w:vAlign w:val="center"/>
          </w:tcPr>
          <w:p w14:paraId="55F4902C">
            <w:pPr>
              <w:pStyle w:val="8"/>
              <w:keepNext w:val="0"/>
              <w:keepLines w:val="0"/>
              <w:pageBreakBefore w:val="0"/>
              <w:widowControl w:val="0"/>
              <w:kinsoku/>
              <w:wordWrap/>
              <w:overflowPunct/>
              <w:topLinePunct w:val="0"/>
              <w:autoSpaceDE/>
              <w:autoSpaceDN/>
              <w:bidi w:val="0"/>
              <w:adjustRightInd/>
              <w:snapToGrid/>
              <w:spacing w:line="220" w:lineRule="auto"/>
              <w:ind w:left="0" w:right="0" w:firstLine="0"/>
              <w:jc w:val="left"/>
              <w:textAlignment w:val="auto"/>
            </w:pPr>
            <w:r>
              <w:rPr>
                <w:spacing w:val="-1"/>
              </w:rPr>
              <w:t>提案人签名：</w:t>
            </w:r>
          </w:p>
          <w:p w14:paraId="6051115C">
            <w:pPr>
              <w:keepNext w:val="0"/>
              <w:keepLines w:val="0"/>
              <w:pageBreakBefore w:val="0"/>
              <w:widowControl w:val="0"/>
              <w:kinsoku/>
              <w:wordWrap/>
              <w:overflowPunct/>
              <w:topLinePunct w:val="0"/>
              <w:autoSpaceDE/>
              <w:autoSpaceDN/>
              <w:bidi w:val="0"/>
              <w:adjustRightInd/>
              <w:snapToGrid/>
              <w:spacing w:line="286" w:lineRule="auto"/>
              <w:ind w:left="0" w:right="0" w:firstLine="0"/>
              <w:jc w:val="center"/>
              <w:textAlignment w:val="auto"/>
              <w:rPr>
                <w:rFonts w:ascii="Arial"/>
                <w:sz w:val="21"/>
              </w:rPr>
            </w:pPr>
          </w:p>
          <w:p w14:paraId="18EE0915">
            <w:pPr>
              <w:keepNext w:val="0"/>
              <w:keepLines w:val="0"/>
              <w:pageBreakBefore w:val="0"/>
              <w:widowControl w:val="0"/>
              <w:kinsoku/>
              <w:wordWrap/>
              <w:overflowPunct/>
              <w:topLinePunct w:val="0"/>
              <w:autoSpaceDE/>
              <w:autoSpaceDN/>
              <w:bidi w:val="0"/>
              <w:adjustRightInd/>
              <w:snapToGrid/>
              <w:spacing w:line="286" w:lineRule="auto"/>
              <w:ind w:left="0" w:right="0" w:firstLine="0"/>
              <w:jc w:val="center"/>
              <w:textAlignment w:val="auto"/>
              <w:rPr>
                <w:rFonts w:ascii="Arial"/>
                <w:sz w:val="21"/>
              </w:rPr>
            </w:pPr>
          </w:p>
          <w:p w14:paraId="04F2B9B4">
            <w:pPr>
              <w:keepNext w:val="0"/>
              <w:keepLines w:val="0"/>
              <w:pageBreakBefore w:val="0"/>
              <w:widowControl w:val="0"/>
              <w:kinsoku/>
              <w:wordWrap/>
              <w:overflowPunct/>
              <w:topLinePunct w:val="0"/>
              <w:autoSpaceDE/>
              <w:autoSpaceDN/>
              <w:bidi w:val="0"/>
              <w:adjustRightInd/>
              <w:snapToGrid/>
              <w:spacing w:line="287" w:lineRule="auto"/>
              <w:ind w:left="0" w:right="0" w:firstLine="0"/>
              <w:jc w:val="center"/>
              <w:textAlignment w:val="auto"/>
              <w:rPr>
                <w:rFonts w:ascii="Arial"/>
                <w:sz w:val="21"/>
              </w:rPr>
            </w:pPr>
          </w:p>
          <w:p w14:paraId="7FE2D5A6">
            <w:pPr>
              <w:pStyle w:val="8"/>
              <w:keepNext w:val="0"/>
              <w:keepLines w:val="0"/>
              <w:pageBreakBefore w:val="0"/>
              <w:widowControl w:val="0"/>
              <w:kinsoku/>
              <w:wordWrap w:val="0"/>
              <w:overflowPunct/>
              <w:topLinePunct w:val="0"/>
              <w:autoSpaceDE/>
              <w:autoSpaceDN/>
              <w:bidi w:val="0"/>
              <w:adjustRightInd/>
              <w:snapToGrid/>
              <w:spacing w:line="219" w:lineRule="auto"/>
              <w:ind w:left="0" w:leftChars="0" w:right="0" w:firstLine="0"/>
              <w:jc w:val="right"/>
              <w:textAlignment w:val="auto"/>
              <w:rPr>
                <w:rFonts w:hint="default" w:eastAsia="宋体"/>
                <w:lang w:val="en-US" w:eastAsia="zh-CN"/>
              </w:rPr>
            </w:pPr>
            <w:r>
              <w:rPr>
                <w:spacing w:val="-10"/>
              </w:rPr>
              <w:t>年</w:t>
            </w:r>
            <w:r>
              <w:rPr>
                <w:spacing w:val="16"/>
              </w:rPr>
              <w:t xml:space="preserve">   </w:t>
            </w:r>
            <w:r>
              <w:rPr>
                <w:spacing w:val="-10"/>
              </w:rPr>
              <w:t>月</w:t>
            </w:r>
            <w:r>
              <w:rPr>
                <w:spacing w:val="30"/>
              </w:rPr>
              <w:t xml:space="preserve">   </w:t>
            </w:r>
            <w:r>
              <w:rPr>
                <w:spacing w:val="-10"/>
              </w:rPr>
              <w:t>日</w:t>
            </w:r>
            <w:r>
              <w:rPr>
                <w:rFonts w:hint="eastAsia"/>
                <w:spacing w:val="-10"/>
                <w:lang w:val="en-US" w:eastAsia="zh-CN"/>
              </w:rPr>
              <w:t xml:space="preserve">   </w:t>
            </w:r>
          </w:p>
        </w:tc>
      </w:tr>
    </w:tbl>
    <w:p w14:paraId="7148BAE7">
      <w:pPr>
        <w:pStyle w:val="3"/>
        <w:spacing w:before="92" w:line="366" w:lineRule="auto"/>
        <w:ind w:left="114" w:firstLine="604"/>
        <w:rPr>
          <w:rFonts w:hint="eastAsia" w:ascii="仿宋_GB2312" w:hAnsi="宋体" w:eastAsia="仿宋_GB2312" w:cs="宋体"/>
          <w:color w:val="000000" w:themeColor="text1"/>
          <w:kern w:val="0"/>
          <w:sz w:val="32"/>
          <w:szCs w:val="32"/>
          <w14:textFill>
            <w14:solidFill>
              <w14:schemeClr w14:val="tx1"/>
            </w14:solidFill>
          </w14:textFill>
        </w:rPr>
      </w:pPr>
      <w:r>
        <w:rPr>
          <w:b/>
          <w:bCs/>
          <w:spacing w:val="6"/>
          <w:sz w:val="28"/>
          <w:szCs w:val="28"/>
        </w:rPr>
        <w:t>注</w:t>
      </w:r>
      <w:r>
        <w:rPr>
          <w:rFonts w:hint="eastAsia"/>
          <w:spacing w:val="-69"/>
          <w:sz w:val="28"/>
          <w:szCs w:val="28"/>
          <w:lang w:eastAsia="zh-CN"/>
        </w:rPr>
        <w:t>：</w:t>
      </w:r>
      <w:r>
        <w:rPr>
          <w:spacing w:val="6"/>
          <w:sz w:val="28"/>
          <w:szCs w:val="28"/>
        </w:rPr>
        <w:t>此表一式叁份，请提案人填好后，及时反馈给承</w:t>
      </w:r>
      <w:r>
        <w:rPr>
          <w:spacing w:val="5"/>
          <w:sz w:val="28"/>
          <w:szCs w:val="28"/>
        </w:rPr>
        <w:t>办单位、</w:t>
      </w:r>
      <w:r>
        <w:rPr>
          <w:sz w:val="28"/>
          <w:szCs w:val="28"/>
        </w:rPr>
        <w:t xml:space="preserve"> </w:t>
      </w:r>
      <w:r>
        <w:rPr>
          <w:spacing w:val="10"/>
          <w:sz w:val="28"/>
          <w:szCs w:val="28"/>
        </w:rPr>
        <w:t>县政协提案委、县政府办督查室。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2AFCBA3-8157-4183-9ED3-536F6ED0A941}"/>
  </w:font>
  <w:font w:name="黑体">
    <w:panose1 w:val="02010609060101010101"/>
    <w:charset w:val="86"/>
    <w:family w:val="auto"/>
    <w:pitch w:val="default"/>
    <w:sig w:usb0="800002BF" w:usb1="38CF7CFA" w:usb2="00000016" w:usb3="00000000" w:csb0="00040001" w:csb1="00000000"/>
    <w:embedRegular r:id="rId2" w:fontKey="{C977E904-B086-4D7D-9F71-19B808D8BD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1DBCBD5-FE73-4E4A-9958-130FC0953CE8}"/>
  </w:font>
  <w:font w:name="仿宋">
    <w:panose1 w:val="02010609060101010101"/>
    <w:charset w:val="86"/>
    <w:family w:val="auto"/>
    <w:pitch w:val="default"/>
    <w:sig w:usb0="800002BF" w:usb1="38CF7CFA" w:usb2="00000016" w:usb3="00000000" w:csb0="00040001" w:csb1="00000000"/>
    <w:embedRegular r:id="rId4" w:fontKey="{C5548D7C-E74E-4B21-AB8D-D9DD201DC220}"/>
  </w:font>
  <w:font w:name="仿宋_GB2312">
    <w:panose1 w:val="02010609030101010101"/>
    <w:charset w:val="86"/>
    <w:family w:val="auto"/>
    <w:pitch w:val="default"/>
    <w:sig w:usb0="00000001" w:usb1="080E0000" w:usb2="00000000" w:usb3="00000000" w:csb0="00040000" w:csb1="00000000"/>
    <w:embedRegular r:id="rId5" w:fontKey="{36D1A1C2-71D2-4D16-9B5A-40C01318E10D}"/>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MjQzZDBlYmNmMTM0ODJiYTMzODRkMmE3ZjVhNjAifQ=="/>
  </w:docVars>
  <w:rsids>
    <w:rsidRoot w:val="704A4D0B"/>
    <w:rsid w:val="0437001E"/>
    <w:rsid w:val="049E5858"/>
    <w:rsid w:val="05906B71"/>
    <w:rsid w:val="06B160FE"/>
    <w:rsid w:val="099747E9"/>
    <w:rsid w:val="0B577310"/>
    <w:rsid w:val="0BB97DDA"/>
    <w:rsid w:val="0D7B5AE9"/>
    <w:rsid w:val="0DF101AC"/>
    <w:rsid w:val="0EFA05B8"/>
    <w:rsid w:val="11443D1E"/>
    <w:rsid w:val="122B3F7A"/>
    <w:rsid w:val="12754A98"/>
    <w:rsid w:val="12D70A46"/>
    <w:rsid w:val="12DD23E8"/>
    <w:rsid w:val="13C926C9"/>
    <w:rsid w:val="13F8028C"/>
    <w:rsid w:val="146F14ED"/>
    <w:rsid w:val="154034D6"/>
    <w:rsid w:val="174064F5"/>
    <w:rsid w:val="177C7975"/>
    <w:rsid w:val="193A051B"/>
    <w:rsid w:val="1C7660E6"/>
    <w:rsid w:val="1CCB4051"/>
    <w:rsid w:val="1EBA00A1"/>
    <w:rsid w:val="1EE901DC"/>
    <w:rsid w:val="20B22FC9"/>
    <w:rsid w:val="215811BD"/>
    <w:rsid w:val="24AA6F6D"/>
    <w:rsid w:val="268E3192"/>
    <w:rsid w:val="29FB63BE"/>
    <w:rsid w:val="2AEC016D"/>
    <w:rsid w:val="2DBF13D0"/>
    <w:rsid w:val="2E6871E6"/>
    <w:rsid w:val="30970E68"/>
    <w:rsid w:val="33194398"/>
    <w:rsid w:val="34C61A11"/>
    <w:rsid w:val="35894DC1"/>
    <w:rsid w:val="35CE1DE1"/>
    <w:rsid w:val="363136C7"/>
    <w:rsid w:val="364978F9"/>
    <w:rsid w:val="369A7B8F"/>
    <w:rsid w:val="37023BB1"/>
    <w:rsid w:val="386B5D24"/>
    <w:rsid w:val="38712B1B"/>
    <w:rsid w:val="3C3A2BF4"/>
    <w:rsid w:val="3C4011DF"/>
    <w:rsid w:val="3FC31B96"/>
    <w:rsid w:val="41C6334F"/>
    <w:rsid w:val="44711C3A"/>
    <w:rsid w:val="45562B03"/>
    <w:rsid w:val="458F5514"/>
    <w:rsid w:val="45C7585B"/>
    <w:rsid w:val="47451B79"/>
    <w:rsid w:val="48913605"/>
    <w:rsid w:val="494D3301"/>
    <w:rsid w:val="4C0B4243"/>
    <w:rsid w:val="4C835EC7"/>
    <w:rsid w:val="4DB5511F"/>
    <w:rsid w:val="4E3012A2"/>
    <w:rsid w:val="4EFB03E6"/>
    <w:rsid w:val="506C2C95"/>
    <w:rsid w:val="51E754ED"/>
    <w:rsid w:val="54415FA4"/>
    <w:rsid w:val="545C4C89"/>
    <w:rsid w:val="559724B2"/>
    <w:rsid w:val="55F620B5"/>
    <w:rsid w:val="58B51B29"/>
    <w:rsid w:val="58D94B53"/>
    <w:rsid w:val="59971F49"/>
    <w:rsid w:val="59D658B0"/>
    <w:rsid w:val="5A7406B6"/>
    <w:rsid w:val="5D016FB1"/>
    <w:rsid w:val="5E9B5B51"/>
    <w:rsid w:val="60B47D4D"/>
    <w:rsid w:val="627F136D"/>
    <w:rsid w:val="62B137B0"/>
    <w:rsid w:val="62E32048"/>
    <w:rsid w:val="63495B5B"/>
    <w:rsid w:val="65B85D2D"/>
    <w:rsid w:val="66B542C3"/>
    <w:rsid w:val="67382F4E"/>
    <w:rsid w:val="67A14937"/>
    <w:rsid w:val="6BA23F3C"/>
    <w:rsid w:val="6CEC458C"/>
    <w:rsid w:val="6D5E7B0B"/>
    <w:rsid w:val="6DD36499"/>
    <w:rsid w:val="6DD815B4"/>
    <w:rsid w:val="6DE41DAA"/>
    <w:rsid w:val="6FE636C9"/>
    <w:rsid w:val="704A4D0B"/>
    <w:rsid w:val="71DE2492"/>
    <w:rsid w:val="72001E21"/>
    <w:rsid w:val="73BA76B0"/>
    <w:rsid w:val="769428D8"/>
    <w:rsid w:val="7A937498"/>
    <w:rsid w:val="7FA8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Body Text Indent"/>
    <w:basedOn w:val="1"/>
    <w:next w:val="2"/>
    <w:autoRedefine/>
    <w:unhideWhenUsed/>
    <w:qFormat/>
    <w:uiPriority w:val="99"/>
    <w:pPr>
      <w:spacing w:after="120"/>
      <w:ind w:left="420" w:leftChars="200"/>
    </w:pPr>
  </w:style>
  <w:style w:type="paragraph" w:styleId="5">
    <w:name w:val="footnote text"/>
    <w:basedOn w:val="1"/>
    <w:qFormat/>
    <w:uiPriority w:val="0"/>
    <w:pPr>
      <w:snapToGrid w:val="0"/>
      <w:jc w:val="left"/>
    </w:pPr>
    <w:rPr>
      <w:rFonts w:ascii="Times New Roman" w:hAnsi="Times New Roman"/>
      <w:sz w:val="18"/>
      <w:szCs w:val="18"/>
    </w:rPr>
  </w:style>
  <w:style w:type="paragraph" w:customStyle="1" w:styleId="8">
    <w:name w:val="Table Text"/>
    <w:basedOn w:val="1"/>
    <w:semiHidden/>
    <w:qFormat/>
    <w:uiPriority w:val="0"/>
    <w:rPr>
      <w:rFonts w:ascii="宋体" w:hAnsi="宋体" w:eastAsia="宋体" w:cs="宋体"/>
      <w:sz w:val="28"/>
      <w:szCs w:val="2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2217</Words>
  <Characters>2284</Characters>
  <Lines>0</Lines>
  <Paragraphs>0</Paragraphs>
  <TotalTime>13</TotalTime>
  <ScaleCrop>false</ScaleCrop>
  <LinksUpToDate>false</LinksUpToDate>
  <CharactersWithSpaces>2306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2024-06-11T08:01:00Z</dcterms:created>
  <dc:creator>-.-亻韦</dc:creator>
  <cp:lastModifiedBy>-.-亻韦</cp:lastModifiedBy>
  <cp:lastPrinted>2025-08-05T01:16:39Z</cp:lastPrinted>
  <dcterms:modified xsi:type="dcterms:W3CDTF">2025-08-05T02:20:56Z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631900A02591485383FE6016EA801A91_13</vt:lpwstr>
  </property>
  <property fmtid="{D5CDD505-2E9C-101B-9397-08002B2CF9AE}" pid="4" name="KSOTemplateDocerSaveRecord">
    <vt:lpwstr>eyJoZGlkIjoiZWMyYjdlMDVhYTUyYjI3MTU5ZjZkMWRkZTA3ZTljNjEiLCJ1c2VySWQiOiIyNTc4OTM3NzIifQ==</vt:lpwstr>
  </property>
</Properties>
</file>