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35</w:t>
      </w:r>
    </w:p>
    <w:p>
      <w:pPr>
        <w:spacing w:line="431" w:lineRule="auto"/>
        <w:rPr>
          <w:rFonts w:ascii="Arial"/>
          <w:sz w:val="21"/>
        </w:rPr>
      </w:pPr>
    </w:p>
    <w:p>
      <w:pPr>
        <w:spacing w:before="185" w:line="189" w:lineRule="auto"/>
        <w:ind w:left="2464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社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会保险稽核通知书</w:t>
      </w:r>
    </w:p>
    <w:bookmarkEnd w:id="0"/>
    <w:p>
      <w:pPr>
        <w:tabs>
          <w:tab w:val="left" w:pos="5058"/>
        </w:tabs>
        <w:spacing w:before="43" w:line="223" w:lineRule="auto"/>
        <w:ind w:left="44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pacing w:val="-25"/>
          <w:sz w:val="31"/>
          <w:szCs w:val="31"/>
        </w:rPr>
        <w:t>社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稽通字 </w:t>
      </w:r>
      <w:r>
        <w:rPr>
          <w:rFonts w:ascii="宋体" w:hAnsi="宋体" w:eastAsia="宋体" w:cs="宋体"/>
          <w:spacing w:val="-21"/>
          <w:sz w:val="31"/>
          <w:szCs w:val="31"/>
        </w:rPr>
        <w:t xml:space="preserve">﹝      ﹞ </w:t>
      </w:r>
      <w:r>
        <w:rPr>
          <w:rFonts w:ascii="仿宋" w:hAnsi="仿宋" w:eastAsia="仿宋" w:cs="仿宋"/>
          <w:spacing w:val="-21"/>
          <w:sz w:val="31"/>
          <w:szCs w:val="31"/>
        </w:rPr>
        <w:t>第   号</w:t>
      </w:r>
    </w:p>
    <w:p>
      <w:pPr>
        <w:spacing w:before="4" w:line="29" w:lineRule="exact"/>
        <w:textAlignment w:val="center"/>
      </w:pPr>
      <w:r>
        <mc:AlternateContent>
          <mc:Choice Requires="wps">
            <w:drawing>
              <wp:inline distT="0" distB="0" distL="114300" distR="114300">
                <wp:extent cx="5601335" cy="18415"/>
                <wp:effectExtent l="0" t="0" r="0" b="0"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1335" cy="184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820" h="29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  <a:lnTo>
                                <a:pt x="8820" y="28"/>
                              </a:lnTo>
                              <a:lnTo>
                                <a:pt x="0" y="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1.45pt;width:441.05pt;" fillcolor="#000000" filled="t" stroked="f" coordsize="8820,29" o:gfxdata="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2+hLnUAAAAAwEAAA8AAAAAAAAAAQAg&#10;AAAAIgAAAGRycy9kb3ducmV2LnhtbFBLAQIUABQAAAAIAIdO4kA3OnoDEgIAAHwEAAAOAAAAAAAA&#10;AAEAIAAAACMBAABkcnMvZTJvRG9jLnhtbFBLBQYAAAAABgAGAFkBAACnBQAAAAA=&#10;" path="m0,0l8820,0,8820,28,0,28,0,0xe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shape>
            </w:pict>
          </mc:Fallback>
        </mc:AlternateConten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tabs>
          <w:tab w:val="left" w:pos="2707"/>
        </w:tabs>
        <w:spacing w:before="101" w:line="23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119" w:line="221" w:lineRule="auto"/>
        <w:ind w:left="7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根据《中</w:t>
      </w:r>
      <w:r>
        <w:rPr>
          <w:rFonts w:ascii="仿宋" w:hAnsi="仿宋" w:eastAsia="仿宋" w:cs="仿宋"/>
          <w:spacing w:val="6"/>
          <w:sz w:val="31"/>
          <w:szCs w:val="31"/>
        </w:rPr>
        <w:t>华</w:t>
      </w:r>
      <w:r>
        <w:rPr>
          <w:rFonts w:ascii="仿宋" w:hAnsi="仿宋" w:eastAsia="仿宋" w:cs="仿宋"/>
          <w:spacing w:val="4"/>
          <w:sz w:val="31"/>
          <w:szCs w:val="31"/>
        </w:rPr>
        <w:t>人民共和国社会保险法》《社会保险稽核办法》</w:t>
      </w:r>
    </w:p>
    <w:p>
      <w:pPr>
        <w:spacing w:before="150" w:line="222" w:lineRule="auto"/>
        <w:ind w:left="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2"/>
          <w:sz w:val="31"/>
          <w:szCs w:val="31"/>
        </w:rPr>
        <w:t>等国</w:t>
      </w:r>
      <w:r>
        <w:rPr>
          <w:rFonts w:ascii="仿宋" w:hAnsi="仿宋" w:eastAsia="仿宋" w:cs="仿宋"/>
          <w:spacing w:val="-11"/>
          <w:sz w:val="31"/>
          <w:szCs w:val="31"/>
        </w:rPr>
        <w:t>家和省有关规定，将于</w:t>
      </w:r>
      <w:r>
        <w:rPr>
          <w:rFonts w:ascii="仿宋" w:hAnsi="仿宋" w:eastAsia="仿宋" w:cs="仿宋"/>
          <w:spacing w:val="-11"/>
          <w:sz w:val="31"/>
          <w:szCs w:val="31"/>
          <w:u w:val="single" w:color="auto"/>
        </w:rPr>
        <w:t xml:space="preserve">        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 年</w:t>
      </w:r>
      <w:r>
        <w:rPr>
          <w:rFonts w:ascii="仿宋" w:hAnsi="仿宋" w:eastAsia="仿宋" w:cs="仿宋"/>
          <w:spacing w:val="-11"/>
          <w:sz w:val="31"/>
          <w:szCs w:val="31"/>
          <w:u w:val="single" w:color="auto"/>
        </w:rPr>
        <w:t xml:space="preserve">      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11"/>
          <w:sz w:val="31"/>
          <w:szCs w:val="31"/>
          <w:u w:val="single" w:color="auto"/>
        </w:rPr>
        <w:t xml:space="preserve">     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 日对    方</w:t>
      </w:r>
    </w:p>
    <w:p>
      <w:pPr>
        <w:spacing w:before="145" w:line="322" w:lineRule="auto"/>
        <w:ind w:left="13" w:right="163" w:firstLine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面</w:t>
      </w:r>
      <w:r>
        <w:rPr>
          <w:rFonts w:ascii="仿宋" w:hAnsi="仿宋" w:eastAsia="仿宋" w:cs="仿宋"/>
          <w:spacing w:val="6"/>
          <w:sz w:val="31"/>
          <w:szCs w:val="31"/>
        </w:rPr>
        <w:t>实</w:t>
      </w:r>
      <w:r>
        <w:rPr>
          <w:rFonts w:ascii="仿宋" w:hAnsi="仿宋" w:eastAsia="仿宋" w:cs="仿宋"/>
          <w:spacing w:val="4"/>
          <w:sz w:val="31"/>
          <w:szCs w:val="31"/>
        </w:rPr>
        <w:t>施稽核，请提供以下相关资料，并确保所提供资料真实、准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确、完整、有效，请予配合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pacing w:before="1" w:line="519" w:lineRule="exact"/>
        <w:ind w:left="59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position w:val="19"/>
          <w:sz w:val="31"/>
          <w:szCs w:val="31"/>
        </w:rPr>
        <w:t>1.</w:t>
      </w:r>
    </w:p>
    <w:p>
      <w:pPr>
        <w:spacing w:before="1" w:line="191" w:lineRule="auto"/>
        <w:ind w:left="5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2.</w:t>
      </w:r>
    </w:p>
    <w:p>
      <w:pPr>
        <w:spacing w:line="94" w:lineRule="exact"/>
      </w:pPr>
    </w:p>
    <w:p>
      <w:pPr>
        <w:sectPr>
          <w:footerReference r:id="rId5" w:type="default"/>
          <w:pgSz w:w="11905" w:h="16839"/>
          <w:pgMar w:top="400" w:right="1385" w:bottom="1609" w:left="1531" w:header="0" w:footer="1328" w:gutter="0"/>
          <w:cols w:equalWidth="0" w:num="1">
            <w:col w:w="8989"/>
          </w:cols>
        </w:sectPr>
      </w:pPr>
    </w:p>
    <w:p>
      <w:pPr>
        <w:spacing w:before="64" w:line="521" w:lineRule="exact"/>
        <w:ind w:left="4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5"/>
          <w:sz w:val="31"/>
          <w:szCs w:val="31"/>
        </w:rPr>
        <w:t>稽</w:t>
      </w:r>
      <w:r>
        <w:rPr>
          <w:rFonts w:ascii="仿宋" w:hAnsi="仿宋" w:eastAsia="仿宋" w:cs="仿宋"/>
          <w:spacing w:val="3"/>
          <w:position w:val="15"/>
          <w:sz w:val="31"/>
          <w:szCs w:val="31"/>
        </w:rPr>
        <w:t>核</w:t>
      </w:r>
      <w:r>
        <w:rPr>
          <w:rFonts w:ascii="仿宋" w:hAnsi="仿宋" w:eastAsia="仿宋" w:cs="仿宋"/>
          <w:spacing w:val="2"/>
          <w:position w:val="15"/>
          <w:sz w:val="31"/>
          <w:szCs w:val="31"/>
        </w:rPr>
        <w:t>组组长：</w:t>
      </w:r>
    </w:p>
    <w:p>
      <w:pPr>
        <w:spacing w:line="189" w:lineRule="auto"/>
        <w:ind w:left="4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稽</w:t>
      </w:r>
      <w:r>
        <w:rPr>
          <w:rFonts w:ascii="仿宋" w:hAnsi="仿宋" w:eastAsia="仿宋" w:cs="仿宋"/>
          <w:spacing w:val="3"/>
          <w:sz w:val="31"/>
          <w:szCs w:val="31"/>
        </w:rPr>
        <w:t>核</w:t>
      </w:r>
      <w:r>
        <w:rPr>
          <w:rFonts w:ascii="仿宋" w:hAnsi="仿宋" w:eastAsia="仿宋" w:cs="仿宋"/>
          <w:spacing w:val="2"/>
          <w:sz w:val="31"/>
          <w:szCs w:val="31"/>
        </w:rPr>
        <w:t>组成员：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521" w:lineRule="exac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5"/>
          <w:sz w:val="31"/>
          <w:szCs w:val="31"/>
        </w:rPr>
        <w:t>联</w:t>
      </w:r>
      <w:r>
        <w:rPr>
          <w:rFonts w:ascii="仿宋" w:hAnsi="仿宋" w:eastAsia="仿宋" w:cs="仿宋"/>
          <w:spacing w:val="2"/>
          <w:position w:val="15"/>
          <w:sz w:val="31"/>
          <w:szCs w:val="31"/>
        </w:rPr>
        <w:t>系电话：</w:t>
      </w:r>
    </w:p>
    <w:p>
      <w:pPr>
        <w:spacing w:line="18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联</w:t>
      </w:r>
      <w:r>
        <w:rPr>
          <w:rFonts w:ascii="仿宋" w:hAnsi="仿宋" w:eastAsia="仿宋" w:cs="仿宋"/>
          <w:spacing w:val="2"/>
          <w:sz w:val="31"/>
          <w:szCs w:val="31"/>
        </w:rPr>
        <w:t>系电话：</w:t>
      </w:r>
    </w:p>
    <w:p>
      <w:pPr>
        <w:sectPr>
          <w:type w:val="continuous"/>
          <w:pgSz w:w="11905" w:h="16839"/>
          <w:pgMar w:top="400" w:right="1385" w:bottom="1609" w:left="1531" w:header="0" w:footer="1328" w:gutter="0"/>
          <w:cols w:equalWidth="0" w:num="2">
            <w:col w:w="5268" w:space="100"/>
            <w:col w:w="3622"/>
          </w:cols>
        </w:sectPr>
      </w:pPr>
    </w:p>
    <w:p>
      <w:pPr>
        <w:spacing w:line="308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before="101" w:line="221" w:lineRule="auto"/>
        <w:ind w:left="34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社</w:t>
      </w:r>
      <w:r>
        <w:rPr>
          <w:rFonts w:ascii="仿宋" w:hAnsi="仿宋" w:eastAsia="仿宋" w:cs="仿宋"/>
          <w:spacing w:val="-9"/>
          <w:sz w:val="31"/>
          <w:szCs w:val="31"/>
        </w:rPr>
        <w:t>会</w:t>
      </w:r>
      <w:r>
        <w:rPr>
          <w:rFonts w:ascii="仿宋" w:hAnsi="仿宋" w:eastAsia="仿宋" w:cs="仿宋"/>
          <w:spacing w:val="-6"/>
          <w:sz w:val="31"/>
          <w:szCs w:val="31"/>
        </w:rPr>
        <w:t>保险经办机构 ( 电子印章)</w:t>
      </w:r>
    </w:p>
    <w:p>
      <w:pPr>
        <w:spacing w:line="86" w:lineRule="exact"/>
      </w:pPr>
    </w:p>
    <w:p>
      <w:pPr>
        <w:sectPr>
          <w:type w:val="continuous"/>
          <w:pgSz w:w="11905" w:h="16839"/>
          <w:pgMar w:top="400" w:right="1385" w:bottom="1609" w:left="1531" w:header="0" w:footer="1328" w:gutter="0"/>
          <w:cols w:equalWidth="0" w:num="1">
            <w:col w:w="8989"/>
          </w:cols>
        </w:sect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1" w:line="227" w:lineRule="auto"/>
        <w:ind w:left="4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送达人</w:t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140" w:line="189" w:lineRule="auto"/>
        <w:ind w:left="96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年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  月    日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3" w:line="222" w:lineRule="auto"/>
        <w:ind w:left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年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  月    日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101" w:line="223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接</w:t>
      </w:r>
      <w:r>
        <w:rPr>
          <w:rFonts w:ascii="仿宋" w:hAnsi="仿宋" w:eastAsia="仿宋" w:cs="仿宋"/>
          <w:spacing w:val="1"/>
          <w:sz w:val="31"/>
          <w:szCs w:val="31"/>
        </w:rPr>
        <w:t>收人：</w:t>
      </w:r>
    </w:p>
    <w:p>
      <w:pPr>
        <w:spacing w:before="146" w:line="189" w:lineRule="auto"/>
        <w:ind w:left="4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年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  月    日</w:t>
      </w:r>
    </w:p>
    <w:p>
      <w:pPr>
        <w:sectPr>
          <w:type w:val="continuous"/>
          <w:pgSz w:w="11905" w:h="16839"/>
          <w:pgMar w:top="400" w:right="1385" w:bottom="1609" w:left="1531" w:header="0" w:footer="1328" w:gutter="0"/>
          <w:cols w:equalWidth="0" w:num="2">
            <w:col w:w="5268" w:space="100"/>
            <w:col w:w="3622"/>
          </w:cols>
        </w:sectPr>
      </w:pPr>
    </w:p>
    <w:p>
      <w:pPr>
        <w:spacing w:line="308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before="101" w:line="189" w:lineRule="auto"/>
        <w:ind w:left="59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3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-2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一式两联：第一联社会保险经办机构留存，第二联交稽核对象)</w:t>
      </w:r>
    </w:p>
    <w:p>
      <w:pPr>
        <w:sectPr>
          <w:type w:val="continuous"/>
          <w:pgSz w:w="11905" w:h="16839"/>
          <w:pgMar w:top="400" w:right="1385" w:bottom="1609" w:left="1531" w:header="0" w:footer="1328" w:gutter="0"/>
          <w:cols w:equalWidth="0" w:num="1">
            <w:col w:w="8989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right="13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87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1EE05F45"/>
    <w:rsid w:val="1EE0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</Words>
  <Characters>192</Characters>
  <Lines>0</Lines>
  <Paragraphs>0</Paragraphs>
  <TotalTime>0</TotalTime>
  <ScaleCrop>false</ScaleCrop>
  <LinksUpToDate>false</LinksUpToDate>
  <CharactersWithSpaces>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2023-05-18T01:50:00Z</dcterms:created>
  <dc:creator>木子</dc:creator>
  <cp:lastModifiedBy>木子</cp:lastModifiedBy>
  <dcterms:modified xsi:type="dcterms:W3CDTF">2023-05-18T01:51:05Z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18C1B7D5BED44090B67DBE4B0CF99083_11</vt:lpwstr>
  </property>
</Properties>
</file>