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360" w:lineRule="auto"/>
        <w:ind w:right="353"/>
        <w:jc w:val="left"/>
        <w:rPr>
          <w:rFonts w:ascii="宋体" w:cs="宋体"/>
          <w:bCs/>
          <w:color w:val="000000"/>
          <w:kern w:val="0"/>
          <w:sz w:val="24"/>
        </w:rPr>
      </w:pPr>
      <w:r>
        <w:rPr>
          <w:rFonts w:hint="eastAsia" w:ascii="宋体" w:hAnsi="宋体" w:cs="宋体"/>
          <w:bCs/>
          <w:color w:val="000000"/>
          <w:kern w:val="0"/>
          <w:sz w:val="24"/>
        </w:rPr>
        <w:t>附件</w:t>
      </w:r>
      <w:r>
        <w:rPr>
          <w:rFonts w:ascii="宋体" w:hAnsi="宋体" w:cs="宋体"/>
          <w:bCs/>
          <w:color w:val="000000"/>
          <w:kern w:val="0"/>
          <w:sz w:val="24"/>
        </w:rPr>
        <w:t>7</w:t>
      </w:r>
      <w:r>
        <w:rPr>
          <w:rFonts w:hint="eastAsia" w:ascii="宋体" w:hAnsi="宋体" w:cs="宋体"/>
          <w:bCs/>
          <w:color w:val="000000"/>
          <w:kern w:val="0"/>
          <w:sz w:val="24"/>
        </w:rPr>
        <w:t>：</w:t>
      </w:r>
    </w:p>
    <w:p>
      <w:pPr>
        <w:widowControl/>
        <w:snapToGrid w:val="0"/>
        <w:spacing w:line="360" w:lineRule="auto"/>
        <w:ind w:right="353"/>
        <w:jc w:val="center"/>
        <w:rPr>
          <w:rFonts w:ascii="宋体" w:cs="宋体"/>
          <w:b/>
          <w:color w:val="000000"/>
          <w:kern w:val="0"/>
          <w:sz w:val="48"/>
          <w:szCs w:val="48"/>
        </w:rPr>
      </w:pPr>
    </w:p>
    <w:p>
      <w:pPr>
        <w:widowControl/>
        <w:snapToGrid w:val="0"/>
        <w:spacing w:line="360" w:lineRule="auto"/>
        <w:ind w:right="353"/>
        <w:jc w:val="center"/>
        <w:rPr>
          <w:rFonts w:ascii="宋体" w:cs="宋体"/>
          <w:b/>
          <w:color w:val="000000"/>
          <w:kern w:val="0"/>
          <w:sz w:val="48"/>
          <w:szCs w:val="48"/>
        </w:rPr>
      </w:pPr>
    </w:p>
    <w:p>
      <w:pPr>
        <w:widowControl/>
        <w:snapToGrid w:val="0"/>
        <w:spacing w:line="360" w:lineRule="auto"/>
        <w:ind w:right="353"/>
        <w:jc w:val="center"/>
        <w:rPr>
          <w:rFonts w:ascii="方正小标宋简体" w:hAnsi="黑体" w:eastAsia="方正小标宋简体" w:cs="宋体"/>
          <w:color w:val="000000"/>
          <w:kern w:val="0"/>
          <w:sz w:val="48"/>
          <w:szCs w:val="48"/>
        </w:rPr>
      </w:pPr>
      <w:r>
        <w:rPr>
          <w:rFonts w:hint="eastAsia" w:ascii="方正小标宋简体" w:hAnsi="黑体" w:eastAsia="方正小标宋简体" w:cs="宋体"/>
          <w:color w:val="000000"/>
          <w:kern w:val="0"/>
          <w:sz w:val="48"/>
          <w:szCs w:val="48"/>
        </w:rPr>
        <w:t>九江市医疗保障定点零售药店</w:t>
      </w:r>
    </w:p>
    <w:p>
      <w:pPr>
        <w:widowControl/>
        <w:snapToGrid w:val="0"/>
        <w:spacing w:line="360" w:lineRule="auto"/>
        <w:ind w:right="353"/>
        <w:jc w:val="center"/>
        <w:rPr>
          <w:rFonts w:ascii="方正小标宋简体" w:hAnsi="黑体" w:eastAsia="方正小标宋简体" w:cs="宋体"/>
          <w:color w:val="000000"/>
          <w:kern w:val="0"/>
          <w:sz w:val="48"/>
          <w:szCs w:val="48"/>
        </w:rPr>
      </w:pPr>
      <w:r>
        <w:rPr>
          <w:rFonts w:hint="eastAsia" w:ascii="方正小标宋简体" w:hAnsi="黑体" w:eastAsia="方正小标宋简体" w:cs="宋体"/>
          <w:color w:val="000000"/>
          <w:kern w:val="0"/>
          <w:sz w:val="48"/>
          <w:szCs w:val="48"/>
        </w:rPr>
        <w:t>评估准入申请表</w:t>
      </w:r>
    </w:p>
    <w:p>
      <w:pPr>
        <w:widowControl/>
        <w:snapToGrid w:val="0"/>
        <w:spacing w:line="360" w:lineRule="auto"/>
        <w:ind w:right="353"/>
        <w:jc w:val="center"/>
        <w:rPr>
          <w:rFonts w:ascii="宋体" w:cs="宋体"/>
          <w:b/>
          <w:color w:val="000000"/>
          <w:kern w:val="0"/>
          <w:sz w:val="32"/>
          <w:szCs w:val="32"/>
        </w:rPr>
      </w:pPr>
    </w:p>
    <w:p>
      <w:pPr>
        <w:widowControl/>
        <w:snapToGrid w:val="0"/>
        <w:spacing w:line="360" w:lineRule="auto"/>
        <w:ind w:right="353"/>
        <w:jc w:val="center"/>
        <w:rPr>
          <w:rFonts w:ascii="宋体" w:cs="宋体"/>
          <w:b/>
          <w:color w:val="000000"/>
          <w:kern w:val="0"/>
          <w:sz w:val="32"/>
          <w:szCs w:val="32"/>
        </w:rPr>
      </w:pPr>
    </w:p>
    <w:p>
      <w:pPr>
        <w:widowControl/>
        <w:snapToGrid w:val="0"/>
        <w:spacing w:line="360" w:lineRule="auto"/>
        <w:ind w:right="353"/>
        <w:jc w:val="center"/>
        <w:rPr>
          <w:rFonts w:ascii="宋体" w:cs="宋体"/>
          <w:b/>
          <w:color w:val="000000"/>
          <w:kern w:val="0"/>
          <w:sz w:val="32"/>
          <w:szCs w:val="32"/>
        </w:rPr>
      </w:pPr>
    </w:p>
    <w:p>
      <w:pPr>
        <w:widowControl/>
        <w:snapToGrid w:val="0"/>
        <w:spacing w:line="360" w:lineRule="auto"/>
        <w:ind w:right="353"/>
        <w:jc w:val="center"/>
        <w:rPr>
          <w:rFonts w:ascii="宋体" w:cs="宋体"/>
          <w:b/>
          <w:color w:val="000000"/>
          <w:kern w:val="0"/>
          <w:sz w:val="32"/>
          <w:szCs w:val="32"/>
        </w:rPr>
      </w:pPr>
    </w:p>
    <w:p>
      <w:pPr>
        <w:widowControl/>
        <w:snapToGrid w:val="0"/>
        <w:spacing w:line="360" w:lineRule="auto"/>
        <w:ind w:right="353"/>
        <w:jc w:val="center"/>
        <w:rPr>
          <w:rFonts w:ascii="宋体" w:cs="宋体"/>
          <w:b/>
          <w:color w:val="000000"/>
          <w:kern w:val="0"/>
          <w:sz w:val="32"/>
          <w:szCs w:val="32"/>
        </w:rPr>
      </w:pPr>
    </w:p>
    <w:p>
      <w:pPr>
        <w:widowControl/>
        <w:snapToGrid w:val="0"/>
        <w:spacing w:line="360" w:lineRule="auto"/>
        <w:ind w:right="353"/>
        <w:jc w:val="center"/>
        <w:rPr>
          <w:rFonts w:ascii="宋体" w:cs="宋体"/>
          <w:b/>
          <w:color w:val="000000"/>
          <w:kern w:val="0"/>
          <w:sz w:val="32"/>
          <w:szCs w:val="32"/>
        </w:rPr>
      </w:pPr>
    </w:p>
    <w:p>
      <w:pPr>
        <w:widowControl/>
        <w:snapToGrid w:val="0"/>
        <w:spacing w:line="360" w:lineRule="auto"/>
        <w:ind w:right="353"/>
        <w:jc w:val="center"/>
        <w:rPr>
          <w:rFonts w:ascii="宋体" w:cs="宋体"/>
          <w:b/>
          <w:color w:val="000000"/>
          <w:kern w:val="0"/>
          <w:sz w:val="32"/>
          <w:szCs w:val="32"/>
        </w:rPr>
      </w:pPr>
    </w:p>
    <w:p>
      <w:pPr>
        <w:widowControl/>
        <w:snapToGrid w:val="0"/>
        <w:spacing w:line="360" w:lineRule="auto"/>
        <w:ind w:right="353"/>
        <w:jc w:val="center"/>
        <w:rPr>
          <w:rFonts w:ascii="宋体" w:cs="宋体"/>
          <w:b/>
          <w:color w:val="000000"/>
          <w:kern w:val="0"/>
          <w:sz w:val="32"/>
          <w:szCs w:val="32"/>
        </w:rPr>
      </w:pPr>
    </w:p>
    <w:p>
      <w:pPr>
        <w:widowControl/>
        <w:snapToGrid w:val="0"/>
        <w:spacing w:line="360" w:lineRule="auto"/>
        <w:ind w:right="353"/>
        <w:jc w:val="center"/>
        <w:rPr>
          <w:rFonts w:ascii="宋体" w:cs="宋体"/>
          <w:b/>
          <w:color w:val="000000"/>
          <w:kern w:val="0"/>
          <w:sz w:val="32"/>
          <w:szCs w:val="32"/>
        </w:rPr>
      </w:pPr>
    </w:p>
    <w:p>
      <w:pPr>
        <w:widowControl/>
        <w:snapToGrid w:val="0"/>
        <w:spacing w:line="360" w:lineRule="auto"/>
        <w:ind w:right="353"/>
        <w:jc w:val="center"/>
        <w:rPr>
          <w:rFonts w:ascii="楷体" w:hAnsi="楷体" w:eastAsia="楷体" w:cs="宋体"/>
          <w:b/>
          <w:color w:val="000000"/>
          <w:kern w:val="0"/>
          <w:sz w:val="32"/>
          <w:szCs w:val="32"/>
        </w:rPr>
      </w:pPr>
    </w:p>
    <w:p>
      <w:pPr>
        <w:widowControl/>
        <w:snapToGrid w:val="0"/>
        <w:spacing w:line="360" w:lineRule="auto"/>
        <w:ind w:right="353" w:firstLine="1104" w:firstLineChars="345"/>
        <w:rPr>
          <w:rFonts w:ascii="楷体" w:hAnsi="楷体" w:eastAsia="楷体" w:cs="宋体"/>
          <w:color w:val="000000"/>
          <w:kern w:val="0"/>
          <w:sz w:val="32"/>
          <w:szCs w:val="32"/>
          <w:u w:val="single"/>
        </w:rPr>
      </w:pPr>
      <w:r>
        <w:rPr>
          <w:rFonts w:hint="eastAsia" w:ascii="楷体" w:hAnsi="楷体" w:eastAsia="楷体" w:cs="宋体"/>
          <w:color w:val="000000"/>
          <w:kern w:val="0"/>
          <w:sz w:val="32"/>
          <w:szCs w:val="32"/>
        </w:rPr>
        <w:t>药店名称（公章）：</w:t>
      </w:r>
      <w:r>
        <w:rPr>
          <w:rFonts w:ascii="楷体" w:hAnsi="楷体" w:eastAsia="楷体" w:cs="宋体"/>
          <w:color w:val="000000"/>
          <w:kern w:val="0"/>
          <w:sz w:val="32"/>
          <w:szCs w:val="32"/>
          <w:u w:val="single"/>
        </w:rPr>
        <w:t xml:space="preserve">                    </w:t>
      </w:r>
    </w:p>
    <w:p>
      <w:pPr>
        <w:widowControl/>
        <w:snapToGrid w:val="0"/>
        <w:spacing w:line="360" w:lineRule="auto"/>
        <w:ind w:right="353" w:firstLine="1104" w:firstLineChars="345"/>
        <w:rPr>
          <w:rFonts w:ascii="楷体" w:hAnsi="楷体" w:eastAsia="楷体" w:cs="宋体"/>
          <w:b/>
          <w:color w:val="000000"/>
          <w:kern w:val="0"/>
          <w:sz w:val="32"/>
          <w:szCs w:val="32"/>
          <w:u w:val="single"/>
        </w:rPr>
      </w:pPr>
      <w:r>
        <w:rPr>
          <w:rFonts w:hint="eastAsia" w:ascii="楷体" w:hAnsi="楷体" w:eastAsia="楷体" w:cs="宋体"/>
          <w:color w:val="000000"/>
          <w:kern w:val="0"/>
          <w:sz w:val="32"/>
          <w:szCs w:val="32"/>
        </w:rPr>
        <w:t>申</w:t>
      </w:r>
      <w:r>
        <w:rPr>
          <w:rFonts w:ascii="楷体" w:hAnsi="楷体" w:eastAsia="楷体" w:cs="宋体"/>
          <w:color w:val="000000"/>
          <w:kern w:val="0"/>
          <w:sz w:val="32"/>
          <w:szCs w:val="32"/>
        </w:rPr>
        <w:t xml:space="preserve">  </w:t>
      </w:r>
      <w:r>
        <w:rPr>
          <w:rFonts w:hint="eastAsia" w:ascii="楷体" w:hAnsi="楷体" w:eastAsia="楷体" w:cs="宋体"/>
          <w:color w:val="000000"/>
          <w:kern w:val="0"/>
          <w:sz w:val="32"/>
          <w:szCs w:val="32"/>
        </w:rPr>
        <w:t>请</w:t>
      </w:r>
      <w:r>
        <w:rPr>
          <w:rFonts w:ascii="楷体" w:hAnsi="楷体" w:eastAsia="楷体" w:cs="宋体"/>
          <w:color w:val="000000"/>
          <w:kern w:val="0"/>
          <w:sz w:val="32"/>
          <w:szCs w:val="32"/>
        </w:rPr>
        <w:t xml:space="preserve">  </w:t>
      </w:r>
      <w:r>
        <w:rPr>
          <w:rFonts w:hint="eastAsia" w:ascii="楷体" w:hAnsi="楷体" w:eastAsia="楷体" w:cs="宋体"/>
          <w:color w:val="000000"/>
          <w:kern w:val="0"/>
          <w:sz w:val="32"/>
          <w:szCs w:val="32"/>
        </w:rPr>
        <w:t>日</w:t>
      </w:r>
      <w:r>
        <w:rPr>
          <w:rFonts w:ascii="楷体" w:hAnsi="楷体" w:eastAsia="楷体" w:cs="宋体"/>
          <w:color w:val="000000"/>
          <w:kern w:val="0"/>
          <w:sz w:val="32"/>
          <w:szCs w:val="32"/>
        </w:rPr>
        <w:t xml:space="preserve">  </w:t>
      </w:r>
      <w:r>
        <w:rPr>
          <w:rFonts w:hint="eastAsia" w:ascii="楷体" w:hAnsi="楷体" w:eastAsia="楷体" w:cs="宋体"/>
          <w:color w:val="000000"/>
          <w:kern w:val="0"/>
          <w:sz w:val="32"/>
          <w:szCs w:val="32"/>
        </w:rPr>
        <w:t>期：</w:t>
      </w:r>
      <w:r>
        <w:rPr>
          <w:rFonts w:ascii="楷体" w:hAnsi="楷体" w:eastAsia="楷体" w:cs="宋体"/>
          <w:b/>
          <w:color w:val="000000"/>
          <w:kern w:val="0"/>
          <w:sz w:val="32"/>
          <w:szCs w:val="32"/>
          <w:u w:val="single"/>
        </w:rPr>
        <w:t xml:space="preserve">                    </w:t>
      </w:r>
    </w:p>
    <w:p>
      <w:pPr>
        <w:widowControl/>
        <w:snapToGrid w:val="0"/>
        <w:spacing w:line="360" w:lineRule="auto"/>
        <w:ind w:right="353"/>
        <w:jc w:val="center"/>
        <w:rPr>
          <w:rFonts w:ascii="宋体" w:cs="宋体"/>
          <w:b/>
          <w:color w:val="000000"/>
          <w:kern w:val="0"/>
          <w:sz w:val="32"/>
          <w:szCs w:val="32"/>
        </w:rPr>
      </w:pPr>
    </w:p>
    <w:p>
      <w:pPr>
        <w:widowControl/>
        <w:snapToGrid w:val="0"/>
        <w:spacing w:line="360" w:lineRule="auto"/>
        <w:ind w:right="353"/>
        <w:jc w:val="center"/>
        <w:rPr>
          <w:rFonts w:ascii="宋体" w:cs="宋体"/>
          <w:b/>
          <w:color w:val="000000"/>
          <w:kern w:val="0"/>
          <w:sz w:val="32"/>
          <w:szCs w:val="32"/>
        </w:rPr>
      </w:pPr>
      <w:bookmarkStart w:id="0" w:name="_GoBack"/>
      <w:bookmarkEnd w:id="0"/>
    </w:p>
    <w:p>
      <w:pPr>
        <w:widowControl/>
        <w:snapToGrid w:val="0"/>
        <w:spacing w:line="360" w:lineRule="auto"/>
        <w:ind w:right="353"/>
        <w:jc w:val="center"/>
        <w:rPr>
          <w:rFonts w:ascii="宋体" w:cs="宋体"/>
          <w:b/>
          <w:color w:val="000000"/>
          <w:kern w:val="0"/>
          <w:sz w:val="32"/>
          <w:szCs w:val="32"/>
        </w:rPr>
      </w:pPr>
    </w:p>
    <w:tbl>
      <w:tblPr>
        <w:tblStyle w:val="6"/>
        <w:tblW w:w="86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0"/>
        <w:gridCol w:w="1980"/>
        <w:gridCol w:w="2155"/>
        <w:gridCol w:w="2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药店名称</w:t>
            </w:r>
          </w:p>
        </w:tc>
        <w:tc>
          <w:tcPr>
            <w:tcW w:w="6485" w:type="dxa"/>
            <w:gridSpan w:val="3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药店地址</w:t>
            </w:r>
          </w:p>
        </w:tc>
        <w:tc>
          <w:tcPr>
            <w:tcW w:w="6485" w:type="dxa"/>
            <w:gridSpan w:val="3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所在县、区</w:t>
            </w:r>
          </w:p>
        </w:tc>
        <w:tc>
          <w:tcPr>
            <w:tcW w:w="1980" w:type="dxa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乡镇、街道</w:t>
            </w:r>
          </w:p>
        </w:tc>
        <w:tc>
          <w:tcPr>
            <w:tcW w:w="2350" w:type="dxa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邮政编码</w:t>
            </w:r>
          </w:p>
        </w:tc>
        <w:tc>
          <w:tcPr>
            <w:tcW w:w="1980" w:type="dxa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开始营业年月</w:t>
            </w:r>
          </w:p>
        </w:tc>
        <w:tc>
          <w:tcPr>
            <w:tcW w:w="2350" w:type="dxa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法人代表</w:t>
            </w:r>
          </w:p>
        </w:tc>
        <w:tc>
          <w:tcPr>
            <w:tcW w:w="19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5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350" w:type="dxa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药店负责人</w:t>
            </w:r>
          </w:p>
        </w:tc>
        <w:tc>
          <w:tcPr>
            <w:tcW w:w="198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55" w:type="dxa"/>
            <w:vAlign w:val="center"/>
          </w:tcPr>
          <w:p>
            <w:pPr>
              <w:widowControl/>
              <w:ind w:right="-108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350" w:type="dxa"/>
            <w:vAlign w:val="center"/>
          </w:tcPr>
          <w:p>
            <w:pPr>
              <w:widowControl/>
              <w:ind w:hanging="108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所有制形式</w:t>
            </w:r>
          </w:p>
        </w:tc>
        <w:tc>
          <w:tcPr>
            <w:tcW w:w="1980" w:type="dxa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55" w:type="dxa"/>
            <w:vAlign w:val="center"/>
          </w:tcPr>
          <w:p>
            <w:pPr>
              <w:widowControl/>
              <w:ind w:right="-108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营业面积</w:t>
            </w:r>
          </w:p>
        </w:tc>
        <w:tc>
          <w:tcPr>
            <w:tcW w:w="2350" w:type="dxa"/>
            <w:vAlign w:val="center"/>
          </w:tcPr>
          <w:p>
            <w:pPr>
              <w:widowControl/>
              <w:ind w:hanging="108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1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spacing w:val="-10"/>
                <w:kern w:val="0"/>
                <w:sz w:val="28"/>
                <w:szCs w:val="28"/>
              </w:rPr>
              <w:t>开户银行及帐号</w:t>
            </w:r>
          </w:p>
        </w:tc>
        <w:tc>
          <w:tcPr>
            <w:tcW w:w="6485" w:type="dxa"/>
            <w:gridSpan w:val="3"/>
            <w:vAlign w:val="center"/>
          </w:tcPr>
          <w:p>
            <w:pPr>
              <w:widowControl/>
              <w:ind w:hanging="108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0" w:hRule="exact"/>
          <w:jc w:val="center"/>
        </w:trPr>
        <w:tc>
          <w:tcPr>
            <w:tcW w:w="21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经营模式</w:t>
            </w:r>
          </w:p>
        </w:tc>
        <w:tc>
          <w:tcPr>
            <w:tcW w:w="6485" w:type="dxa"/>
            <w:gridSpan w:val="3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连锁经营（）单体经营（）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5" w:hRule="exact"/>
          <w:jc w:val="center"/>
        </w:trPr>
        <w:tc>
          <w:tcPr>
            <w:tcW w:w="21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6485" w:type="dxa"/>
            <w:gridSpan w:val="3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4" w:hRule="exact"/>
          <w:jc w:val="center"/>
        </w:trPr>
        <w:tc>
          <w:tcPr>
            <w:tcW w:w="21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本店员工情况</w:t>
            </w:r>
          </w:p>
        </w:tc>
        <w:tc>
          <w:tcPr>
            <w:tcW w:w="6485" w:type="dxa"/>
            <w:gridSpan w:val="3"/>
            <w:vAlign w:val="center"/>
          </w:tcPr>
          <w:p>
            <w:pPr>
              <w:widowControl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pict>
                <v:shape id="_x0000_i1025" o:spt="75" alt="W020140425554158421381" type="#_x0000_t75" style="height:1.5pt;width:1.5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合计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人，其中：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  <w:pict>
                <v:shape id="_x0000_i1026" o:spt="75" alt="W020140425554158421381" type="#_x0000_t75" style="height:1.5pt;width:1.5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执业药师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人，药师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人，</w:t>
            </w:r>
          </w:p>
          <w:p>
            <w:pPr>
              <w:widowControl/>
              <w:textAlignment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其他人员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7" w:hRule="exact"/>
          <w:jc w:val="center"/>
        </w:trPr>
        <w:tc>
          <w:tcPr>
            <w:tcW w:w="21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经营药品品种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情况</w:t>
            </w:r>
          </w:p>
        </w:tc>
        <w:tc>
          <w:tcPr>
            <w:tcW w:w="6485" w:type="dxa"/>
            <w:gridSpan w:val="3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药品总数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，其中西药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，中成药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，中药饮片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0000FF"/>
                <w:kern w:val="0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9" w:hRule="exact"/>
          <w:jc w:val="center"/>
        </w:trPr>
        <w:tc>
          <w:tcPr>
            <w:tcW w:w="2140" w:type="dxa"/>
            <w:vAlign w:val="center"/>
          </w:tcPr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上年度</w:t>
            </w:r>
          </w:p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销售情况</w:t>
            </w:r>
          </w:p>
        </w:tc>
        <w:tc>
          <w:tcPr>
            <w:tcW w:w="6485" w:type="dxa"/>
            <w:gridSpan w:val="3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销售总额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万元，其中药品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万元，医用器械材料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万元，保健品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万元，其他商品</w:t>
            </w:r>
            <w:r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万元。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0" w:hRule="atLeast"/>
          <w:jc w:val="center"/>
        </w:trPr>
        <w:tc>
          <w:tcPr>
            <w:tcW w:w="21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药店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基本情况介绍</w:t>
            </w:r>
          </w:p>
        </w:tc>
        <w:tc>
          <w:tcPr>
            <w:tcW w:w="6485" w:type="dxa"/>
            <w:gridSpan w:val="3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2" w:hRule="atLeast"/>
          <w:jc w:val="center"/>
        </w:trPr>
        <w:tc>
          <w:tcPr>
            <w:tcW w:w="21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spacing w:val="-10"/>
                <w:sz w:val="28"/>
                <w:szCs w:val="28"/>
              </w:rPr>
              <w:t>评估情况</w:t>
            </w:r>
          </w:p>
        </w:tc>
        <w:tc>
          <w:tcPr>
            <w:tcW w:w="6485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6" w:hRule="atLeast"/>
          <w:jc w:val="center"/>
        </w:trPr>
        <w:tc>
          <w:tcPr>
            <w:tcW w:w="21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spacing w:val="-1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spacing w:val="-10"/>
                <w:sz w:val="28"/>
                <w:szCs w:val="28"/>
              </w:rPr>
              <w:t>公示情况</w:t>
            </w:r>
          </w:p>
        </w:tc>
        <w:tc>
          <w:tcPr>
            <w:tcW w:w="6485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4" w:hRule="atLeast"/>
          <w:jc w:val="center"/>
        </w:trPr>
        <w:tc>
          <w:tcPr>
            <w:tcW w:w="214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评估准入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意见</w:t>
            </w:r>
          </w:p>
        </w:tc>
        <w:tc>
          <w:tcPr>
            <w:tcW w:w="6485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FF0000"/>
                <w:kern w:val="0"/>
                <w:sz w:val="28"/>
                <w:szCs w:val="28"/>
              </w:rPr>
            </w:pPr>
          </w:p>
        </w:tc>
      </w:tr>
    </w:tbl>
    <w:p>
      <w:pPr>
        <w:widowControl/>
        <w:snapToGrid w:val="0"/>
        <w:spacing w:line="432" w:lineRule="auto"/>
        <w:jc w:val="left"/>
        <w:rPr>
          <w:color w:val="000000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3</w:t>
    </w:r>
    <w:r>
      <w:rPr>
        <w:lang w:val="zh-CN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23AA"/>
    <w:rsid w:val="000455ED"/>
    <w:rsid w:val="00283011"/>
    <w:rsid w:val="00485295"/>
    <w:rsid w:val="00692EF4"/>
    <w:rsid w:val="00733574"/>
    <w:rsid w:val="007364F5"/>
    <w:rsid w:val="007915E1"/>
    <w:rsid w:val="00902638"/>
    <w:rsid w:val="0097223D"/>
    <w:rsid w:val="009F4039"/>
    <w:rsid w:val="00AF23AA"/>
    <w:rsid w:val="00CA19F4"/>
    <w:rsid w:val="00DB65CD"/>
    <w:rsid w:val="00E74FB3"/>
    <w:rsid w:val="00EC23C3"/>
    <w:rsid w:val="00F45375"/>
    <w:rsid w:val="00F903F6"/>
    <w:rsid w:val="061F41AB"/>
    <w:rsid w:val="0D853731"/>
    <w:rsid w:val="332A5A31"/>
    <w:rsid w:val="418D1A43"/>
    <w:rsid w:val="4B1D502C"/>
    <w:rsid w:val="5B9C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99"/>
    <w:rPr>
      <w:sz w:val="18"/>
      <w:szCs w:val="18"/>
    </w:rPr>
  </w:style>
  <w:style w:type="paragraph" w:styleId="3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Balloon Text Char"/>
    <w:basedOn w:val="7"/>
    <w:link w:val="2"/>
    <w:semiHidden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Footer Char"/>
    <w:basedOn w:val="7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Header Char"/>
    <w:basedOn w:val="7"/>
    <w:link w:val="4"/>
    <w:semiHidden/>
    <w:uiPriority w:val="99"/>
    <w:rPr>
      <w:rFonts w:ascii="Times New Roman" w:hAnsi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china</Company>
  <Pages>3</Pages>
  <Words>62</Words>
  <Characters>356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2016-09-30T01:55:00Z</dcterms:created>
  <dc:creator>肖细军</dc:creator>
  <cp:lastModifiedBy>Administrator</cp:lastModifiedBy>
  <cp:lastPrinted>2019-04-22T09:13:00Z</cp:lastPrinted>
  <dcterms:modified xsi:type="dcterms:W3CDTF">2022-05-24T08:51:52Z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