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AFC44">
      <w:pPr>
        <w:pStyle w:val="2"/>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30"/>
          <w:szCs w:val="30"/>
        </w:rPr>
      </w:pPr>
      <w:r>
        <w:rPr>
          <w:rFonts w:hint="eastAsia" w:ascii="仿宋" w:hAnsi="仿宋" w:eastAsia="仿宋" w:cs="仿宋"/>
          <w:b/>
          <w:bCs/>
          <w:i w:val="0"/>
          <w:iCs w:val="0"/>
          <w:caps w:val="0"/>
          <w:color w:val="auto"/>
          <w:spacing w:val="0"/>
          <w:sz w:val="30"/>
          <w:szCs w:val="30"/>
          <w:shd w:val="clear" w:fill="FFFFFF"/>
        </w:rPr>
        <w:t>湖口县医疗保障局2023年部门预算</w:t>
      </w:r>
    </w:p>
    <w:p w14:paraId="76404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b/>
          <w:bCs/>
          <w:color w:val="auto"/>
          <w:sz w:val="30"/>
          <w:szCs w:val="30"/>
        </w:rPr>
      </w:pPr>
      <w:r>
        <w:rPr>
          <w:rFonts w:hint="eastAsia" w:ascii="仿宋" w:hAnsi="仿宋" w:eastAsia="仿宋" w:cs="仿宋"/>
          <w:b/>
          <w:bCs/>
          <w:i w:val="0"/>
          <w:iCs w:val="0"/>
          <w:caps w:val="0"/>
          <w:color w:val="auto"/>
          <w:spacing w:val="0"/>
          <w:sz w:val="30"/>
          <w:szCs w:val="30"/>
          <w:shd w:val="clear" w:fill="FFFFFF"/>
        </w:rPr>
        <w:t>目    录</w:t>
      </w:r>
    </w:p>
    <w:p w14:paraId="46290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auto"/>
          <w:sz w:val="30"/>
          <w:szCs w:val="30"/>
        </w:rPr>
      </w:pPr>
    </w:p>
    <w:p w14:paraId="1C06A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第一部分  湖口县医疗保障局概况</w:t>
      </w:r>
    </w:p>
    <w:p w14:paraId="1916A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一、部门主要职责</w:t>
      </w:r>
    </w:p>
    <w:p w14:paraId="11541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二、机构设置及人员情况</w:t>
      </w:r>
      <w:bookmarkStart w:id="0" w:name="_GoBack"/>
      <w:bookmarkEnd w:id="0"/>
    </w:p>
    <w:p w14:paraId="06A2C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第二部分  湖口县医疗保障局2023年部门预算表</w:t>
      </w:r>
    </w:p>
    <w:p w14:paraId="14C00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一、《收支预算总表》</w:t>
      </w:r>
    </w:p>
    <w:p w14:paraId="11A81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二、《部门收入总表》</w:t>
      </w:r>
    </w:p>
    <w:p w14:paraId="3DD2A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三、《部门支出总表》</w:t>
      </w:r>
    </w:p>
    <w:p w14:paraId="60A52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四、《财政拨款收支总表》</w:t>
      </w:r>
    </w:p>
    <w:p w14:paraId="45B28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五、《一般公共预算支出表》</w:t>
      </w:r>
    </w:p>
    <w:p w14:paraId="2BE0E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六、《一般公共预算基本支出表》</w:t>
      </w:r>
    </w:p>
    <w:p w14:paraId="21BAD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七、《财政拨款“三公”经费支出表》</w:t>
      </w:r>
    </w:p>
    <w:p w14:paraId="2489C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八、《政府性基金预算支出表》</w:t>
      </w:r>
    </w:p>
    <w:p w14:paraId="465A9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九、《国有资本经营预算支出表》</w:t>
      </w:r>
    </w:p>
    <w:p w14:paraId="4E8E8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十、《部门整体支出绩效目标表》</w:t>
      </w:r>
    </w:p>
    <w:p w14:paraId="0DC02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十一、《项目绩效目标表》</w:t>
      </w:r>
    </w:p>
    <w:p w14:paraId="2C591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第三部分 湖口县医疗保障局2023年部门预算情况说明</w:t>
      </w:r>
    </w:p>
    <w:p w14:paraId="2F40E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一、2023年部门预算收支情况说明</w:t>
      </w:r>
    </w:p>
    <w:p w14:paraId="0FF57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二、2023年“三公”经费预算情况说明</w:t>
      </w:r>
    </w:p>
    <w:p w14:paraId="2778D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auto"/>
          <w:sz w:val="30"/>
          <w:szCs w:val="30"/>
        </w:rPr>
      </w:pPr>
    </w:p>
    <w:p w14:paraId="47CD1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第四部分  名词解释</w:t>
      </w:r>
    </w:p>
    <w:p w14:paraId="0A804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第一部分  湖口县医疗保障局概况</w:t>
      </w:r>
    </w:p>
    <w:p w14:paraId="7BA5D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一、部门主要职责</w:t>
      </w:r>
    </w:p>
    <w:p w14:paraId="5D3D7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（一）贯彻执行国家、省、市医疗保障制度的法律法规、政策、规划和标准。组织起草我县医疗保险、生育保险、医疗救助等医疗保障制度的政府规范性文件，拟订相关规划并组织实施。</w:t>
      </w:r>
    </w:p>
    <w:p w14:paraId="117CE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（二）贯彻执行医疗保障基金监督管理办法，建立健全医疗保障基金安全防控机制，推进医疗保障基金支付方式改革。</w:t>
      </w:r>
    </w:p>
    <w:p w14:paraId="55A8E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（三）贯彻执行国家、省、市医疗保障筹资和待遇政策，完善动态调整平衡机制，统筹城乡医疗保障待遇标准，建立健全与筹资水平相适应的待遇调整机制。组织拟定并实施长期护理保险制度改革方案。</w:t>
      </w:r>
    </w:p>
    <w:p w14:paraId="11493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（四）贯彻执行国家、省、市统一的药品、医用耗材、医疗服务项目、医疗服务设施等医保目录和支付标准。</w:t>
      </w:r>
    </w:p>
    <w:p w14:paraId="570DE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五）贯彻落实国家、省、市制定的药品、医用耗材价格和医疗服务项目、医疗服务设施收费等政策，建立医保支付医药服务价格合理确定和动态调整机制，推动建立市场主导的社会医药服务价格形成机制，建立价格信息监测和信息发布制度。</w:t>
      </w:r>
    </w:p>
    <w:p w14:paraId="1D63D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（六）贯彻落实国家、省、市制定的药品、医用耗材招标采购政策，按要求推进药品、医用耗材集中招标采购平台建设。</w:t>
      </w:r>
    </w:p>
    <w:p w14:paraId="271C1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（七）制定定点医药机构协议和支付管理办法并组织实施，建立健全医疗保障信用评价体系和信息披露制度，监督管理纳入医保范围内的医疗服务行为和医疗费用，依法查处医疗保障领域违法违规行为。</w:t>
      </w:r>
    </w:p>
    <w:p w14:paraId="33F47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（八）负责医疗保障经办管理、公共服务体系和信息化建设。组织制定和完善异地就医管理和费用结算政策。建立健全医疗保障关系转移接续制度。开展医疗保障领域合作交流。</w:t>
      </w:r>
    </w:p>
    <w:p w14:paraId="22EC0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（九）完成县委、县政府交办的其他任务。</w:t>
      </w:r>
    </w:p>
    <w:p w14:paraId="0EC7C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十）职能转变。县医疗保障局应完善全县统一的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58D1A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十一）与县卫生健康委员会的有关职责分工。县卫生健康委员会、县医疗保障局等部门在医疗、医保、医药等方面加强制度、政策衔接，建立沟通协商机制，协同推进改革，提高医疗资源使用效率和医疗保障水平。</w:t>
      </w:r>
    </w:p>
    <w:p w14:paraId="779F5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二、机构设置及人员情况</w:t>
      </w:r>
    </w:p>
    <w:p w14:paraId="59227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lang w:eastAsia="zh-CN"/>
        </w:rPr>
      </w:pPr>
      <w:r>
        <w:rPr>
          <w:rFonts w:hint="eastAsia" w:ascii="仿宋" w:hAnsi="仿宋" w:eastAsia="仿宋" w:cs="仿宋"/>
          <w:i w:val="0"/>
          <w:iCs w:val="0"/>
          <w:caps w:val="0"/>
          <w:color w:val="auto"/>
          <w:spacing w:val="0"/>
          <w:sz w:val="30"/>
          <w:szCs w:val="30"/>
          <w:shd w:val="clear" w:fill="FFFFFF"/>
        </w:rPr>
        <w:t>2023年湖口县医疗保障局共有预算单位1个，包括湖口县医疗保障局本级</w:t>
      </w:r>
      <w:r>
        <w:rPr>
          <w:rFonts w:hint="eastAsia" w:ascii="仿宋" w:hAnsi="仿宋" w:eastAsia="仿宋" w:cs="仿宋"/>
          <w:i w:val="0"/>
          <w:iCs w:val="0"/>
          <w:caps w:val="0"/>
          <w:color w:val="auto"/>
          <w:spacing w:val="0"/>
          <w:sz w:val="30"/>
          <w:szCs w:val="30"/>
          <w:shd w:val="clear" w:fill="FFFFFF"/>
          <w:lang w:eastAsia="zh-CN"/>
        </w:rPr>
        <w:t>。</w:t>
      </w:r>
    </w:p>
    <w:p w14:paraId="73674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编制人数小计20人,其中：行政编制人数3人,全</w:t>
      </w:r>
      <w:r>
        <w:rPr>
          <w:rFonts w:hint="eastAsia" w:ascii="仿宋" w:hAnsi="仿宋" w:eastAsia="仿宋" w:cs="仿宋"/>
          <w:i w:val="0"/>
          <w:iCs w:val="0"/>
          <w:caps w:val="0"/>
          <w:color w:val="auto"/>
          <w:spacing w:val="0"/>
          <w:sz w:val="30"/>
          <w:szCs w:val="30"/>
          <w:shd w:val="clear" w:fill="FFFFFF"/>
          <w:lang w:val="en-US" w:eastAsia="zh-CN"/>
        </w:rPr>
        <w:t>额</w:t>
      </w:r>
      <w:r>
        <w:rPr>
          <w:rFonts w:hint="eastAsia" w:ascii="仿宋" w:hAnsi="仿宋" w:eastAsia="仿宋" w:cs="仿宋"/>
          <w:i w:val="0"/>
          <w:iCs w:val="0"/>
          <w:caps w:val="0"/>
          <w:color w:val="auto"/>
          <w:spacing w:val="0"/>
          <w:sz w:val="30"/>
          <w:szCs w:val="30"/>
          <w:shd w:val="clear" w:fill="FFFFFF"/>
        </w:rPr>
        <w:t>补助事业编制人数17人,部分补助事业编制人数0人。实有人数小计</w:t>
      </w:r>
      <w:r>
        <w:rPr>
          <w:rFonts w:hint="eastAsia" w:ascii="仿宋" w:hAnsi="仿宋" w:eastAsia="仿宋" w:cs="仿宋"/>
          <w:i w:val="0"/>
          <w:iCs w:val="0"/>
          <w:caps w:val="0"/>
          <w:color w:val="auto"/>
          <w:spacing w:val="0"/>
          <w:sz w:val="30"/>
          <w:szCs w:val="30"/>
          <w:shd w:val="clear" w:fill="FFFFFF"/>
          <w:lang w:val="en-US" w:eastAsia="zh-CN"/>
        </w:rPr>
        <w:t>26</w:t>
      </w:r>
      <w:r>
        <w:rPr>
          <w:rFonts w:hint="eastAsia" w:ascii="仿宋" w:hAnsi="仿宋" w:eastAsia="仿宋" w:cs="仿宋"/>
          <w:i w:val="0"/>
          <w:iCs w:val="0"/>
          <w:caps w:val="0"/>
          <w:color w:val="auto"/>
          <w:spacing w:val="0"/>
          <w:sz w:val="30"/>
          <w:szCs w:val="30"/>
          <w:shd w:val="clear" w:fill="FFFFFF"/>
        </w:rPr>
        <w:t>人,其中：在职人数小计20人,行政在职人数3人,全</w:t>
      </w:r>
      <w:r>
        <w:rPr>
          <w:rFonts w:hint="eastAsia" w:ascii="仿宋" w:hAnsi="仿宋" w:eastAsia="仿宋" w:cs="仿宋"/>
          <w:i w:val="0"/>
          <w:iCs w:val="0"/>
          <w:caps w:val="0"/>
          <w:color w:val="auto"/>
          <w:spacing w:val="0"/>
          <w:sz w:val="30"/>
          <w:szCs w:val="30"/>
          <w:shd w:val="clear" w:fill="FFFFFF"/>
          <w:lang w:val="en-US" w:eastAsia="zh-CN"/>
        </w:rPr>
        <w:t>额</w:t>
      </w:r>
      <w:r>
        <w:rPr>
          <w:rFonts w:hint="eastAsia" w:ascii="仿宋" w:hAnsi="仿宋" w:eastAsia="仿宋" w:cs="仿宋"/>
          <w:i w:val="0"/>
          <w:iCs w:val="0"/>
          <w:caps w:val="0"/>
          <w:color w:val="auto"/>
          <w:spacing w:val="0"/>
          <w:sz w:val="30"/>
          <w:szCs w:val="30"/>
          <w:shd w:val="clear" w:fill="FFFFFF"/>
        </w:rPr>
        <w:t>补助事业在职人数17人,部分补助事业在职人数0人。离休人数小计 0 人,退休人数小计6人,遗属人数0人。</w:t>
      </w:r>
    </w:p>
    <w:p w14:paraId="05239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auto"/>
          <w:sz w:val="30"/>
          <w:szCs w:val="30"/>
        </w:rPr>
      </w:pPr>
    </w:p>
    <w:p w14:paraId="45C7F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第二部分  湖口县医疗保障局2023年部门预算表</w:t>
      </w:r>
    </w:p>
    <w:p w14:paraId="2C34F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（详见附表）</w:t>
      </w:r>
    </w:p>
    <w:p w14:paraId="4CE2F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auto"/>
          <w:sz w:val="30"/>
          <w:szCs w:val="30"/>
        </w:rPr>
      </w:pPr>
    </w:p>
    <w:p w14:paraId="0CA6F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第三部分  湖口县医疗保障局2023年部门预算情况说明</w:t>
      </w:r>
    </w:p>
    <w:p w14:paraId="3DD28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一、2023年部门预算收支情况说明</w:t>
      </w:r>
    </w:p>
    <w:p w14:paraId="0FDF1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(一)收入预算情况</w:t>
      </w:r>
    </w:p>
    <w:p w14:paraId="199ED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2023年湖口县医疗保障局收入预算总额为5395.16万元,较上年预算安排增加805.10万元;财政拨款收入5127.94万元,较上年预算安排增加537.88万元;事业单位经营收入0万元,较上年预算安排增加（减少）0万元。</w:t>
      </w:r>
    </w:p>
    <w:p w14:paraId="384C8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(二)支出预算情况</w:t>
      </w:r>
    </w:p>
    <w:p w14:paraId="6A5C4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2023年湖口县医疗保障局支出预算总额为5395.16万元,较上年预算安排增加805.10万元;其中：</w:t>
      </w:r>
    </w:p>
    <w:p w14:paraId="26FE3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按支出项目类别划分：基本支出326.94万元,较上年预算安排增加43.05万元;其中：工资福利支出271.33万元,商品和服务支出41.01万元,对个人和家庭的补助9.6万元,资本性支出5万元。项目支出5068.22万元,较上年预算安排增加726.22万元;其中：商品和服务支出400.22万元，医疗保险专项支出4673万元（医疗救助500万，城乡居民医保2313万，关破改企业医保1430万，行政事业单位医保430万）。</w:t>
      </w:r>
    </w:p>
    <w:p w14:paraId="7DA32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按支出功能科目划分：卫生健康支出5395.16万元,较上年预算安排增加805.10万元。</w:t>
      </w:r>
    </w:p>
    <w:p w14:paraId="59571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按支出经济分类划分：工资福利支出271.33万元,较上年预算安排增加66.41万元;商品和服务支出436.23万元,较上年预算安排增加357.44万元;对个人和家庭的补助9.6万元,较上年预算安排增加3.25万元;资本性支出5万元,较上年预算安排减少5万元，医保专项支出4673万元，较上年预算安排增加383万元。</w:t>
      </w:r>
    </w:p>
    <w:p w14:paraId="015B6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(三)财政拨款支出情况</w:t>
      </w:r>
    </w:p>
    <w:p w14:paraId="00BA1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2023年湖口县医疗保障局财政拨款支出预算总额5127.94万元,较上年预算安排增加537.88万元;</w:t>
      </w:r>
    </w:p>
    <w:p w14:paraId="785F4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按支出功能科目划分：卫生健康支出5127.94万元。</w:t>
      </w:r>
    </w:p>
    <w:p w14:paraId="30877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按支出项目类别划分：基本支出326.94万元,较上年预算安排增加78.88万元;其中：工资福利支出271.33万元,商品和服务支出41.01万元,对个人和家庭的补助9.6万元，资本性支出5万元。项目支出4801万元,较上年预算安排增加459万元;其中：商品和服务支出128万元,医疗保险专项支出4673万元（医疗救助500万，城乡居民医保2313万，关破改企业医保1430万，行政事业单位医保430万）。</w:t>
      </w:r>
    </w:p>
    <w:p w14:paraId="6A73A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(四)政府性基金情况</w:t>
      </w:r>
    </w:p>
    <w:p w14:paraId="6BFB8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2023年湖口县医疗保障局政府性基金支出预算为0万元。</w:t>
      </w:r>
    </w:p>
    <w:p w14:paraId="4E563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本部门没有使用政府性基金预算拨款安排的支出</w:t>
      </w:r>
    </w:p>
    <w:p w14:paraId="32851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（五）国有资本经营情况</w:t>
      </w:r>
    </w:p>
    <w:p w14:paraId="3D03B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2023年湖口县医疗保障局国有资本经营支出预算为0万元。</w:t>
      </w:r>
    </w:p>
    <w:p w14:paraId="24BB1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本部门没有使用国有资本经营预算拨款安排的支出</w:t>
      </w:r>
    </w:p>
    <w:p w14:paraId="0A7D0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(六)机关运行经费等重要事项的说明</w:t>
      </w:r>
    </w:p>
    <w:p w14:paraId="19230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2023年部门机关运行费预算46.01万元，比2022年预算增加9.22万元，增长25%。</w:t>
      </w:r>
    </w:p>
    <w:p w14:paraId="3C2DF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(七)政府采购情况</w:t>
      </w:r>
    </w:p>
    <w:p w14:paraId="6CCB3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2023年部门所属各单位政府采购总额5万元,其中: 政府采购货物预算5万元, 政府采购工程预算0万元, 政府采购服务预算0万元。</w:t>
      </w:r>
    </w:p>
    <w:p w14:paraId="2C85D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auto"/>
          <w:sz w:val="30"/>
          <w:szCs w:val="30"/>
        </w:rPr>
      </w:pPr>
    </w:p>
    <w:p w14:paraId="18923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(八)国有资产占有使用情况</w:t>
      </w:r>
    </w:p>
    <w:p w14:paraId="42C13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截至2022年7月31日, 部门共有车辆1辆,其中：一般公务用车实有数1辆。</w:t>
      </w:r>
    </w:p>
    <w:p w14:paraId="0EF58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2023年部门预算安排购置车辆0辆，安排购置单位价值200万元以上大型设备具体为：无。</w:t>
      </w:r>
    </w:p>
    <w:p w14:paraId="6C99F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（九）一级项目情况说明</w:t>
      </w:r>
    </w:p>
    <w:p w14:paraId="6E199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医疗救助项目</w:t>
      </w:r>
    </w:p>
    <w:p w14:paraId="1AC00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1）项目概述：医疗救助专项资金</w:t>
      </w:r>
    </w:p>
    <w:p w14:paraId="10E78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2）立项依据：湖财预指（2022）年1号</w:t>
      </w:r>
    </w:p>
    <w:p w14:paraId="433E2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3）实施主体：湖口县医疗保障局本级</w:t>
      </w:r>
    </w:p>
    <w:p w14:paraId="4282A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4）实施方案： 重点救助对象政策范围内住院自付费年度限额内救助比例为60%；符合资助条件的农村低收入人口资助参保政策覆盖率为100%；</w:t>
      </w:r>
    </w:p>
    <w:p w14:paraId="142EA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5）实施周期：2023年1月1日至2023年12月31日</w:t>
      </w:r>
    </w:p>
    <w:p w14:paraId="227F0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6）年度预算安排：500万元</w:t>
      </w:r>
    </w:p>
    <w:p w14:paraId="3161B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7）绩效目标和指标：缓解城乡居民救助对象看病贵和因病致贫问题，促进社会和谐稳</w:t>
      </w:r>
    </w:p>
    <w:p w14:paraId="51C3C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二、2023年“三公”经费预算情况说明</w:t>
      </w:r>
    </w:p>
    <w:p w14:paraId="5BD9D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2023年湖口县医疗保障局"三公"经费财政拨款安排9万元，其中：</w:t>
      </w:r>
    </w:p>
    <w:p w14:paraId="2B239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因公出国 0万元,比上年增（减）0万元，主要原因是：与上年安排保持一致。</w:t>
      </w:r>
    </w:p>
    <w:p w14:paraId="02A2D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公务接待5万元,比上年减少15万元，主要原因是：厉行节约。</w:t>
      </w:r>
    </w:p>
    <w:p w14:paraId="6ABD5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公务用车运行4万元,比上年减少1万元，主要原因是：缩紧开支。</w:t>
      </w:r>
    </w:p>
    <w:p w14:paraId="7BDE8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公务用车购置0万元,比上年增（减）0万元，主要原因是：与上年安排保持一致。</w:t>
      </w:r>
    </w:p>
    <w:p w14:paraId="4D4AC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第四部分   名词解释</w:t>
      </w:r>
    </w:p>
    <w:p w14:paraId="16BE8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一、收入科目</w:t>
      </w:r>
    </w:p>
    <w:p w14:paraId="55E47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（一）财政拨款：指县级财政当年拨付的资金。</w:t>
      </w:r>
    </w:p>
    <w:p w14:paraId="216E8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（二）教育收费资金收入：反映实行专项管理的高中以上学费、住宿费，高校委托培养费，函大、电大、夜大及短训班培训费等教育收费取得的收入。</w:t>
      </w:r>
    </w:p>
    <w:p w14:paraId="75E55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（三）事业收入：指事业单位开展专业业务活动及辅助活动取得的收入。</w:t>
      </w:r>
    </w:p>
    <w:p w14:paraId="522FC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（四）事业单位经营收入：指事业单位在专业业务活动及辅助活动之外开展非独立核算经营活动取得的收入。</w:t>
      </w:r>
    </w:p>
    <w:p w14:paraId="72FF4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（五）附属单位上缴收入：反映事业单位附属的独立核算单位按规定标准或比例缴纳的各项收入。包括附属的事业单位上缴的收入和附属的企业上缴的利润等。</w:t>
      </w:r>
    </w:p>
    <w:p w14:paraId="7E0DD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（六）上级补助收入：反映事业单位从主管部门和上级单位取得的非财政补助收入。</w:t>
      </w:r>
    </w:p>
    <w:p w14:paraId="128DB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（七）其他收入：指除财政拨款、事业收入、事业单位经营收入等以外的各项收入。</w:t>
      </w:r>
    </w:p>
    <w:p w14:paraId="6C894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（八）使用非财政拨款结余：填列历年滚存的非限定用途的非统计财政拨款结余弥补2023年收支差额的数额。</w:t>
      </w:r>
    </w:p>
    <w:p w14:paraId="2EFBE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（九）上年结转和结余：填列2022年全部结转和结余的资金数，包括当年结转结余资金和历年滚存结转结余资金。</w:t>
      </w:r>
    </w:p>
    <w:p w14:paraId="06671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auto"/>
          <w:sz w:val="30"/>
          <w:szCs w:val="30"/>
        </w:rPr>
      </w:pPr>
    </w:p>
    <w:p w14:paraId="06E19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二、支出科目</w:t>
      </w:r>
    </w:p>
    <w:p w14:paraId="50E24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卫生健康支出：反映政府卫生健康方面的支出。</w:t>
      </w:r>
    </w:p>
    <w:p w14:paraId="23BC6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2101501行政运行：反映行政单位（包括实行公务员管理的事业单位）的基本支出。</w:t>
      </w:r>
    </w:p>
    <w:p w14:paraId="4AE7D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2101504信息化建设：反映医疗保障部门用于信息化建设、开发、运行维护和数据分析等方面支出。</w:t>
      </w:r>
    </w:p>
    <w:p w14:paraId="7AE33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2101505医疗保障政策管理：反映医疗保障待遇管理、医药服务管理、医药价格和药品采购管理、医疗保障基金监管等支出。</w:t>
      </w:r>
    </w:p>
    <w:p w14:paraId="3EE92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2101506医疗保障经办事务：反映医保基金核算、精算、参保登记、权益记录、转移安排等医疗保障经办支出。</w:t>
      </w:r>
    </w:p>
    <w:p w14:paraId="79E0A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2101101行政单位医疗：反贼财政部门安排的行政单位（包括实行公务员管理的事业单位，下同）基本医疗保障缴费经费，未参加医疗保险的行政单位的公费医疗经费，按国家规定享受离休人员、红军老战士待遇的医疗经费。</w:t>
      </w:r>
    </w:p>
    <w:p w14:paraId="63891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2101201财政对职工基本医疗保障基金的补助：反映财政对职工基本医疗保障基金的补助支出。</w:t>
      </w:r>
    </w:p>
    <w:p w14:paraId="46A80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2101202财政对城乡居民基本医疗保障基金的补助：反映财政对城乡居民基本医疗保障基金的补助支出。</w:t>
      </w:r>
    </w:p>
    <w:p w14:paraId="7EA1A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三、相关专业名词</w:t>
      </w:r>
    </w:p>
    <w:p w14:paraId="168FD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EC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4A01D3B1">
      <w:pPr>
        <w:rPr>
          <w:rFonts w:hint="eastAsia" w:ascii="仿宋" w:hAnsi="仿宋" w:eastAsia="仿宋" w:cs="仿宋"/>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ZWMzZTE4ZmY0OTA4YzBlMTZmMWYwNWM2NzA4Y2IifQ=="/>
  </w:docVars>
  <w:rsids>
    <w:rsidRoot w:val="52F8605C"/>
    <w:rsid w:val="2D5826FB"/>
    <w:rsid w:val="50D75F9B"/>
    <w:rsid w:val="52F8605C"/>
    <w:rsid w:val="59741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3949</Words>
  <Characters>4298</Characters>
  <Lines>0</Lines>
  <Paragraphs>0</Paragraphs>
  <TotalTime>0</TotalTime>
  <ScaleCrop>false</ScaleCrop>
  <LinksUpToDate>false</LinksUpToDate>
  <CharactersWithSpaces>4312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2024-02-26T04:26:00Z</dcterms:created>
  <dc:creator>Z</dc:creator>
  <cp:lastModifiedBy>Z</cp:lastModifiedBy>
  <dcterms:modified xsi:type="dcterms:W3CDTF">2025-03-05T09:14:54Z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573E4FF83C7F4F9F9C450105DB8C02D8_11</vt:lpwstr>
  </property>
  <property fmtid="{D5CDD505-2E9C-101B-9397-08002B2CF9AE}" pid="4" name="KSOTemplateDocerSaveRecord">
    <vt:lpwstr>eyJoZGlkIjoiZmVjZWMzZTE4ZmY0OTA4YzBlMTZmMWYwNWM2NzA4Y2IiLCJ1c2VySWQiOiI0MTg1MzA1MjYifQ==</vt:lpwstr>
  </property>
</Properties>
</file>