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Default Extension="emf" ContentType="image/x-e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C5F" w:rsidRDefault="00305E0C">
      <w:pPr>
        <w:spacing w:before="100" w:beforeAutospacing="1" w:after="100" w:afterAutospacing="1"/>
        <w:ind w:firstLineChars="0" w:firstLine="0"/>
        <w:jc w:val="right"/>
        <w:rPr>
          <w:rFonts w:eastAsiaTheme="minorEastAsia"/>
          <w:b/>
          <w:sz w:val="48"/>
          <w:szCs w:val="48"/>
        </w:rPr>
      </w:pPr>
      <w:bookmarkStart w:id="0" w:name="_Toc390868858"/>
      <w:bookmarkStart w:id="1" w:name="_Toc387409117"/>
      <w:bookmarkStart w:id="2" w:name="_Toc390869049"/>
      <w:bookmarkStart w:id="3" w:name="_Toc386980263"/>
      <w:bookmarkStart w:id="4" w:name="_Toc531178870"/>
      <w:bookmarkStart w:id="5" w:name="_Toc11328905"/>
      <w:bookmarkStart w:id="6" w:name="_Toc14976787"/>
      <w:bookmarkStart w:id="7" w:name="_Toc524371404"/>
      <w:bookmarkStart w:id="8" w:name="_Toc524641674"/>
      <w:bookmarkStart w:id="9" w:name="_Toc459188528"/>
      <w:bookmarkStart w:id="10" w:name="_Toc462904194"/>
      <w:bookmarkStart w:id="11" w:name="_Toc465241655"/>
      <w:bookmarkStart w:id="12" w:name="_Toc521580353"/>
      <w:bookmarkStart w:id="13" w:name="_Toc522096301"/>
      <w:r>
        <w:rPr>
          <w:rFonts w:cs="宋体" w:hint="eastAsia"/>
          <w:b/>
          <w:bCs/>
        </w:rPr>
        <w:t>报告版本号</w:t>
      </w:r>
      <w:r>
        <w:rPr>
          <w:b/>
          <w:bCs/>
        </w:rPr>
        <w:t>:</w:t>
      </w:r>
      <w:r>
        <w:rPr>
          <w:rFonts w:hint="eastAsia"/>
          <w:b/>
          <w:bCs/>
        </w:rPr>
        <w:t>2024</w:t>
      </w:r>
      <w:r>
        <w:rPr>
          <w:rFonts w:hint="eastAsia"/>
          <w:b/>
          <w:bCs/>
        </w:rPr>
        <w:t>年第一版</w:t>
      </w:r>
    </w:p>
    <w:p w:rsidR="00C74C5F" w:rsidRDefault="00C74C5F">
      <w:pPr>
        <w:spacing w:before="100" w:beforeAutospacing="1" w:after="100" w:afterAutospacing="1"/>
        <w:ind w:firstLineChars="0" w:firstLine="0"/>
        <w:jc w:val="center"/>
        <w:rPr>
          <w:rFonts w:eastAsiaTheme="minorEastAsia"/>
          <w:b/>
          <w:sz w:val="48"/>
          <w:szCs w:val="48"/>
        </w:rPr>
      </w:pPr>
    </w:p>
    <w:p w:rsidR="00C74C5F" w:rsidRDefault="00C74C5F" w:rsidP="004A4EC8">
      <w:pPr>
        <w:pStyle w:val="a0"/>
        <w:ind w:firstLine="240"/>
      </w:pPr>
    </w:p>
    <w:p w:rsidR="00C74C5F" w:rsidRDefault="00305E0C">
      <w:pPr>
        <w:spacing w:before="100" w:beforeAutospacing="1" w:after="100" w:afterAutospacing="1"/>
        <w:ind w:firstLineChars="0" w:firstLine="0"/>
        <w:jc w:val="center"/>
        <w:rPr>
          <w:rFonts w:eastAsiaTheme="minorEastAsia"/>
          <w:b/>
          <w:sz w:val="48"/>
          <w:szCs w:val="48"/>
        </w:rPr>
      </w:pPr>
      <w:r>
        <w:rPr>
          <w:rFonts w:eastAsiaTheme="minorEastAsia" w:hint="eastAsia"/>
          <w:b/>
          <w:sz w:val="48"/>
          <w:szCs w:val="48"/>
        </w:rPr>
        <w:t>九江诺尔新材料科技有限公司</w:t>
      </w:r>
    </w:p>
    <w:p w:rsidR="00C74C5F" w:rsidRDefault="00305E0C">
      <w:pPr>
        <w:spacing w:before="100" w:beforeAutospacing="1" w:after="100" w:afterAutospacing="1"/>
        <w:ind w:firstLineChars="0" w:firstLine="0"/>
        <w:jc w:val="center"/>
        <w:rPr>
          <w:rFonts w:eastAsiaTheme="minorEastAsia"/>
          <w:b/>
          <w:sz w:val="44"/>
          <w:szCs w:val="44"/>
        </w:rPr>
      </w:pPr>
      <w:r>
        <w:rPr>
          <w:rFonts w:eastAsiaTheme="minorEastAsia" w:hAnsiTheme="minorEastAsia"/>
          <w:b/>
          <w:sz w:val="48"/>
          <w:szCs w:val="48"/>
        </w:rPr>
        <w:t>突发环境事件</w:t>
      </w:r>
      <w:r>
        <w:rPr>
          <w:rFonts w:eastAsiaTheme="minorEastAsia" w:hAnsiTheme="minorEastAsia" w:hint="eastAsia"/>
          <w:b/>
          <w:sz w:val="48"/>
          <w:szCs w:val="48"/>
        </w:rPr>
        <w:t>综合</w:t>
      </w:r>
      <w:r>
        <w:rPr>
          <w:rFonts w:eastAsiaTheme="minorEastAsia" w:hAnsiTheme="minorEastAsia"/>
          <w:b/>
          <w:sz w:val="48"/>
          <w:szCs w:val="48"/>
        </w:rPr>
        <w:t>应急预案</w:t>
      </w:r>
    </w:p>
    <w:p w:rsidR="00C74C5F" w:rsidRDefault="00C74C5F">
      <w:pPr>
        <w:ind w:firstLine="480"/>
        <w:jc w:val="center"/>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pStyle w:val="Default1"/>
        <w:rPr>
          <w:rFonts w:eastAsiaTheme="minorEastAsia"/>
        </w:rPr>
      </w:pPr>
    </w:p>
    <w:p w:rsidR="00C74C5F" w:rsidRDefault="00C74C5F">
      <w:pPr>
        <w:autoSpaceDN w:val="0"/>
        <w:ind w:firstLineChars="0" w:firstLine="0"/>
        <w:rPr>
          <w:rFonts w:eastAsiaTheme="minorEastAsia" w:hAnsiTheme="minorEastAsia"/>
          <w:sz w:val="28"/>
          <w:szCs w:val="28"/>
        </w:rPr>
      </w:pPr>
    </w:p>
    <w:p w:rsidR="00C74C5F" w:rsidRDefault="00305E0C">
      <w:pPr>
        <w:autoSpaceDN w:val="0"/>
        <w:ind w:firstLineChars="0" w:firstLine="0"/>
        <w:jc w:val="center"/>
        <w:rPr>
          <w:rFonts w:eastAsiaTheme="minorEastAsia"/>
          <w:b/>
          <w:bCs/>
          <w:sz w:val="28"/>
          <w:szCs w:val="28"/>
        </w:rPr>
      </w:pPr>
      <w:r>
        <w:rPr>
          <w:rFonts w:eastAsiaTheme="minorEastAsia" w:hAnsiTheme="minorEastAsia" w:hint="eastAsia"/>
          <w:sz w:val="28"/>
          <w:szCs w:val="28"/>
        </w:rPr>
        <w:t xml:space="preserve">   </w:t>
      </w:r>
      <w:r>
        <w:rPr>
          <w:rFonts w:eastAsiaTheme="minorEastAsia" w:hAnsiTheme="minorEastAsia"/>
          <w:b/>
          <w:bCs/>
          <w:sz w:val="28"/>
          <w:szCs w:val="28"/>
        </w:rPr>
        <w:t>编制单位</w:t>
      </w:r>
      <w:r>
        <w:rPr>
          <w:rFonts w:eastAsiaTheme="minorEastAsia" w:hAnsiTheme="minorEastAsia" w:hint="eastAsia"/>
          <w:b/>
          <w:bCs/>
          <w:sz w:val="28"/>
          <w:szCs w:val="28"/>
        </w:rPr>
        <w:t>：九江诺尔新材料科技有限公司</w:t>
      </w:r>
      <w:r>
        <w:rPr>
          <w:rFonts w:eastAsiaTheme="minorEastAsia" w:hAnsiTheme="minorEastAsia" w:hint="eastAsia"/>
          <w:b/>
          <w:bCs/>
          <w:sz w:val="28"/>
          <w:szCs w:val="28"/>
        </w:rPr>
        <w:t xml:space="preserve"> </w:t>
      </w:r>
    </w:p>
    <w:p w:rsidR="00C74C5F" w:rsidRDefault="00305E0C">
      <w:pPr>
        <w:ind w:firstLineChars="0" w:firstLine="0"/>
        <w:jc w:val="center"/>
        <w:rPr>
          <w:rFonts w:eastAsiaTheme="minorEastAsia"/>
          <w:sz w:val="28"/>
          <w:szCs w:val="28"/>
        </w:rPr>
      </w:pPr>
      <w:r>
        <w:rPr>
          <w:rFonts w:cs="宋体" w:hint="eastAsia"/>
          <w:b/>
          <w:bCs/>
          <w:sz w:val="28"/>
          <w:szCs w:val="28"/>
        </w:rPr>
        <w:t>编制日期</w:t>
      </w:r>
      <w:r>
        <w:rPr>
          <w:rFonts w:eastAsiaTheme="minorEastAsia" w:hAnsiTheme="minorEastAsia" w:hint="eastAsia"/>
          <w:b/>
          <w:bCs/>
          <w:sz w:val="28"/>
          <w:szCs w:val="28"/>
        </w:rPr>
        <w:t>：</w:t>
      </w:r>
      <w:r>
        <w:rPr>
          <w:rFonts w:eastAsiaTheme="minorEastAsia" w:hAnsiTheme="minorEastAsia" w:hint="eastAsia"/>
          <w:b/>
          <w:bCs/>
          <w:sz w:val="28"/>
          <w:szCs w:val="28"/>
        </w:rPr>
        <w:t xml:space="preserve"> 2024</w:t>
      </w:r>
      <w:r>
        <w:rPr>
          <w:rFonts w:eastAsiaTheme="minorEastAsia" w:hAnsiTheme="minorEastAsia" w:hint="eastAsia"/>
          <w:b/>
          <w:bCs/>
          <w:sz w:val="28"/>
          <w:szCs w:val="28"/>
        </w:rPr>
        <w:t>年</w:t>
      </w:r>
      <w:r>
        <w:rPr>
          <w:rFonts w:eastAsiaTheme="minorEastAsia" w:hAnsiTheme="minorEastAsia" w:hint="eastAsia"/>
          <w:b/>
          <w:bCs/>
          <w:sz w:val="28"/>
          <w:szCs w:val="28"/>
        </w:rPr>
        <w:t>02</w:t>
      </w:r>
      <w:r>
        <w:rPr>
          <w:rFonts w:eastAsiaTheme="minorEastAsia" w:hAnsiTheme="minorEastAsia" w:hint="eastAsia"/>
          <w:b/>
          <w:bCs/>
          <w:sz w:val="28"/>
          <w:szCs w:val="28"/>
        </w:rPr>
        <w:t>月</w:t>
      </w:r>
      <w:r>
        <w:rPr>
          <w:rFonts w:eastAsiaTheme="minorEastAsia" w:hAnsiTheme="minorEastAsia" w:hint="eastAsia"/>
          <w:b/>
          <w:bCs/>
          <w:sz w:val="28"/>
          <w:szCs w:val="28"/>
        </w:rPr>
        <w:t xml:space="preserve"> </w:t>
      </w:r>
      <w:r>
        <w:rPr>
          <w:rFonts w:eastAsiaTheme="minorEastAsia" w:hAnsiTheme="minorEastAsia" w:hint="eastAsia"/>
          <w:sz w:val="28"/>
          <w:szCs w:val="28"/>
        </w:rPr>
        <w:t xml:space="preserve">   </w:t>
      </w:r>
    </w:p>
    <w:p w:rsidR="00C74C5F" w:rsidRDefault="00305E0C">
      <w:pPr>
        <w:ind w:firstLine="480"/>
        <w:jc w:val="center"/>
        <w:sectPr w:rsidR="00C74C5F">
          <w:headerReference w:type="default" r:id="rId9"/>
          <w:pgSz w:w="11906" w:h="16838"/>
          <w:pgMar w:top="1440" w:right="1080" w:bottom="1440" w:left="1080" w:header="851" w:footer="992" w:gutter="0"/>
          <w:cols w:space="425"/>
          <w:docGrid w:type="lines" w:linePitch="312"/>
        </w:sectPr>
      </w:pPr>
      <w:r>
        <w:lastRenderedPageBreak/>
        <w:br w:type="page"/>
      </w:r>
    </w:p>
    <w:p w:rsidR="00C74C5F" w:rsidRDefault="00C74C5F" w:rsidP="004A4EC8">
      <w:pPr>
        <w:ind w:firstLine="883"/>
        <w:jc w:val="center"/>
        <w:rPr>
          <w:b/>
          <w:bCs/>
          <w:sz w:val="44"/>
          <w:szCs w:val="44"/>
        </w:rPr>
        <w:sectPr w:rsidR="00C74C5F">
          <w:pgSz w:w="11906" w:h="16838"/>
          <w:pgMar w:top="1440" w:right="1080" w:bottom="1440" w:left="1080" w:header="851" w:footer="992" w:gutter="0"/>
          <w:cols w:space="425"/>
          <w:docGrid w:type="lines" w:linePitch="312"/>
        </w:sectPr>
      </w:pPr>
    </w:p>
    <w:p w:rsidR="00C74C5F" w:rsidRDefault="00305E0C">
      <w:pPr>
        <w:pStyle w:val="afb"/>
        <w:ind w:firstLineChars="0" w:firstLine="0"/>
        <w:jc w:val="center"/>
        <w:rPr>
          <w:rFonts w:cs="Times New Roman"/>
          <w:b/>
          <w:sz w:val="36"/>
        </w:rPr>
      </w:pPr>
      <w:r>
        <w:rPr>
          <w:rFonts w:cs="Times New Roman"/>
          <w:b/>
          <w:sz w:val="36"/>
        </w:rPr>
        <w:lastRenderedPageBreak/>
        <w:t>发</w:t>
      </w:r>
      <w:r>
        <w:rPr>
          <w:rFonts w:cs="Times New Roman"/>
          <w:b/>
          <w:sz w:val="36"/>
        </w:rPr>
        <w:t xml:space="preserve"> </w:t>
      </w:r>
      <w:r>
        <w:rPr>
          <w:rFonts w:cs="Times New Roman"/>
          <w:b/>
          <w:sz w:val="36"/>
        </w:rPr>
        <w:t>布</w:t>
      </w:r>
      <w:bookmarkEnd w:id="0"/>
      <w:bookmarkEnd w:id="1"/>
      <w:bookmarkEnd w:id="2"/>
      <w:bookmarkEnd w:id="3"/>
      <w:r>
        <w:rPr>
          <w:rFonts w:cs="Times New Roman"/>
          <w:b/>
          <w:sz w:val="36"/>
        </w:rPr>
        <w:t xml:space="preserve"> </w:t>
      </w:r>
      <w:r>
        <w:rPr>
          <w:rFonts w:cs="Times New Roman"/>
          <w:b/>
          <w:sz w:val="36"/>
        </w:rPr>
        <w:t>令</w:t>
      </w:r>
      <w:bookmarkEnd w:id="4"/>
      <w:bookmarkEnd w:id="5"/>
      <w:bookmarkEnd w:id="6"/>
      <w:bookmarkEnd w:id="7"/>
      <w:bookmarkEnd w:id="8"/>
    </w:p>
    <w:p w:rsidR="00C74C5F" w:rsidRDefault="00C74C5F">
      <w:pPr>
        <w:ind w:firstLine="480"/>
        <w:jc w:val="left"/>
        <w:rPr>
          <w:color w:val="000000"/>
        </w:rPr>
      </w:pPr>
    </w:p>
    <w:p w:rsidR="00C74C5F" w:rsidRDefault="00305E0C" w:rsidP="004A4EC8">
      <w:pPr>
        <w:pStyle w:val="a4"/>
        <w:ind w:firstLine="560"/>
        <w:rPr>
          <w:sz w:val="28"/>
          <w:szCs w:val="28"/>
        </w:rPr>
      </w:pPr>
      <w:r>
        <w:rPr>
          <w:sz w:val="28"/>
          <w:szCs w:val="28"/>
        </w:rPr>
        <w:t>为认真贯彻落实《中华人民共和国突发事件</w:t>
      </w:r>
      <w:r w:rsidR="00163E90">
        <w:rPr>
          <w:sz w:val="28"/>
          <w:szCs w:val="28"/>
        </w:rPr>
        <w:t>应对</w:t>
      </w:r>
      <w:r>
        <w:rPr>
          <w:sz w:val="28"/>
          <w:szCs w:val="28"/>
        </w:rPr>
        <w:t>法》、《中华人民共和国环境保护法》等法律法规精神，根据《企业事业单位突发环境事件应急预案评审工作指南》（环办应急【</w:t>
      </w:r>
      <w:r>
        <w:rPr>
          <w:sz w:val="28"/>
          <w:szCs w:val="28"/>
        </w:rPr>
        <w:t>2018</w:t>
      </w:r>
      <w:r>
        <w:rPr>
          <w:sz w:val="28"/>
          <w:szCs w:val="28"/>
        </w:rPr>
        <w:t>】</w:t>
      </w:r>
      <w:r>
        <w:rPr>
          <w:sz w:val="28"/>
          <w:szCs w:val="28"/>
        </w:rPr>
        <w:t>8</w:t>
      </w:r>
      <w:r>
        <w:rPr>
          <w:sz w:val="28"/>
          <w:szCs w:val="28"/>
        </w:rPr>
        <w:t>号）的有关内容和要求，有效防范企业环境突发事件的发生，强化事件管理责任，明确事件处理中各级人员的职责，</w:t>
      </w:r>
      <w:r>
        <w:rPr>
          <w:rFonts w:hint="eastAsia"/>
          <w:sz w:val="28"/>
          <w:szCs w:val="28"/>
        </w:rPr>
        <w:t>最大限度地控制</w:t>
      </w:r>
      <w:r>
        <w:rPr>
          <w:sz w:val="28"/>
          <w:szCs w:val="28"/>
        </w:rPr>
        <w:t>事件的扩大和蔓延，减少员工的生命和公司财产的损失。结合公司的实际情况，编制了本突发环境事件应急预案</w:t>
      </w:r>
      <w:r>
        <w:rPr>
          <w:rFonts w:hint="eastAsia"/>
          <w:sz w:val="28"/>
          <w:szCs w:val="28"/>
        </w:rPr>
        <w:t>。</w:t>
      </w:r>
    </w:p>
    <w:p w:rsidR="00C74C5F" w:rsidRDefault="00305E0C">
      <w:pPr>
        <w:pStyle w:val="a4"/>
        <w:ind w:firstLine="560"/>
        <w:rPr>
          <w:sz w:val="28"/>
          <w:szCs w:val="28"/>
        </w:rPr>
      </w:pPr>
      <w:r>
        <w:rPr>
          <w:sz w:val="28"/>
          <w:szCs w:val="28"/>
        </w:rPr>
        <w:t>公司各部门、车间必须组织员工认真做好学习、演练工作，依照公司应急预案管理制度的规定，每年至少组织演练一次，使各项应急措施能真正落到实处，有效遏制重大事件的发生，确保员工生命和财产安全。</w:t>
      </w:r>
    </w:p>
    <w:p w:rsidR="00C74C5F" w:rsidRDefault="00305E0C">
      <w:pPr>
        <w:ind w:firstLine="560"/>
        <w:jc w:val="left"/>
        <w:rPr>
          <w:color w:val="000000"/>
          <w:sz w:val="28"/>
          <w:szCs w:val="28"/>
        </w:rPr>
      </w:pPr>
      <w:r>
        <w:rPr>
          <w:sz w:val="28"/>
          <w:szCs w:val="28"/>
        </w:rPr>
        <w:t>经研究决定批准发布《</w:t>
      </w:r>
      <w:r>
        <w:rPr>
          <w:rFonts w:hint="eastAsia"/>
          <w:sz w:val="28"/>
          <w:szCs w:val="28"/>
        </w:rPr>
        <w:t>九江诺尔新材料科技有限公司</w:t>
      </w:r>
      <w:r>
        <w:rPr>
          <w:sz w:val="28"/>
          <w:szCs w:val="28"/>
        </w:rPr>
        <w:t>突发环境事件应急预案》</w:t>
      </w:r>
      <w:r>
        <w:rPr>
          <w:rFonts w:hint="eastAsia"/>
          <w:sz w:val="28"/>
          <w:szCs w:val="28"/>
        </w:rPr>
        <w:t>（</w:t>
      </w:r>
      <w:r>
        <w:rPr>
          <w:rFonts w:hint="eastAsia"/>
          <w:sz w:val="28"/>
          <w:szCs w:val="28"/>
        </w:rPr>
        <w:t>2024</w:t>
      </w:r>
      <w:r>
        <w:rPr>
          <w:rFonts w:hint="eastAsia"/>
          <w:sz w:val="28"/>
          <w:szCs w:val="28"/>
        </w:rPr>
        <w:t>年第一版）</w:t>
      </w:r>
      <w:r>
        <w:rPr>
          <w:sz w:val="28"/>
          <w:szCs w:val="28"/>
        </w:rPr>
        <w:t>，该</w:t>
      </w:r>
      <w:r>
        <w:rPr>
          <w:color w:val="000000"/>
          <w:sz w:val="28"/>
          <w:szCs w:val="28"/>
        </w:rPr>
        <w:t>应急预案自发布之日起生效。</w:t>
      </w:r>
    </w:p>
    <w:p w:rsidR="00C74C5F" w:rsidRDefault="00C74C5F" w:rsidP="004A4EC8">
      <w:pPr>
        <w:ind w:firstLineChars="2126" w:firstLine="5953"/>
        <w:jc w:val="left"/>
        <w:rPr>
          <w:color w:val="000000"/>
          <w:sz w:val="28"/>
          <w:szCs w:val="28"/>
        </w:rPr>
      </w:pPr>
    </w:p>
    <w:p w:rsidR="00C74C5F" w:rsidRDefault="00C74C5F" w:rsidP="004A4EC8">
      <w:pPr>
        <w:ind w:firstLineChars="2126" w:firstLine="5953"/>
        <w:jc w:val="left"/>
        <w:rPr>
          <w:color w:val="000000"/>
          <w:sz w:val="28"/>
          <w:szCs w:val="28"/>
        </w:rPr>
      </w:pPr>
    </w:p>
    <w:p w:rsidR="00C74C5F" w:rsidRDefault="00C74C5F" w:rsidP="004A4EC8">
      <w:pPr>
        <w:ind w:firstLineChars="2126" w:firstLine="5953"/>
        <w:jc w:val="left"/>
        <w:rPr>
          <w:color w:val="000000"/>
          <w:sz w:val="28"/>
          <w:szCs w:val="28"/>
        </w:rPr>
      </w:pPr>
    </w:p>
    <w:p w:rsidR="00C74C5F" w:rsidRDefault="00305E0C">
      <w:pPr>
        <w:wordWrap w:val="0"/>
        <w:spacing w:line="480" w:lineRule="auto"/>
        <w:ind w:right="142" w:firstLine="560"/>
        <w:jc w:val="center"/>
        <w:rPr>
          <w:bCs/>
          <w:snapToGrid w:val="0"/>
          <w:color w:val="000000"/>
          <w:kern w:val="0"/>
          <w:sz w:val="28"/>
          <w:szCs w:val="30"/>
          <w:u w:val="single"/>
        </w:rPr>
      </w:pPr>
      <w:r>
        <w:rPr>
          <w:color w:val="000000"/>
          <w:sz w:val="28"/>
          <w:szCs w:val="28"/>
        </w:rPr>
        <w:t xml:space="preserve">                          </w:t>
      </w:r>
      <w:r>
        <w:rPr>
          <w:b/>
          <w:bCs/>
          <w:snapToGrid w:val="0"/>
          <w:color w:val="000000"/>
          <w:kern w:val="0"/>
          <w:sz w:val="28"/>
          <w:szCs w:val="30"/>
        </w:rPr>
        <w:t>批准签发（签名）：</w:t>
      </w:r>
      <w:r>
        <w:rPr>
          <w:bCs/>
          <w:snapToGrid w:val="0"/>
          <w:color w:val="000000"/>
          <w:kern w:val="0"/>
          <w:sz w:val="28"/>
          <w:szCs w:val="30"/>
          <w:u w:val="single"/>
        </w:rPr>
        <w:t xml:space="preserve">             </w:t>
      </w:r>
    </w:p>
    <w:p w:rsidR="00C74C5F" w:rsidRDefault="00305E0C">
      <w:pPr>
        <w:wordWrap w:val="0"/>
        <w:spacing w:line="480" w:lineRule="auto"/>
        <w:ind w:right="142" w:firstLine="562"/>
        <w:jc w:val="center"/>
        <w:rPr>
          <w:b/>
          <w:bCs/>
          <w:snapToGrid w:val="0"/>
          <w:color w:val="000000"/>
          <w:kern w:val="0"/>
          <w:sz w:val="28"/>
          <w:szCs w:val="30"/>
        </w:rPr>
      </w:pPr>
      <w:r>
        <w:rPr>
          <w:b/>
          <w:bCs/>
          <w:snapToGrid w:val="0"/>
          <w:color w:val="000000"/>
          <w:kern w:val="0"/>
          <w:sz w:val="28"/>
          <w:szCs w:val="30"/>
        </w:rPr>
        <w:t xml:space="preserve">                      </w:t>
      </w:r>
      <w:r>
        <w:rPr>
          <w:b/>
          <w:bCs/>
          <w:snapToGrid w:val="0"/>
          <w:color w:val="000000"/>
          <w:kern w:val="0"/>
          <w:sz w:val="28"/>
          <w:szCs w:val="30"/>
        </w:rPr>
        <w:t>发布日期：</w:t>
      </w:r>
      <w:r>
        <w:rPr>
          <w:b/>
          <w:bCs/>
          <w:snapToGrid w:val="0"/>
          <w:color w:val="000000"/>
          <w:kern w:val="0"/>
          <w:sz w:val="28"/>
          <w:szCs w:val="30"/>
        </w:rPr>
        <w:t xml:space="preserve">      </w:t>
      </w:r>
      <w:r>
        <w:rPr>
          <w:b/>
          <w:bCs/>
          <w:snapToGrid w:val="0"/>
          <w:color w:val="000000"/>
          <w:kern w:val="0"/>
          <w:sz w:val="28"/>
          <w:szCs w:val="30"/>
        </w:rPr>
        <w:t>年</w:t>
      </w:r>
      <w:r>
        <w:rPr>
          <w:b/>
          <w:bCs/>
          <w:snapToGrid w:val="0"/>
          <w:color w:val="000000"/>
          <w:kern w:val="0"/>
          <w:sz w:val="28"/>
          <w:szCs w:val="30"/>
        </w:rPr>
        <w:t xml:space="preserve">   </w:t>
      </w:r>
      <w:r>
        <w:rPr>
          <w:b/>
          <w:bCs/>
          <w:snapToGrid w:val="0"/>
          <w:color w:val="000000"/>
          <w:kern w:val="0"/>
          <w:sz w:val="28"/>
          <w:szCs w:val="30"/>
        </w:rPr>
        <w:t>月</w:t>
      </w:r>
      <w:r>
        <w:rPr>
          <w:b/>
          <w:bCs/>
          <w:snapToGrid w:val="0"/>
          <w:color w:val="000000"/>
          <w:kern w:val="0"/>
          <w:sz w:val="28"/>
          <w:szCs w:val="30"/>
        </w:rPr>
        <w:t xml:space="preserve">   </w:t>
      </w:r>
      <w:r>
        <w:rPr>
          <w:b/>
          <w:bCs/>
          <w:snapToGrid w:val="0"/>
          <w:color w:val="000000"/>
          <w:kern w:val="0"/>
          <w:sz w:val="28"/>
          <w:szCs w:val="30"/>
        </w:rPr>
        <w:t>日</w:t>
      </w:r>
    </w:p>
    <w:p w:rsidR="00C74C5F" w:rsidRDefault="00305E0C" w:rsidP="004A4EC8">
      <w:pPr>
        <w:ind w:firstLine="643"/>
        <w:rPr>
          <w:b/>
          <w:color w:val="000000"/>
          <w:sz w:val="32"/>
          <w:szCs w:val="32"/>
        </w:rPr>
      </w:pPr>
      <w:r>
        <w:rPr>
          <w:b/>
          <w:color w:val="000000"/>
          <w:sz w:val="32"/>
          <w:szCs w:val="32"/>
        </w:rPr>
        <w:br w:type="page"/>
      </w:r>
    </w:p>
    <w:p w:rsidR="00C74C5F" w:rsidRDefault="00305E0C" w:rsidP="004A4EC8">
      <w:pPr>
        <w:ind w:firstLine="480"/>
      </w:pPr>
      <w:r>
        <w:lastRenderedPageBreak/>
        <w:br w:type="page"/>
      </w:r>
    </w:p>
    <w:p w:rsidR="00C74C5F" w:rsidRDefault="00C74C5F" w:rsidP="004A4EC8">
      <w:pPr>
        <w:ind w:firstLine="480"/>
        <w:sectPr w:rsidR="00C74C5F">
          <w:headerReference w:type="even" r:id="rId10"/>
          <w:headerReference w:type="default" r:id="rId11"/>
          <w:footerReference w:type="even" r:id="rId12"/>
          <w:footerReference w:type="default" r:id="rId13"/>
          <w:headerReference w:type="first" r:id="rId14"/>
          <w:footerReference w:type="first" r:id="rId15"/>
          <w:pgSz w:w="11906" w:h="16838"/>
          <w:pgMar w:top="1560" w:right="1440" w:bottom="1440" w:left="1800" w:header="1134" w:footer="851" w:gutter="0"/>
          <w:pgNumType w:start="1"/>
          <w:cols w:space="720"/>
          <w:docGrid w:type="lines" w:linePitch="326"/>
        </w:sectPr>
      </w:pPr>
    </w:p>
    <w:bookmarkEnd w:id="13" w:displacedByCustomXml="next"/>
    <w:bookmarkEnd w:id="12" w:displacedByCustomXml="next"/>
    <w:bookmarkEnd w:id="11" w:displacedByCustomXml="next"/>
    <w:bookmarkEnd w:id="10" w:displacedByCustomXml="next"/>
    <w:bookmarkEnd w:id="9" w:displacedByCustomXml="next"/>
    <w:sdt>
      <w:sdtPr>
        <w:rPr>
          <w:rFonts w:ascii="宋体" w:eastAsiaTheme="minorEastAsia" w:hAnsi="宋体" w:cs="Calibri"/>
          <w:sz w:val="22"/>
          <w:szCs w:val="28"/>
        </w:rPr>
        <w:id w:val="147463738"/>
        <w:docPartObj>
          <w:docPartGallery w:val="Table of Contents"/>
          <w:docPartUnique/>
        </w:docPartObj>
      </w:sdtPr>
      <w:sdtEndPr>
        <w:rPr>
          <w:rFonts w:ascii="Calibri" w:hAnsi="Calibri"/>
          <w:b/>
          <w:sz w:val="24"/>
          <w:szCs w:val="24"/>
        </w:rPr>
      </w:sdtEndPr>
      <w:sdtContent>
        <w:p w:rsidR="00C74C5F" w:rsidRDefault="00305E0C">
          <w:pPr>
            <w:spacing w:line="240" w:lineRule="auto"/>
            <w:ind w:firstLineChars="0" w:firstLine="0"/>
            <w:jc w:val="center"/>
            <w:rPr>
              <w:b/>
              <w:bCs/>
              <w:sz w:val="28"/>
              <w:szCs w:val="28"/>
            </w:rPr>
          </w:pPr>
          <w:r>
            <w:rPr>
              <w:rFonts w:ascii="宋体" w:hAnsi="宋体"/>
              <w:b/>
              <w:bCs/>
              <w:sz w:val="28"/>
              <w:szCs w:val="28"/>
            </w:rPr>
            <w:t>目录</w:t>
          </w:r>
        </w:p>
        <w:p w:rsidR="00C74C5F" w:rsidRDefault="00CF2EEB" w:rsidP="004A4EC8">
          <w:pPr>
            <w:pStyle w:val="10"/>
            <w:tabs>
              <w:tab w:val="right" w:leader="dot" w:pos="8666"/>
            </w:tabs>
            <w:ind w:firstLine="562"/>
          </w:pPr>
          <w:r w:rsidRPr="00CF2EEB">
            <w:fldChar w:fldCharType="begin"/>
          </w:r>
          <w:r w:rsidR="00305E0C">
            <w:instrText xml:space="preserve">TOC \o "1-2" \h \u </w:instrText>
          </w:r>
          <w:r w:rsidRPr="00CF2EEB">
            <w:fldChar w:fldCharType="separate"/>
          </w:r>
          <w:hyperlink w:anchor="_Toc13700" w:history="1">
            <w:r w:rsidR="00305E0C">
              <w:rPr>
                <w:rFonts w:ascii="Times New Roman" w:hAnsi="Times New Roman"/>
              </w:rPr>
              <w:t>第一部分</w:t>
            </w:r>
            <w:r w:rsidR="00305E0C">
              <w:rPr>
                <w:rFonts w:ascii="Times New Roman" w:hAnsi="Times New Roman"/>
              </w:rPr>
              <w:t xml:space="preserve"> </w:t>
            </w:r>
            <w:r w:rsidR="00305E0C">
              <w:rPr>
                <w:rFonts w:ascii="Times New Roman" w:hAnsi="Times New Roman"/>
              </w:rPr>
              <w:t>突发环境事件综合应急预案</w:t>
            </w:r>
            <w:r w:rsidR="00305E0C">
              <w:tab/>
            </w:r>
            <w:r>
              <w:fldChar w:fldCharType="begin"/>
            </w:r>
            <w:r w:rsidR="00305E0C">
              <w:instrText xml:space="preserve"> PAGEREF _Toc13700 \h </w:instrText>
            </w:r>
            <w:r>
              <w:fldChar w:fldCharType="separate"/>
            </w:r>
            <w:r w:rsidR="00305E0C">
              <w:t>1</w:t>
            </w:r>
            <w:r>
              <w:fldChar w:fldCharType="end"/>
            </w:r>
          </w:hyperlink>
        </w:p>
        <w:p w:rsidR="00C74C5F" w:rsidRDefault="00CF2EEB" w:rsidP="004A4EC8">
          <w:pPr>
            <w:pStyle w:val="10"/>
            <w:tabs>
              <w:tab w:val="right" w:leader="dot" w:pos="8666"/>
            </w:tabs>
            <w:ind w:firstLine="562"/>
          </w:pPr>
          <w:hyperlink w:anchor="_Toc1634" w:history="1">
            <w:r w:rsidR="00305E0C">
              <w:rPr>
                <w:rFonts w:ascii="Times New Roman" w:hAnsi="Times New Roman"/>
              </w:rPr>
              <w:t>1</w:t>
            </w:r>
            <w:r w:rsidR="00305E0C">
              <w:rPr>
                <w:rFonts w:ascii="Times New Roman" w:hAnsi="Times New Roman"/>
              </w:rPr>
              <w:t>总则</w:t>
            </w:r>
            <w:r w:rsidR="00305E0C">
              <w:tab/>
            </w:r>
            <w:r>
              <w:fldChar w:fldCharType="begin"/>
            </w:r>
            <w:r w:rsidR="00305E0C">
              <w:instrText xml:space="preserve"> PAGEREF _Toc1634 \h </w:instrText>
            </w:r>
            <w:r>
              <w:fldChar w:fldCharType="separate"/>
            </w:r>
            <w:r w:rsidR="00305E0C">
              <w:t>1</w:t>
            </w:r>
            <w:r>
              <w:fldChar w:fldCharType="end"/>
            </w:r>
          </w:hyperlink>
        </w:p>
        <w:p w:rsidR="00C74C5F" w:rsidRDefault="00CF2EEB" w:rsidP="004A4EC8">
          <w:pPr>
            <w:pStyle w:val="20"/>
            <w:tabs>
              <w:tab w:val="right" w:leader="dot" w:pos="8666"/>
            </w:tabs>
            <w:ind w:firstLine="480"/>
          </w:pPr>
          <w:hyperlink w:anchor="_Toc18836" w:history="1">
            <w:r w:rsidR="00305E0C">
              <w:t>1.1</w:t>
            </w:r>
            <w:r w:rsidR="00305E0C">
              <w:t>编制目的</w:t>
            </w:r>
            <w:r w:rsidR="00305E0C">
              <w:tab/>
            </w:r>
            <w:r>
              <w:fldChar w:fldCharType="begin"/>
            </w:r>
            <w:r w:rsidR="00305E0C">
              <w:instrText xml:space="preserve"> PAGEREF _Toc18836 \h </w:instrText>
            </w:r>
            <w:r>
              <w:fldChar w:fldCharType="separate"/>
            </w:r>
            <w:r w:rsidR="00305E0C">
              <w:t>1</w:t>
            </w:r>
            <w:r>
              <w:fldChar w:fldCharType="end"/>
            </w:r>
          </w:hyperlink>
        </w:p>
        <w:p w:rsidR="00C74C5F" w:rsidRDefault="00CF2EEB" w:rsidP="004A4EC8">
          <w:pPr>
            <w:pStyle w:val="20"/>
            <w:tabs>
              <w:tab w:val="right" w:leader="dot" w:pos="8666"/>
            </w:tabs>
            <w:ind w:firstLine="480"/>
          </w:pPr>
          <w:hyperlink w:anchor="_Toc32463" w:history="1">
            <w:r w:rsidR="00305E0C">
              <w:t>1.2</w:t>
            </w:r>
            <w:r w:rsidR="00305E0C">
              <w:t>编制依据</w:t>
            </w:r>
            <w:r w:rsidR="00305E0C">
              <w:tab/>
            </w:r>
            <w:r>
              <w:fldChar w:fldCharType="begin"/>
            </w:r>
            <w:r w:rsidR="00305E0C">
              <w:instrText xml:space="preserve"> PAGEREF _Toc32463 \h </w:instrText>
            </w:r>
            <w:r>
              <w:fldChar w:fldCharType="separate"/>
            </w:r>
            <w:r w:rsidR="00305E0C">
              <w:t>1</w:t>
            </w:r>
            <w:r>
              <w:fldChar w:fldCharType="end"/>
            </w:r>
          </w:hyperlink>
        </w:p>
        <w:p w:rsidR="00C74C5F" w:rsidRDefault="00CF2EEB" w:rsidP="004A4EC8">
          <w:pPr>
            <w:pStyle w:val="20"/>
            <w:tabs>
              <w:tab w:val="right" w:leader="dot" w:pos="8666"/>
            </w:tabs>
            <w:ind w:firstLine="480"/>
          </w:pPr>
          <w:hyperlink w:anchor="_Toc16922" w:history="1">
            <w:r w:rsidR="00305E0C">
              <w:rPr>
                <w:rFonts w:ascii="Times New Roman" w:hAnsi="Times New Roman" w:cs="Times New Roman"/>
                <w:bCs/>
              </w:rPr>
              <w:t>1.3</w:t>
            </w:r>
            <w:r w:rsidR="00305E0C">
              <w:rPr>
                <w:rFonts w:ascii="Times New Roman" w:hAnsi="Times New Roman" w:cs="Times New Roman"/>
                <w:bCs/>
              </w:rPr>
              <w:t>适用范围</w:t>
            </w:r>
            <w:r w:rsidR="00305E0C">
              <w:tab/>
            </w:r>
            <w:r>
              <w:fldChar w:fldCharType="begin"/>
            </w:r>
            <w:r w:rsidR="00305E0C">
              <w:instrText xml:space="preserve"> PAGEREF _Toc16922 \h </w:instrText>
            </w:r>
            <w:r>
              <w:fldChar w:fldCharType="separate"/>
            </w:r>
            <w:r w:rsidR="00305E0C">
              <w:t>3</w:t>
            </w:r>
            <w:r>
              <w:fldChar w:fldCharType="end"/>
            </w:r>
          </w:hyperlink>
        </w:p>
        <w:p w:rsidR="00C74C5F" w:rsidRDefault="00CF2EEB" w:rsidP="004A4EC8">
          <w:pPr>
            <w:pStyle w:val="20"/>
            <w:tabs>
              <w:tab w:val="right" w:leader="dot" w:pos="8666"/>
            </w:tabs>
            <w:ind w:firstLine="480"/>
          </w:pPr>
          <w:hyperlink w:anchor="_Toc28916" w:history="1">
            <w:r w:rsidR="00305E0C">
              <w:t>1.4</w:t>
            </w:r>
            <w:r w:rsidR="00305E0C">
              <w:t>事件分级</w:t>
            </w:r>
            <w:r w:rsidR="00305E0C">
              <w:tab/>
            </w:r>
            <w:r>
              <w:fldChar w:fldCharType="begin"/>
            </w:r>
            <w:r w:rsidR="00305E0C">
              <w:instrText xml:space="preserve"> PAGEREF _Toc28916 \h </w:instrText>
            </w:r>
            <w:r>
              <w:fldChar w:fldCharType="separate"/>
            </w:r>
            <w:r w:rsidR="00305E0C">
              <w:t>3</w:t>
            </w:r>
            <w:r>
              <w:fldChar w:fldCharType="end"/>
            </w:r>
          </w:hyperlink>
        </w:p>
        <w:p w:rsidR="00C74C5F" w:rsidRDefault="00CF2EEB" w:rsidP="004A4EC8">
          <w:pPr>
            <w:pStyle w:val="20"/>
            <w:tabs>
              <w:tab w:val="right" w:leader="dot" w:pos="8666"/>
            </w:tabs>
            <w:ind w:firstLine="480"/>
          </w:pPr>
          <w:hyperlink w:anchor="_Toc21799" w:history="1">
            <w:r w:rsidR="00305E0C">
              <w:t>1.5</w:t>
            </w:r>
            <w:r w:rsidR="00305E0C">
              <w:t>工作原则</w:t>
            </w:r>
            <w:r w:rsidR="00305E0C">
              <w:tab/>
            </w:r>
            <w:r>
              <w:fldChar w:fldCharType="begin"/>
            </w:r>
            <w:r w:rsidR="00305E0C">
              <w:instrText xml:space="preserve"> PAGEREF _Toc21799 \h </w:instrText>
            </w:r>
            <w:r>
              <w:fldChar w:fldCharType="separate"/>
            </w:r>
            <w:r w:rsidR="00305E0C">
              <w:t>5</w:t>
            </w:r>
            <w:r>
              <w:fldChar w:fldCharType="end"/>
            </w:r>
          </w:hyperlink>
        </w:p>
        <w:p w:rsidR="00C74C5F" w:rsidRDefault="00CF2EEB" w:rsidP="004A4EC8">
          <w:pPr>
            <w:pStyle w:val="20"/>
            <w:tabs>
              <w:tab w:val="right" w:leader="dot" w:pos="8666"/>
            </w:tabs>
            <w:ind w:firstLine="480"/>
          </w:pPr>
          <w:hyperlink w:anchor="_Toc1400" w:history="1">
            <w:r w:rsidR="00305E0C">
              <w:t>1.</w:t>
            </w:r>
            <w:r w:rsidR="00305E0C">
              <w:rPr>
                <w:rFonts w:hint="eastAsia"/>
              </w:rPr>
              <w:t>6</w:t>
            </w:r>
            <w:r w:rsidR="00305E0C">
              <w:rPr>
                <w:rFonts w:hAnsi="宋体" w:hint="eastAsia"/>
              </w:rPr>
              <w:t>应急预案体系</w:t>
            </w:r>
            <w:r w:rsidR="00305E0C">
              <w:tab/>
            </w:r>
            <w:r>
              <w:fldChar w:fldCharType="begin"/>
            </w:r>
            <w:r w:rsidR="00305E0C">
              <w:instrText xml:space="preserve"> PAGEREF _Toc1400 \h </w:instrText>
            </w:r>
            <w:r>
              <w:fldChar w:fldCharType="separate"/>
            </w:r>
            <w:r w:rsidR="00305E0C">
              <w:t>6</w:t>
            </w:r>
            <w:r>
              <w:fldChar w:fldCharType="end"/>
            </w:r>
          </w:hyperlink>
        </w:p>
        <w:p w:rsidR="00C74C5F" w:rsidRDefault="00CF2EEB" w:rsidP="004A4EC8">
          <w:pPr>
            <w:pStyle w:val="10"/>
            <w:tabs>
              <w:tab w:val="right" w:leader="dot" w:pos="8666"/>
            </w:tabs>
            <w:ind w:firstLine="562"/>
          </w:pPr>
          <w:hyperlink w:anchor="_Toc4152" w:history="1">
            <w:r w:rsidR="00305E0C">
              <w:rPr>
                <w:rFonts w:ascii="Times New Roman" w:hAnsi="Times New Roman"/>
              </w:rPr>
              <w:t xml:space="preserve">2 </w:t>
            </w:r>
            <w:r w:rsidR="00305E0C">
              <w:rPr>
                <w:rFonts w:ascii="Times New Roman" w:hAnsi="Times New Roman"/>
              </w:rPr>
              <w:t>应急组织机构和职责</w:t>
            </w:r>
            <w:r w:rsidR="00305E0C">
              <w:tab/>
            </w:r>
            <w:r>
              <w:fldChar w:fldCharType="begin"/>
            </w:r>
            <w:r w:rsidR="00305E0C">
              <w:instrText xml:space="preserve"> PAGEREF _Toc4152 \h </w:instrText>
            </w:r>
            <w:r>
              <w:fldChar w:fldCharType="separate"/>
            </w:r>
            <w:r w:rsidR="00305E0C">
              <w:t>9</w:t>
            </w:r>
            <w:r>
              <w:fldChar w:fldCharType="end"/>
            </w:r>
          </w:hyperlink>
        </w:p>
        <w:p w:rsidR="00C74C5F" w:rsidRDefault="00CF2EEB" w:rsidP="004A4EC8">
          <w:pPr>
            <w:pStyle w:val="20"/>
            <w:tabs>
              <w:tab w:val="right" w:leader="dot" w:pos="8666"/>
            </w:tabs>
            <w:ind w:firstLine="480"/>
          </w:pPr>
          <w:hyperlink w:anchor="_Toc17807" w:history="1">
            <w:r w:rsidR="00305E0C">
              <w:rPr>
                <w:szCs w:val="28"/>
              </w:rPr>
              <w:t>2.1</w:t>
            </w:r>
            <w:r w:rsidR="00305E0C">
              <w:rPr>
                <w:szCs w:val="28"/>
              </w:rPr>
              <w:t>应急组织机构</w:t>
            </w:r>
            <w:r w:rsidR="00305E0C">
              <w:tab/>
            </w:r>
            <w:r>
              <w:fldChar w:fldCharType="begin"/>
            </w:r>
            <w:r w:rsidR="00305E0C">
              <w:instrText xml:space="preserve"> PAGEREF _Toc17807 \h </w:instrText>
            </w:r>
            <w:r>
              <w:fldChar w:fldCharType="separate"/>
            </w:r>
            <w:r w:rsidR="00305E0C">
              <w:t>9</w:t>
            </w:r>
            <w:r>
              <w:fldChar w:fldCharType="end"/>
            </w:r>
          </w:hyperlink>
        </w:p>
        <w:p w:rsidR="00C74C5F" w:rsidRDefault="00CF2EEB" w:rsidP="004A4EC8">
          <w:pPr>
            <w:pStyle w:val="20"/>
            <w:tabs>
              <w:tab w:val="right" w:leader="dot" w:pos="8666"/>
            </w:tabs>
            <w:ind w:firstLine="480"/>
          </w:pPr>
          <w:hyperlink w:anchor="_Toc27313" w:history="1">
            <w:r w:rsidR="00305E0C">
              <w:t>2.2</w:t>
            </w:r>
            <w:r w:rsidR="00305E0C">
              <w:t>应急组织机构职责</w:t>
            </w:r>
            <w:r w:rsidR="00305E0C">
              <w:tab/>
            </w:r>
            <w:r>
              <w:fldChar w:fldCharType="begin"/>
            </w:r>
            <w:r w:rsidR="00305E0C">
              <w:instrText xml:space="preserve"> PAGEREF _Toc27313 \h </w:instrText>
            </w:r>
            <w:r>
              <w:fldChar w:fldCharType="separate"/>
            </w:r>
            <w:r w:rsidR="00305E0C">
              <w:t>11</w:t>
            </w:r>
            <w:r>
              <w:fldChar w:fldCharType="end"/>
            </w:r>
          </w:hyperlink>
        </w:p>
        <w:p w:rsidR="00C74C5F" w:rsidRDefault="00CF2EEB" w:rsidP="004A4EC8">
          <w:pPr>
            <w:pStyle w:val="20"/>
            <w:tabs>
              <w:tab w:val="right" w:leader="dot" w:pos="8666"/>
            </w:tabs>
            <w:ind w:firstLine="480"/>
          </w:pPr>
          <w:hyperlink w:anchor="_Toc6666" w:history="1">
            <w:r w:rsidR="00305E0C">
              <w:t xml:space="preserve">2.3 </w:t>
            </w:r>
            <w:r w:rsidR="00305E0C">
              <w:rPr>
                <w:snapToGrid w:val="0"/>
              </w:rPr>
              <w:t>人员替补规定</w:t>
            </w:r>
            <w:r w:rsidR="00305E0C">
              <w:tab/>
            </w:r>
            <w:r>
              <w:fldChar w:fldCharType="begin"/>
            </w:r>
            <w:r w:rsidR="00305E0C">
              <w:instrText xml:space="preserve"> PAGEREF _Toc6666 \h </w:instrText>
            </w:r>
            <w:r>
              <w:fldChar w:fldCharType="separate"/>
            </w:r>
            <w:r w:rsidR="00305E0C">
              <w:t>14</w:t>
            </w:r>
            <w:r>
              <w:fldChar w:fldCharType="end"/>
            </w:r>
          </w:hyperlink>
        </w:p>
        <w:p w:rsidR="00C74C5F" w:rsidRDefault="00CF2EEB" w:rsidP="004A4EC8">
          <w:pPr>
            <w:pStyle w:val="10"/>
            <w:tabs>
              <w:tab w:val="right" w:leader="dot" w:pos="8666"/>
            </w:tabs>
            <w:ind w:firstLine="562"/>
          </w:pPr>
          <w:hyperlink w:anchor="_Toc9524" w:history="1">
            <w:r w:rsidR="00305E0C">
              <w:rPr>
                <w:rFonts w:ascii="Times New Roman" w:hAnsi="Times New Roman"/>
              </w:rPr>
              <w:t xml:space="preserve">3 </w:t>
            </w:r>
            <w:r w:rsidR="00305E0C">
              <w:rPr>
                <w:rFonts w:ascii="Times New Roman" w:hAnsi="Times New Roman"/>
              </w:rPr>
              <w:t>预防与预警</w:t>
            </w:r>
            <w:r w:rsidR="00305E0C">
              <w:tab/>
            </w:r>
            <w:r>
              <w:fldChar w:fldCharType="begin"/>
            </w:r>
            <w:r w:rsidR="00305E0C">
              <w:instrText xml:space="preserve"> PAGEREF _Toc9524 \h </w:instrText>
            </w:r>
            <w:r>
              <w:fldChar w:fldCharType="separate"/>
            </w:r>
            <w:r w:rsidR="00305E0C">
              <w:t>15</w:t>
            </w:r>
            <w:r>
              <w:fldChar w:fldCharType="end"/>
            </w:r>
          </w:hyperlink>
        </w:p>
        <w:p w:rsidR="00C74C5F" w:rsidRDefault="00CF2EEB" w:rsidP="004A4EC8">
          <w:pPr>
            <w:pStyle w:val="20"/>
            <w:tabs>
              <w:tab w:val="right" w:leader="dot" w:pos="8666"/>
            </w:tabs>
            <w:ind w:firstLine="480"/>
          </w:pPr>
          <w:hyperlink w:anchor="_Toc6088" w:history="1">
            <w:r w:rsidR="00305E0C">
              <w:t xml:space="preserve">3.1 </w:t>
            </w:r>
            <w:r w:rsidR="00305E0C">
              <w:t>危险源的监控管理</w:t>
            </w:r>
            <w:r w:rsidR="00305E0C">
              <w:tab/>
            </w:r>
            <w:r>
              <w:fldChar w:fldCharType="begin"/>
            </w:r>
            <w:r w:rsidR="00305E0C">
              <w:instrText xml:space="preserve"> PAGEREF _Toc6088 \h </w:instrText>
            </w:r>
            <w:r>
              <w:fldChar w:fldCharType="separate"/>
            </w:r>
            <w:r w:rsidR="00305E0C">
              <w:t>15</w:t>
            </w:r>
            <w:r>
              <w:fldChar w:fldCharType="end"/>
            </w:r>
          </w:hyperlink>
        </w:p>
        <w:p w:rsidR="00C74C5F" w:rsidRDefault="00CF2EEB" w:rsidP="004A4EC8">
          <w:pPr>
            <w:pStyle w:val="20"/>
            <w:tabs>
              <w:tab w:val="right" w:leader="dot" w:pos="8666"/>
            </w:tabs>
            <w:ind w:firstLine="480"/>
          </w:pPr>
          <w:hyperlink w:anchor="_Toc9410" w:history="1">
            <w:r w:rsidR="00305E0C">
              <w:t>3.2</w:t>
            </w:r>
            <w:r w:rsidR="00305E0C">
              <w:t>预警分级</w:t>
            </w:r>
            <w:r w:rsidR="00305E0C">
              <w:tab/>
            </w:r>
            <w:r>
              <w:fldChar w:fldCharType="begin"/>
            </w:r>
            <w:r w:rsidR="00305E0C">
              <w:instrText xml:space="preserve"> PAGEREF _Toc9410 \h </w:instrText>
            </w:r>
            <w:r>
              <w:fldChar w:fldCharType="separate"/>
            </w:r>
            <w:r w:rsidR="00305E0C">
              <w:t>21</w:t>
            </w:r>
            <w:r>
              <w:fldChar w:fldCharType="end"/>
            </w:r>
          </w:hyperlink>
        </w:p>
        <w:p w:rsidR="00C74C5F" w:rsidRDefault="00CF2EEB" w:rsidP="004A4EC8">
          <w:pPr>
            <w:pStyle w:val="20"/>
            <w:tabs>
              <w:tab w:val="right" w:leader="dot" w:pos="8666"/>
            </w:tabs>
            <w:ind w:firstLine="480"/>
          </w:pPr>
          <w:hyperlink w:anchor="_Toc11490" w:history="1">
            <w:r w:rsidR="00305E0C">
              <w:t>3.3</w:t>
            </w:r>
            <w:r w:rsidR="00305E0C">
              <w:t>预警行动</w:t>
            </w:r>
            <w:r w:rsidR="00305E0C">
              <w:tab/>
            </w:r>
            <w:r>
              <w:fldChar w:fldCharType="begin"/>
            </w:r>
            <w:r w:rsidR="00305E0C">
              <w:instrText xml:space="preserve"> PAGEREF _Toc11490 \h </w:instrText>
            </w:r>
            <w:r>
              <w:fldChar w:fldCharType="separate"/>
            </w:r>
            <w:r w:rsidR="00305E0C">
              <w:t>21</w:t>
            </w:r>
            <w:r>
              <w:fldChar w:fldCharType="end"/>
            </w:r>
          </w:hyperlink>
        </w:p>
        <w:p w:rsidR="00C74C5F" w:rsidRDefault="00CF2EEB" w:rsidP="004A4EC8">
          <w:pPr>
            <w:pStyle w:val="20"/>
            <w:tabs>
              <w:tab w:val="right" w:leader="dot" w:pos="8666"/>
            </w:tabs>
            <w:ind w:firstLine="480"/>
          </w:pPr>
          <w:hyperlink w:anchor="_Toc12228" w:history="1">
            <w:r w:rsidR="00305E0C">
              <w:rPr>
                <w:rFonts w:hint="eastAsia"/>
              </w:rPr>
              <w:t>3.4</w:t>
            </w:r>
            <w:r w:rsidR="00305E0C">
              <w:rPr>
                <w:rFonts w:hint="eastAsia"/>
              </w:rPr>
              <w:t>预警</w:t>
            </w:r>
            <w:r w:rsidR="00305E0C">
              <w:rPr>
                <w:rFonts w:ascii="Times New Roman" w:hAnsi="Times New Roman" w:cs="Times New Roman" w:hint="eastAsia"/>
                <w:szCs w:val="28"/>
              </w:rPr>
              <w:t>措施</w:t>
            </w:r>
            <w:r w:rsidR="00305E0C">
              <w:tab/>
            </w:r>
            <w:r>
              <w:fldChar w:fldCharType="begin"/>
            </w:r>
            <w:r w:rsidR="00305E0C">
              <w:instrText xml:space="preserve"> PAGEREF _Toc12228 \h </w:instrText>
            </w:r>
            <w:r>
              <w:fldChar w:fldCharType="separate"/>
            </w:r>
            <w:r w:rsidR="00305E0C">
              <w:t>23</w:t>
            </w:r>
            <w:r>
              <w:fldChar w:fldCharType="end"/>
            </w:r>
          </w:hyperlink>
        </w:p>
        <w:p w:rsidR="00C74C5F" w:rsidRDefault="00CF2EEB" w:rsidP="004A4EC8">
          <w:pPr>
            <w:pStyle w:val="20"/>
            <w:tabs>
              <w:tab w:val="right" w:leader="dot" w:pos="8666"/>
            </w:tabs>
            <w:ind w:firstLine="480"/>
          </w:pPr>
          <w:hyperlink w:anchor="_Toc7178" w:history="1">
            <w:r w:rsidR="00305E0C">
              <w:rPr>
                <w:szCs w:val="28"/>
              </w:rPr>
              <w:t xml:space="preserve">3.5 </w:t>
            </w:r>
            <w:r w:rsidR="00305E0C">
              <w:rPr>
                <w:szCs w:val="28"/>
              </w:rPr>
              <w:t>预警解除</w:t>
            </w:r>
            <w:r w:rsidR="00305E0C">
              <w:tab/>
            </w:r>
            <w:r>
              <w:fldChar w:fldCharType="begin"/>
            </w:r>
            <w:r w:rsidR="00305E0C">
              <w:instrText xml:space="preserve"> PAGEREF _Toc7178 \h </w:instrText>
            </w:r>
            <w:r>
              <w:fldChar w:fldCharType="separate"/>
            </w:r>
            <w:r w:rsidR="00305E0C">
              <w:t>24</w:t>
            </w:r>
            <w:r>
              <w:fldChar w:fldCharType="end"/>
            </w:r>
          </w:hyperlink>
        </w:p>
        <w:p w:rsidR="00C74C5F" w:rsidRDefault="00CF2EEB" w:rsidP="004A4EC8">
          <w:pPr>
            <w:pStyle w:val="10"/>
            <w:tabs>
              <w:tab w:val="right" w:leader="dot" w:pos="8666"/>
            </w:tabs>
            <w:ind w:firstLine="562"/>
          </w:pPr>
          <w:hyperlink w:anchor="_Toc25705" w:history="1">
            <w:r w:rsidR="00305E0C">
              <w:rPr>
                <w:rFonts w:ascii="Times New Roman" w:hAnsi="Times New Roman"/>
              </w:rPr>
              <w:t>4</w:t>
            </w:r>
            <w:r w:rsidR="00305E0C">
              <w:rPr>
                <w:rFonts w:ascii="Times New Roman" w:hAnsi="Times New Roman"/>
              </w:rPr>
              <w:t>信息报告与通报</w:t>
            </w:r>
            <w:r w:rsidR="00305E0C">
              <w:tab/>
            </w:r>
            <w:r>
              <w:fldChar w:fldCharType="begin"/>
            </w:r>
            <w:r w:rsidR="00305E0C">
              <w:instrText xml:space="preserve"> PAGEREF _Toc25705 \h </w:instrText>
            </w:r>
            <w:r>
              <w:fldChar w:fldCharType="separate"/>
            </w:r>
            <w:r w:rsidR="00305E0C">
              <w:t>25</w:t>
            </w:r>
            <w:r>
              <w:fldChar w:fldCharType="end"/>
            </w:r>
          </w:hyperlink>
        </w:p>
        <w:p w:rsidR="00C74C5F" w:rsidRDefault="00CF2EEB" w:rsidP="004A4EC8">
          <w:pPr>
            <w:pStyle w:val="20"/>
            <w:tabs>
              <w:tab w:val="right" w:leader="dot" w:pos="8666"/>
            </w:tabs>
            <w:ind w:firstLine="480"/>
          </w:pPr>
          <w:hyperlink w:anchor="_Toc24552" w:history="1">
            <w:r w:rsidR="00305E0C">
              <w:rPr>
                <w:szCs w:val="28"/>
              </w:rPr>
              <w:t>4.1</w:t>
            </w:r>
            <w:r w:rsidR="00305E0C">
              <w:rPr>
                <w:rFonts w:hint="eastAsia"/>
                <w:szCs w:val="28"/>
              </w:rPr>
              <w:t>内部报告</w:t>
            </w:r>
            <w:r w:rsidR="00305E0C">
              <w:tab/>
            </w:r>
            <w:r>
              <w:fldChar w:fldCharType="begin"/>
            </w:r>
            <w:r w:rsidR="00305E0C">
              <w:instrText xml:space="preserve"> PAGEREF _Toc24552 \h </w:instrText>
            </w:r>
            <w:r>
              <w:fldChar w:fldCharType="separate"/>
            </w:r>
            <w:r w:rsidR="00305E0C">
              <w:t>25</w:t>
            </w:r>
            <w:r>
              <w:fldChar w:fldCharType="end"/>
            </w:r>
          </w:hyperlink>
        </w:p>
        <w:p w:rsidR="00C74C5F" w:rsidRDefault="00CF2EEB" w:rsidP="004A4EC8">
          <w:pPr>
            <w:pStyle w:val="20"/>
            <w:tabs>
              <w:tab w:val="right" w:leader="dot" w:pos="8666"/>
            </w:tabs>
            <w:ind w:firstLine="480"/>
          </w:pPr>
          <w:hyperlink w:anchor="_Toc15110" w:history="1">
            <w:r w:rsidR="00305E0C">
              <w:rPr>
                <w:rFonts w:hint="eastAsia"/>
                <w:szCs w:val="28"/>
              </w:rPr>
              <w:t>4.2</w:t>
            </w:r>
            <w:r w:rsidR="00305E0C">
              <w:rPr>
                <w:rFonts w:hint="eastAsia"/>
                <w:szCs w:val="28"/>
              </w:rPr>
              <w:t>报告分级</w:t>
            </w:r>
            <w:r w:rsidR="00305E0C">
              <w:tab/>
            </w:r>
            <w:r>
              <w:fldChar w:fldCharType="begin"/>
            </w:r>
            <w:r w:rsidR="00305E0C">
              <w:instrText xml:space="preserve"> PAGEREF _Toc15110 \h </w:instrText>
            </w:r>
            <w:r>
              <w:fldChar w:fldCharType="separate"/>
            </w:r>
            <w:r w:rsidR="00305E0C">
              <w:t>25</w:t>
            </w:r>
            <w:r>
              <w:fldChar w:fldCharType="end"/>
            </w:r>
          </w:hyperlink>
        </w:p>
        <w:p w:rsidR="00C74C5F" w:rsidRDefault="00CF2EEB" w:rsidP="004A4EC8">
          <w:pPr>
            <w:pStyle w:val="20"/>
            <w:tabs>
              <w:tab w:val="right" w:leader="dot" w:pos="8666"/>
            </w:tabs>
            <w:ind w:firstLine="480"/>
          </w:pPr>
          <w:hyperlink w:anchor="_Toc7819" w:history="1">
            <w:r w:rsidR="00305E0C">
              <w:rPr>
                <w:rFonts w:ascii="Times New Roman" w:hAnsi="Times New Roman" w:cs="Times New Roman" w:hint="eastAsia"/>
                <w:szCs w:val="28"/>
              </w:rPr>
              <w:t>4.</w:t>
            </w:r>
            <w:r w:rsidR="00305E0C">
              <w:rPr>
                <w:rFonts w:cs="Times New Roman" w:hint="eastAsia"/>
                <w:szCs w:val="28"/>
              </w:rPr>
              <w:t>3</w:t>
            </w:r>
            <w:r w:rsidR="00305E0C">
              <w:rPr>
                <w:rFonts w:ascii="Times New Roman" w:hAnsi="Times New Roman" w:cs="Times New Roman" w:hint="eastAsia"/>
                <w:szCs w:val="28"/>
              </w:rPr>
              <w:t>报送时限</w:t>
            </w:r>
            <w:r w:rsidR="00305E0C">
              <w:tab/>
            </w:r>
            <w:r>
              <w:fldChar w:fldCharType="begin"/>
            </w:r>
            <w:r w:rsidR="00305E0C">
              <w:instrText xml:space="preserve"> PAGEREF _Toc7819 \h </w:instrText>
            </w:r>
            <w:r>
              <w:fldChar w:fldCharType="separate"/>
            </w:r>
            <w:r w:rsidR="00305E0C">
              <w:t>26</w:t>
            </w:r>
            <w:r>
              <w:fldChar w:fldCharType="end"/>
            </w:r>
          </w:hyperlink>
        </w:p>
        <w:p w:rsidR="00C74C5F" w:rsidRDefault="00CF2EEB" w:rsidP="004A4EC8">
          <w:pPr>
            <w:pStyle w:val="20"/>
            <w:tabs>
              <w:tab w:val="right" w:leader="dot" w:pos="8666"/>
            </w:tabs>
            <w:ind w:firstLine="480"/>
          </w:pPr>
          <w:hyperlink w:anchor="_Toc15444" w:history="1">
            <w:r w:rsidR="00305E0C">
              <w:rPr>
                <w:rFonts w:ascii="Times New Roman" w:hAnsi="Times New Roman" w:cs="Times New Roman" w:hint="eastAsia"/>
                <w:szCs w:val="28"/>
              </w:rPr>
              <w:t>4.</w:t>
            </w:r>
            <w:r w:rsidR="00305E0C">
              <w:rPr>
                <w:rFonts w:cs="Times New Roman" w:hint="eastAsia"/>
                <w:szCs w:val="28"/>
              </w:rPr>
              <w:t>4</w:t>
            </w:r>
            <w:r w:rsidR="00305E0C">
              <w:rPr>
                <w:rFonts w:ascii="Times New Roman" w:hAnsi="Times New Roman" w:cs="Times New Roman" w:hint="eastAsia"/>
                <w:szCs w:val="28"/>
              </w:rPr>
              <w:t>报告程序</w:t>
            </w:r>
            <w:r w:rsidR="00305E0C">
              <w:tab/>
            </w:r>
            <w:r>
              <w:fldChar w:fldCharType="begin"/>
            </w:r>
            <w:r w:rsidR="00305E0C">
              <w:instrText xml:space="preserve"> PAGEREF _Toc15444 \h </w:instrText>
            </w:r>
            <w:r>
              <w:fldChar w:fldCharType="separate"/>
            </w:r>
            <w:r w:rsidR="00305E0C">
              <w:t>27</w:t>
            </w:r>
            <w:r>
              <w:fldChar w:fldCharType="end"/>
            </w:r>
          </w:hyperlink>
        </w:p>
        <w:p w:rsidR="00C74C5F" w:rsidRDefault="00CF2EEB" w:rsidP="004A4EC8">
          <w:pPr>
            <w:pStyle w:val="20"/>
            <w:tabs>
              <w:tab w:val="right" w:leader="dot" w:pos="8666"/>
            </w:tabs>
            <w:ind w:firstLine="480"/>
          </w:pPr>
          <w:hyperlink w:anchor="_Toc21789" w:history="1">
            <w:r w:rsidR="00305E0C">
              <w:rPr>
                <w:rFonts w:ascii="Times New Roman" w:hAnsi="Times New Roman" w:cs="Times New Roman" w:hint="eastAsia"/>
                <w:szCs w:val="28"/>
              </w:rPr>
              <w:t>4.</w:t>
            </w:r>
            <w:r w:rsidR="00305E0C">
              <w:rPr>
                <w:rFonts w:cs="Times New Roman" w:hint="eastAsia"/>
                <w:szCs w:val="28"/>
              </w:rPr>
              <w:t>5</w:t>
            </w:r>
            <w:r w:rsidR="00305E0C">
              <w:rPr>
                <w:rFonts w:ascii="Times New Roman" w:hAnsi="Times New Roman" w:cs="Times New Roman" w:hint="eastAsia"/>
                <w:szCs w:val="28"/>
              </w:rPr>
              <w:t>信息通报</w:t>
            </w:r>
            <w:r w:rsidR="00305E0C">
              <w:tab/>
            </w:r>
            <w:r>
              <w:fldChar w:fldCharType="begin"/>
            </w:r>
            <w:r w:rsidR="00305E0C">
              <w:instrText xml:space="preserve"> PAGEREF _Toc21789 \h </w:instrText>
            </w:r>
            <w:r>
              <w:fldChar w:fldCharType="separate"/>
            </w:r>
            <w:r w:rsidR="00305E0C">
              <w:t>27</w:t>
            </w:r>
            <w:r>
              <w:fldChar w:fldCharType="end"/>
            </w:r>
          </w:hyperlink>
        </w:p>
        <w:p w:rsidR="00C74C5F" w:rsidRDefault="00CF2EEB" w:rsidP="004A4EC8">
          <w:pPr>
            <w:pStyle w:val="20"/>
            <w:tabs>
              <w:tab w:val="right" w:leader="dot" w:pos="8666"/>
            </w:tabs>
            <w:ind w:firstLine="480"/>
          </w:pPr>
          <w:hyperlink w:anchor="_Toc4803" w:history="1">
            <w:r w:rsidR="00305E0C">
              <w:rPr>
                <w:rFonts w:ascii="Times New Roman" w:hAnsi="Times New Roman" w:cs="Times New Roman" w:hint="eastAsia"/>
                <w:szCs w:val="28"/>
              </w:rPr>
              <w:t>4.</w:t>
            </w:r>
            <w:r w:rsidR="00305E0C">
              <w:rPr>
                <w:rFonts w:cs="Times New Roman" w:hint="eastAsia"/>
                <w:szCs w:val="28"/>
              </w:rPr>
              <w:t>6</w:t>
            </w:r>
            <w:r w:rsidR="00305E0C">
              <w:rPr>
                <w:rFonts w:ascii="Times New Roman" w:hAnsi="Times New Roman" w:cs="Times New Roman"/>
                <w:szCs w:val="28"/>
              </w:rPr>
              <w:t>事件报告内容</w:t>
            </w:r>
            <w:r w:rsidR="00305E0C">
              <w:tab/>
            </w:r>
            <w:r>
              <w:fldChar w:fldCharType="begin"/>
            </w:r>
            <w:r w:rsidR="00305E0C">
              <w:instrText xml:space="preserve"> PAGEREF _Toc4803 \h </w:instrText>
            </w:r>
            <w:r>
              <w:fldChar w:fldCharType="separate"/>
            </w:r>
            <w:r w:rsidR="00305E0C">
              <w:t>27</w:t>
            </w:r>
            <w:r>
              <w:fldChar w:fldCharType="end"/>
            </w:r>
          </w:hyperlink>
        </w:p>
        <w:p w:rsidR="00C74C5F" w:rsidRDefault="00CF2EEB" w:rsidP="004A4EC8">
          <w:pPr>
            <w:pStyle w:val="20"/>
            <w:tabs>
              <w:tab w:val="right" w:leader="dot" w:pos="8666"/>
            </w:tabs>
            <w:ind w:firstLine="480"/>
          </w:pPr>
          <w:hyperlink w:anchor="_Toc26238" w:history="1">
            <w:r w:rsidR="00305E0C">
              <w:rPr>
                <w:szCs w:val="28"/>
              </w:rPr>
              <w:t>4.</w:t>
            </w:r>
            <w:r w:rsidR="00305E0C">
              <w:rPr>
                <w:rFonts w:hint="eastAsia"/>
                <w:szCs w:val="28"/>
              </w:rPr>
              <w:t>7</w:t>
            </w:r>
            <w:r w:rsidR="00305E0C">
              <w:rPr>
                <w:szCs w:val="28"/>
              </w:rPr>
              <w:t>被报告人及相关部门、单位的联系方式</w:t>
            </w:r>
            <w:r w:rsidR="00305E0C">
              <w:tab/>
            </w:r>
            <w:r>
              <w:fldChar w:fldCharType="begin"/>
            </w:r>
            <w:r w:rsidR="00305E0C">
              <w:instrText xml:space="preserve"> PAGEREF _Toc26238 \h </w:instrText>
            </w:r>
            <w:r>
              <w:fldChar w:fldCharType="separate"/>
            </w:r>
            <w:r w:rsidR="00305E0C">
              <w:t>27</w:t>
            </w:r>
            <w:r>
              <w:fldChar w:fldCharType="end"/>
            </w:r>
          </w:hyperlink>
        </w:p>
        <w:p w:rsidR="00C74C5F" w:rsidRDefault="00CF2EEB" w:rsidP="004A4EC8">
          <w:pPr>
            <w:pStyle w:val="10"/>
            <w:tabs>
              <w:tab w:val="right" w:leader="dot" w:pos="8666"/>
            </w:tabs>
            <w:ind w:firstLine="562"/>
          </w:pPr>
          <w:hyperlink w:anchor="_Toc19316" w:history="1">
            <w:r w:rsidR="00305E0C">
              <w:rPr>
                <w:rFonts w:ascii="Times New Roman" w:hAnsi="Times New Roman"/>
              </w:rPr>
              <w:t>5</w:t>
            </w:r>
            <w:r w:rsidR="00305E0C">
              <w:rPr>
                <w:rFonts w:ascii="Times New Roman" w:hAnsi="Times New Roman"/>
              </w:rPr>
              <w:t>应急响应及处置</w:t>
            </w:r>
            <w:r w:rsidR="00305E0C">
              <w:tab/>
            </w:r>
            <w:r>
              <w:fldChar w:fldCharType="begin"/>
            </w:r>
            <w:r w:rsidR="00305E0C">
              <w:instrText xml:space="preserve"> PAGEREF _Toc19316 \h </w:instrText>
            </w:r>
            <w:r>
              <w:fldChar w:fldCharType="separate"/>
            </w:r>
            <w:r w:rsidR="00305E0C">
              <w:t>28</w:t>
            </w:r>
            <w:r>
              <w:fldChar w:fldCharType="end"/>
            </w:r>
          </w:hyperlink>
        </w:p>
        <w:p w:rsidR="00C74C5F" w:rsidRDefault="00CF2EEB" w:rsidP="004A4EC8">
          <w:pPr>
            <w:pStyle w:val="20"/>
            <w:tabs>
              <w:tab w:val="right" w:leader="dot" w:pos="8666"/>
            </w:tabs>
            <w:ind w:firstLine="480"/>
          </w:pPr>
          <w:hyperlink w:anchor="_Toc15604" w:history="1">
            <w:r w:rsidR="00305E0C">
              <w:t>5.1</w:t>
            </w:r>
            <w:r w:rsidR="00305E0C">
              <w:t>应急响应流程</w:t>
            </w:r>
            <w:r w:rsidR="00305E0C">
              <w:tab/>
            </w:r>
            <w:r>
              <w:fldChar w:fldCharType="begin"/>
            </w:r>
            <w:r w:rsidR="00305E0C">
              <w:instrText xml:space="preserve"> PAGEREF _Toc15604 \h </w:instrText>
            </w:r>
            <w:r>
              <w:fldChar w:fldCharType="separate"/>
            </w:r>
            <w:r w:rsidR="00305E0C">
              <w:t>28</w:t>
            </w:r>
            <w:r>
              <w:fldChar w:fldCharType="end"/>
            </w:r>
          </w:hyperlink>
        </w:p>
        <w:p w:rsidR="00C74C5F" w:rsidRDefault="00CF2EEB" w:rsidP="004A4EC8">
          <w:pPr>
            <w:pStyle w:val="20"/>
            <w:tabs>
              <w:tab w:val="right" w:leader="dot" w:pos="8666"/>
            </w:tabs>
            <w:ind w:firstLine="480"/>
          </w:pPr>
          <w:hyperlink w:anchor="_Toc22923" w:history="1">
            <w:r w:rsidR="00305E0C">
              <w:t>5.2</w:t>
            </w:r>
            <w:r w:rsidR="00305E0C">
              <w:t>启动条件</w:t>
            </w:r>
            <w:r w:rsidR="00305E0C">
              <w:tab/>
            </w:r>
            <w:r>
              <w:fldChar w:fldCharType="begin"/>
            </w:r>
            <w:r w:rsidR="00305E0C">
              <w:instrText xml:space="preserve"> PAGEREF _Toc22923 \h </w:instrText>
            </w:r>
            <w:r>
              <w:fldChar w:fldCharType="separate"/>
            </w:r>
            <w:r w:rsidR="00305E0C">
              <w:t>29</w:t>
            </w:r>
            <w:r>
              <w:fldChar w:fldCharType="end"/>
            </w:r>
          </w:hyperlink>
        </w:p>
        <w:p w:rsidR="00C74C5F" w:rsidRDefault="00CF2EEB" w:rsidP="004A4EC8">
          <w:pPr>
            <w:pStyle w:val="20"/>
            <w:tabs>
              <w:tab w:val="right" w:leader="dot" w:pos="8666"/>
            </w:tabs>
            <w:ind w:firstLine="480"/>
          </w:pPr>
          <w:hyperlink w:anchor="_Toc7540" w:history="1">
            <w:r w:rsidR="00305E0C">
              <w:t>5.3</w:t>
            </w:r>
            <w:r w:rsidR="00305E0C">
              <w:t>应急准备</w:t>
            </w:r>
            <w:r w:rsidR="00305E0C">
              <w:tab/>
            </w:r>
            <w:r>
              <w:fldChar w:fldCharType="begin"/>
            </w:r>
            <w:r w:rsidR="00305E0C">
              <w:instrText xml:space="preserve"> PAGEREF _Toc7540 \h </w:instrText>
            </w:r>
            <w:r>
              <w:fldChar w:fldCharType="separate"/>
            </w:r>
            <w:r w:rsidR="00305E0C">
              <w:t>30</w:t>
            </w:r>
            <w:r>
              <w:fldChar w:fldCharType="end"/>
            </w:r>
          </w:hyperlink>
        </w:p>
        <w:p w:rsidR="00C74C5F" w:rsidRDefault="00CF2EEB" w:rsidP="004A4EC8">
          <w:pPr>
            <w:pStyle w:val="20"/>
            <w:tabs>
              <w:tab w:val="right" w:leader="dot" w:pos="8666"/>
            </w:tabs>
            <w:ind w:firstLine="480"/>
          </w:pPr>
          <w:hyperlink w:anchor="_Toc32227" w:history="1">
            <w:r w:rsidR="00305E0C">
              <w:t>5.4</w:t>
            </w:r>
            <w:r w:rsidR="00305E0C">
              <w:t>响应程序</w:t>
            </w:r>
            <w:r w:rsidR="00305E0C">
              <w:tab/>
            </w:r>
            <w:r>
              <w:fldChar w:fldCharType="begin"/>
            </w:r>
            <w:r w:rsidR="00305E0C">
              <w:instrText xml:space="preserve"> PAGEREF _Toc32227 \h </w:instrText>
            </w:r>
            <w:r>
              <w:fldChar w:fldCharType="separate"/>
            </w:r>
            <w:r w:rsidR="00305E0C">
              <w:t>30</w:t>
            </w:r>
            <w:r>
              <w:fldChar w:fldCharType="end"/>
            </w:r>
          </w:hyperlink>
        </w:p>
        <w:p w:rsidR="00C74C5F" w:rsidRDefault="00CF2EEB" w:rsidP="004A4EC8">
          <w:pPr>
            <w:pStyle w:val="20"/>
            <w:tabs>
              <w:tab w:val="right" w:leader="dot" w:pos="8666"/>
            </w:tabs>
            <w:ind w:firstLine="480"/>
          </w:pPr>
          <w:hyperlink w:anchor="_Toc11397" w:history="1">
            <w:r w:rsidR="00305E0C">
              <w:t xml:space="preserve">5.5 </w:t>
            </w:r>
            <w:r w:rsidR="00305E0C">
              <w:t>应急</w:t>
            </w:r>
            <w:r w:rsidR="00305E0C">
              <w:rPr>
                <w:rFonts w:ascii="Times New Roman" w:hAnsi="Times New Roman" w:cs="Times New Roman"/>
              </w:rPr>
              <w:t>分级</w:t>
            </w:r>
            <w:r w:rsidR="00305E0C">
              <w:t>及响应程序</w:t>
            </w:r>
            <w:r w:rsidR="00305E0C">
              <w:tab/>
            </w:r>
            <w:r>
              <w:fldChar w:fldCharType="begin"/>
            </w:r>
            <w:r w:rsidR="00305E0C">
              <w:instrText xml:space="preserve"> PAGEREF _Toc11397 \h </w:instrText>
            </w:r>
            <w:r>
              <w:fldChar w:fldCharType="separate"/>
            </w:r>
            <w:r w:rsidR="00305E0C">
              <w:t>31</w:t>
            </w:r>
            <w:r>
              <w:fldChar w:fldCharType="end"/>
            </w:r>
          </w:hyperlink>
        </w:p>
        <w:p w:rsidR="00C74C5F" w:rsidRDefault="00CF2EEB" w:rsidP="004A4EC8">
          <w:pPr>
            <w:pStyle w:val="20"/>
            <w:tabs>
              <w:tab w:val="right" w:leader="dot" w:pos="8666"/>
            </w:tabs>
            <w:ind w:firstLine="480"/>
          </w:pPr>
          <w:hyperlink w:anchor="_Toc29564" w:history="1">
            <w:r w:rsidR="00305E0C">
              <w:rPr>
                <w:szCs w:val="28"/>
              </w:rPr>
              <w:t>5.6</w:t>
            </w:r>
            <w:r w:rsidR="00305E0C">
              <w:rPr>
                <w:szCs w:val="28"/>
              </w:rPr>
              <w:t>应急先期处理</w:t>
            </w:r>
            <w:r w:rsidR="00305E0C">
              <w:tab/>
            </w:r>
            <w:r>
              <w:fldChar w:fldCharType="begin"/>
            </w:r>
            <w:r w:rsidR="00305E0C">
              <w:instrText xml:space="preserve"> PAGEREF _Toc29564 \h </w:instrText>
            </w:r>
            <w:r>
              <w:fldChar w:fldCharType="separate"/>
            </w:r>
            <w:r w:rsidR="00305E0C">
              <w:t>36</w:t>
            </w:r>
            <w:r>
              <w:fldChar w:fldCharType="end"/>
            </w:r>
          </w:hyperlink>
        </w:p>
        <w:p w:rsidR="00C74C5F" w:rsidRDefault="00CF2EEB" w:rsidP="004A4EC8">
          <w:pPr>
            <w:pStyle w:val="20"/>
            <w:tabs>
              <w:tab w:val="right" w:leader="dot" w:pos="8666"/>
            </w:tabs>
            <w:ind w:firstLine="480"/>
          </w:pPr>
          <w:hyperlink w:anchor="_Toc7665" w:history="1">
            <w:r w:rsidR="00305E0C">
              <w:rPr>
                <w:szCs w:val="28"/>
              </w:rPr>
              <w:t>5.7</w:t>
            </w:r>
            <w:r w:rsidR="00305E0C">
              <w:rPr>
                <w:szCs w:val="28"/>
              </w:rPr>
              <w:t>应急监测</w:t>
            </w:r>
            <w:r w:rsidR="00305E0C">
              <w:tab/>
            </w:r>
            <w:r>
              <w:fldChar w:fldCharType="begin"/>
            </w:r>
            <w:r w:rsidR="00305E0C">
              <w:instrText xml:space="preserve"> PAGEREF _Toc7665 \h </w:instrText>
            </w:r>
            <w:r>
              <w:fldChar w:fldCharType="separate"/>
            </w:r>
            <w:r w:rsidR="00305E0C">
              <w:t>43</w:t>
            </w:r>
            <w:r>
              <w:fldChar w:fldCharType="end"/>
            </w:r>
          </w:hyperlink>
        </w:p>
        <w:p w:rsidR="00C74C5F" w:rsidRDefault="00CF2EEB" w:rsidP="004A4EC8">
          <w:pPr>
            <w:pStyle w:val="20"/>
            <w:tabs>
              <w:tab w:val="right" w:leader="dot" w:pos="8666"/>
            </w:tabs>
            <w:ind w:firstLine="480"/>
          </w:pPr>
          <w:hyperlink w:anchor="_Toc30905" w:history="1">
            <w:r w:rsidR="00305E0C">
              <w:t xml:space="preserve">5.8 </w:t>
            </w:r>
            <w:r w:rsidR="00305E0C">
              <w:t>现场应急处置措施</w:t>
            </w:r>
            <w:r w:rsidR="00305E0C">
              <w:tab/>
            </w:r>
            <w:r>
              <w:fldChar w:fldCharType="begin"/>
            </w:r>
            <w:r w:rsidR="00305E0C">
              <w:instrText xml:space="preserve"> PAGEREF _Toc30905 \h </w:instrText>
            </w:r>
            <w:r>
              <w:fldChar w:fldCharType="separate"/>
            </w:r>
            <w:r w:rsidR="00305E0C">
              <w:t>47</w:t>
            </w:r>
            <w:r>
              <w:fldChar w:fldCharType="end"/>
            </w:r>
          </w:hyperlink>
        </w:p>
        <w:p w:rsidR="00C74C5F" w:rsidRDefault="00CF2EEB" w:rsidP="004A4EC8">
          <w:pPr>
            <w:pStyle w:val="20"/>
            <w:tabs>
              <w:tab w:val="right" w:leader="dot" w:pos="8666"/>
            </w:tabs>
            <w:ind w:firstLine="480"/>
          </w:pPr>
          <w:hyperlink w:anchor="_Toc4442" w:history="1">
            <w:r w:rsidR="00305E0C">
              <w:rPr>
                <w:szCs w:val="28"/>
              </w:rPr>
              <w:t xml:space="preserve">5.9 </w:t>
            </w:r>
            <w:r w:rsidR="00305E0C">
              <w:rPr>
                <w:szCs w:val="28"/>
              </w:rPr>
              <w:t>配合有关部门应急响应</w:t>
            </w:r>
            <w:r w:rsidR="00305E0C">
              <w:tab/>
            </w:r>
            <w:r>
              <w:fldChar w:fldCharType="begin"/>
            </w:r>
            <w:r w:rsidR="00305E0C">
              <w:instrText xml:space="preserve"> PAGEREF _Toc4442 \h </w:instrText>
            </w:r>
            <w:r>
              <w:fldChar w:fldCharType="separate"/>
            </w:r>
            <w:r w:rsidR="00305E0C">
              <w:t>50</w:t>
            </w:r>
            <w:r>
              <w:fldChar w:fldCharType="end"/>
            </w:r>
          </w:hyperlink>
        </w:p>
        <w:p w:rsidR="00C74C5F" w:rsidRDefault="00CF2EEB" w:rsidP="004A4EC8">
          <w:pPr>
            <w:pStyle w:val="20"/>
            <w:tabs>
              <w:tab w:val="right" w:leader="dot" w:pos="8666"/>
            </w:tabs>
            <w:ind w:firstLine="480"/>
          </w:pPr>
          <w:hyperlink w:anchor="_Toc26169" w:history="1">
            <w:r w:rsidR="00305E0C">
              <w:rPr>
                <w:szCs w:val="28"/>
              </w:rPr>
              <w:t>5.10</w:t>
            </w:r>
            <w:r w:rsidR="00305E0C">
              <w:rPr>
                <w:szCs w:val="28"/>
              </w:rPr>
              <w:t>应急结束</w:t>
            </w:r>
            <w:r w:rsidR="00305E0C">
              <w:tab/>
            </w:r>
            <w:r>
              <w:fldChar w:fldCharType="begin"/>
            </w:r>
            <w:r w:rsidR="00305E0C">
              <w:instrText xml:space="preserve"> PAGEREF _Toc26169 \h </w:instrText>
            </w:r>
            <w:r>
              <w:fldChar w:fldCharType="separate"/>
            </w:r>
            <w:r w:rsidR="00305E0C">
              <w:t>51</w:t>
            </w:r>
            <w:r>
              <w:fldChar w:fldCharType="end"/>
            </w:r>
          </w:hyperlink>
        </w:p>
        <w:p w:rsidR="00C74C5F" w:rsidRDefault="00CF2EEB" w:rsidP="004A4EC8">
          <w:pPr>
            <w:pStyle w:val="10"/>
            <w:tabs>
              <w:tab w:val="right" w:leader="dot" w:pos="8666"/>
            </w:tabs>
            <w:ind w:firstLine="562"/>
          </w:pPr>
          <w:hyperlink w:anchor="_Toc32332" w:history="1">
            <w:r w:rsidR="00305E0C">
              <w:rPr>
                <w:rFonts w:ascii="Times New Roman" w:hAnsi="Times New Roman"/>
              </w:rPr>
              <w:t>6</w:t>
            </w:r>
            <w:r w:rsidR="00305E0C">
              <w:rPr>
                <w:rFonts w:ascii="Times New Roman" w:hAnsi="Times New Roman"/>
              </w:rPr>
              <w:t>信息公开</w:t>
            </w:r>
            <w:r w:rsidR="00305E0C">
              <w:tab/>
            </w:r>
            <w:r>
              <w:fldChar w:fldCharType="begin"/>
            </w:r>
            <w:r w:rsidR="00305E0C">
              <w:instrText xml:space="preserve"> PAGEREF _Toc32332 \h </w:instrText>
            </w:r>
            <w:r>
              <w:fldChar w:fldCharType="separate"/>
            </w:r>
            <w:r w:rsidR="00305E0C">
              <w:t>53</w:t>
            </w:r>
            <w:r>
              <w:fldChar w:fldCharType="end"/>
            </w:r>
          </w:hyperlink>
        </w:p>
        <w:p w:rsidR="00C74C5F" w:rsidRDefault="00CF2EEB" w:rsidP="004A4EC8">
          <w:pPr>
            <w:pStyle w:val="20"/>
            <w:tabs>
              <w:tab w:val="right" w:leader="dot" w:pos="8666"/>
            </w:tabs>
            <w:ind w:firstLine="480"/>
          </w:pPr>
          <w:hyperlink w:anchor="_Toc22834" w:history="1">
            <w:r w:rsidR="00305E0C">
              <w:rPr>
                <w:rFonts w:ascii="Times New Roman" w:hAnsi="Times New Roman" w:cs="Times New Roman" w:hint="eastAsia"/>
                <w:szCs w:val="28"/>
              </w:rPr>
              <w:t>6</w:t>
            </w:r>
            <w:r w:rsidR="00305E0C">
              <w:rPr>
                <w:rFonts w:ascii="Times New Roman" w:hAnsi="Times New Roman" w:cs="Times New Roman"/>
                <w:szCs w:val="28"/>
              </w:rPr>
              <w:t xml:space="preserve">.1 </w:t>
            </w:r>
            <w:r w:rsidR="00305E0C">
              <w:rPr>
                <w:rFonts w:ascii="Times New Roman" w:hAnsi="Times New Roman" w:cs="Times New Roman"/>
                <w:szCs w:val="28"/>
              </w:rPr>
              <w:t>公开内容</w:t>
            </w:r>
            <w:r w:rsidR="00305E0C">
              <w:tab/>
            </w:r>
            <w:r>
              <w:fldChar w:fldCharType="begin"/>
            </w:r>
            <w:r w:rsidR="00305E0C">
              <w:instrText xml:space="preserve"> PAGEREF _Toc22834 \h </w:instrText>
            </w:r>
            <w:r>
              <w:fldChar w:fldCharType="separate"/>
            </w:r>
            <w:r w:rsidR="00305E0C">
              <w:t>53</w:t>
            </w:r>
            <w:r>
              <w:fldChar w:fldCharType="end"/>
            </w:r>
          </w:hyperlink>
        </w:p>
        <w:p w:rsidR="00C74C5F" w:rsidRDefault="00CF2EEB" w:rsidP="004A4EC8">
          <w:pPr>
            <w:pStyle w:val="20"/>
            <w:tabs>
              <w:tab w:val="right" w:leader="dot" w:pos="8666"/>
            </w:tabs>
            <w:ind w:firstLine="480"/>
          </w:pPr>
          <w:hyperlink w:anchor="_Toc27024" w:history="1">
            <w:r w:rsidR="00305E0C">
              <w:rPr>
                <w:rFonts w:ascii="Times New Roman" w:hAnsi="Times New Roman" w:cs="Times New Roman" w:hint="eastAsia"/>
                <w:szCs w:val="28"/>
              </w:rPr>
              <w:t xml:space="preserve">6.2 </w:t>
            </w:r>
            <w:r w:rsidR="00305E0C">
              <w:rPr>
                <w:rFonts w:ascii="Times New Roman" w:hAnsi="Times New Roman" w:cs="Times New Roman" w:hint="eastAsia"/>
                <w:szCs w:val="28"/>
              </w:rPr>
              <w:t>公开方式</w:t>
            </w:r>
            <w:r w:rsidR="00305E0C">
              <w:tab/>
            </w:r>
            <w:r>
              <w:fldChar w:fldCharType="begin"/>
            </w:r>
            <w:r w:rsidR="00305E0C">
              <w:instrText xml:space="preserve"> PAGEREF _Toc27024 \h </w:instrText>
            </w:r>
            <w:r>
              <w:fldChar w:fldCharType="separate"/>
            </w:r>
            <w:r w:rsidR="00305E0C">
              <w:t>53</w:t>
            </w:r>
            <w:r>
              <w:fldChar w:fldCharType="end"/>
            </w:r>
          </w:hyperlink>
        </w:p>
        <w:p w:rsidR="00C74C5F" w:rsidRDefault="00CF2EEB" w:rsidP="004A4EC8">
          <w:pPr>
            <w:pStyle w:val="20"/>
            <w:tabs>
              <w:tab w:val="right" w:leader="dot" w:pos="8666"/>
            </w:tabs>
            <w:ind w:firstLine="480"/>
          </w:pPr>
          <w:hyperlink w:anchor="_Toc30198" w:history="1">
            <w:r w:rsidR="00305E0C">
              <w:rPr>
                <w:rFonts w:ascii="Times New Roman" w:hAnsi="Times New Roman" w:cs="Times New Roman" w:hint="eastAsia"/>
                <w:szCs w:val="28"/>
              </w:rPr>
              <w:t xml:space="preserve">6.3 </w:t>
            </w:r>
            <w:r w:rsidR="00305E0C">
              <w:rPr>
                <w:rFonts w:ascii="Times New Roman" w:hAnsi="Times New Roman" w:cs="Times New Roman" w:hint="eastAsia"/>
                <w:szCs w:val="28"/>
              </w:rPr>
              <w:t>公开程序及责任人</w:t>
            </w:r>
            <w:r w:rsidR="00305E0C">
              <w:tab/>
            </w:r>
            <w:r>
              <w:fldChar w:fldCharType="begin"/>
            </w:r>
            <w:r w:rsidR="00305E0C">
              <w:instrText xml:space="preserve"> PAGEREF _Toc30198 \h </w:instrText>
            </w:r>
            <w:r>
              <w:fldChar w:fldCharType="separate"/>
            </w:r>
            <w:r w:rsidR="00305E0C">
              <w:t>53</w:t>
            </w:r>
            <w:r>
              <w:fldChar w:fldCharType="end"/>
            </w:r>
          </w:hyperlink>
        </w:p>
        <w:p w:rsidR="00C74C5F" w:rsidRDefault="00CF2EEB" w:rsidP="004A4EC8">
          <w:pPr>
            <w:pStyle w:val="20"/>
            <w:tabs>
              <w:tab w:val="right" w:leader="dot" w:pos="8666"/>
            </w:tabs>
            <w:ind w:firstLine="480"/>
          </w:pPr>
          <w:hyperlink w:anchor="_Toc30263" w:history="1">
            <w:r w:rsidR="00305E0C">
              <w:rPr>
                <w:rFonts w:ascii="Times New Roman" w:hAnsi="Times New Roman" w:cs="Times New Roman" w:hint="eastAsia"/>
                <w:szCs w:val="28"/>
              </w:rPr>
              <w:t xml:space="preserve">6.4 </w:t>
            </w:r>
            <w:r w:rsidR="00305E0C">
              <w:rPr>
                <w:rFonts w:ascii="Times New Roman" w:hAnsi="Times New Roman" w:cs="Times New Roman" w:hint="eastAsia"/>
                <w:szCs w:val="28"/>
              </w:rPr>
              <w:t>通报原则</w:t>
            </w:r>
            <w:r w:rsidR="00305E0C">
              <w:tab/>
            </w:r>
            <w:r>
              <w:fldChar w:fldCharType="begin"/>
            </w:r>
            <w:r w:rsidR="00305E0C">
              <w:instrText xml:space="preserve"> PAGEREF _Toc30263 \h </w:instrText>
            </w:r>
            <w:r>
              <w:fldChar w:fldCharType="separate"/>
            </w:r>
            <w:r w:rsidR="00305E0C">
              <w:t>53</w:t>
            </w:r>
            <w:r>
              <w:fldChar w:fldCharType="end"/>
            </w:r>
          </w:hyperlink>
        </w:p>
        <w:p w:rsidR="00C74C5F" w:rsidRDefault="00CF2EEB" w:rsidP="004A4EC8">
          <w:pPr>
            <w:pStyle w:val="10"/>
            <w:tabs>
              <w:tab w:val="right" w:leader="dot" w:pos="8666"/>
            </w:tabs>
            <w:ind w:firstLine="562"/>
          </w:pPr>
          <w:hyperlink w:anchor="_Toc11081" w:history="1">
            <w:r w:rsidR="00305E0C">
              <w:rPr>
                <w:rFonts w:ascii="Times New Roman" w:hAnsi="Times New Roman"/>
              </w:rPr>
              <w:t>7</w:t>
            </w:r>
            <w:r w:rsidR="00305E0C">
              <w:rPr>
                <w:rFonts w:ascii="Times New Roman" w:hAnsi="Times New Roman"/>
              </w:rPr>
              <w:t>后期处置</w:t>
            </w:r>
            <w:r w:rsidR="00305E0C">
              <w:tab/>
            </w:r>
            <w:r>
              <w:fldChar w:fldCharType="begin"/>
            </w:r>
            <w:r w:rsidR="00305E0C">
              <w:instrText xml:space="preserve"> PAGEREF _Toc11081 \h </w:instrText>
            </w:r>
            <w:r>
              <w:fldChar w:fldCharType="separate"/>
            </w:r>
            <w:r w:rsidR="00305E0C">
              <w:t>55</w:t>
            </w:r>
            <w:r>
              <w:fldChar w:fldCharType="end"/>
            </w:r>
          </w:hyperlink>
        </w:p>
        <w:p w:rsidR="00C74C5F" w:rsidRDefault="00CF2EEB" w:rsidP="004A4EC8">
          <w:pPr>
            <w:pStyle w:val="20"/>
            <w:tabs>
              <w:tab w:val="right" w:leader="dot" w:pos="8666"/>
            </w:tabs>
            <w:ind w:firstLine="480"/>
          </w:pPr>
          <w:hyperlink w:anchor="_Toc14341" w:history="1">
            <w:r w:rsidR="00305E0C">
              <w:rPr>
                <w:szCs w:val="28"/>
              </w:rPr>
              <w:t>7.1</w:t>
            </w:r>
            <w:r w:rsidR="00305E0C">
              <w:rPr>
                <w:szCs w:val="28"/>
              </w:rPr>
              <w:t>善后处置</w:t>
            </w:r>
            <w:r w:rsidR="00305E0C">
              <w:tab/>
            </w:r>
            <w:r>
              <w:fldChar w:fldCharType="begin"/>
            </w:r>
            <w:r w:rsidR="00305E0C">
              <w:instrText xml:space="preserve"> PAGEREF _Toc14341 \h </w:instrText>
            </w:r>
            <w:r>
              <w:fldChar w:fldCharType="separate"/>
            </w:r>
            <w:r w:rsidR="00305E0C">
              <w:t>55</w:t>
            </w:r>
            <w:r>
              <w:fldChar w:fldCharType="end"/>
            </w:r>
          </w:hyperlink>
        </w:p>
        <w:p w:rsidR="00C74C5F" w:rsidRDefault="00CF2EEB" w:rsidP="004A4EC8">
          <w:pPr>
            <w:pStyle w:val="20"/>
            <w:tabs>
              <w:tab w:val="right" w:leader="dot" w:pos="8666"/>
            </w:tabs>
            <w:ind w:firstLine="480"/>
          </w:pPr>
          <w:hyperlink w:anchor="_Toc26027" w:history="1">
            <w:r w:rsidR="00305E0C">
              <w:rPr>
                <w:szCs w:val="28"/>
              </w:rPr>
              <w:t>7.2</w:t>
            </w:r>
            <w:r w:rsidR="00305E0C">
              <w:rPr>
                <w:szCs w:val="28"/>
              </w:rPr>
              <w:t>现场保护</w:t>
            </w:r>
            <w:r w:rsidR="00305E0C">
              <w:tab/>
            </w:r>
            <w:r>
              <w:fldChar w:fldCharType="begin"/>
            </w:r>
            <w:r w:rsidR="00305E0C">
              <w:instrText xml:space="preserve"> PAGEREF _Toc26027 \h </w:instrText>
            </w:r>
            <w:r>
              <w:fldChar w:fldCharType="separate"/>
            </w:r>
            <w:r w:rsidR="00305E0C">
              <w:t>55</w:t>
            </w:r>
            <w:r>
              <w:fldChar w:fldCharType="end"/>
            </w:r>
          </w:hyperlink>
        </w:p>
        <w:p w:rsidR="00C74C5F" w:rsidRDefault="00CF2EEB" w:rsidP="004A4EC8">
          <w:pPr>
            <w:pStyle w:val="20"/>
            <w:tabs>
              <w:tab w:val="right" w:leader="dot" w:pos="8666"/>
            </w:tabs>
            <w:ind w:firstLine="480"/>
          </w:pPr>
          <w:hyperlink w:anchor="_Toc6684" w:history="1">
            <w:r w:rsidR="00305E0C">
              <w:rPr>
                <w:szCs w:val="28"/>
              </w:rPr>
              <w:t>7.3</w:t>
            </w:r>
            <w:r w:rsidR="00305E0C">
              <w:rPr>
                <w:szCs w:val="28"/>
              </w:rPr>
              <w:t>现场净化方法</w:t>
            </w:r>
            <w:r w:rsidR="00305E0C">
              <w:tab/>
            </w:r>
            <w:r>
              <w:fldChar w:fldCharType="begin"/>
            </w:r>
            <w:r w:rsidR="00305E0C">
              <w:instrText xml:space="preserve"> PAGEREF _Toc6684 \h </w:instrText>
            </w:r>
            <w:r>
              <w:fldChar w:fldCharType="separate"/>
            </w:r>
            <w:r w:rsidR="00305E0C">
              <w:t>56</w:t>
            </w:r>
            <w:r>
              <w:fldChar w:fldCharType="end"/>
            </w:r>
          </w:hyperlink>
        </w:p>
        <w:p w:rsidR="00C74C5F" w:rsidRDefault="00CF2EEB" w:rsidP="004A4EC8">
          <w:pPr>
            <w:pStyle w:val="20"/>
            <w:tabs>
              <w:tab w:val="right" w:leader="dot" w:pos="8666"/>
            </w:tabs>
            <w:ind w:firstLine="480"/>
          </w:pPr>
          <w:hyperlink w:anchor="_Toc22989" w:history="1">
            <w:r w:rsidR="00305E0C">
              <w:rPr>
                <w:szCs w:val="28"/>
              </w:rPr>
              <w:t>7.4</w:t>
            </w:r>
            <w:r w:rsidR="00305E0C">
              <w:rPr>
                <w:szCs w:val="28"/>
              </w:rPr>
              <w:t>事故后生态恢复措施</w:t>
            </w:r>
            <w:r w:rsidR="00305E0C">
              <w:tab/>
            </w:r>
            <w:r>
              <w:fldChar w:fldCharType="begin"/>
            </w:r>
            <w:r w:rsidR="00305E0C">
              <w:instrText xml:space="preserve"> PAGEREF _Toc22989 \h </w:instrText>
            </w:r>
            <w:r>
              <w:fldChar w:fldCharType="separate"/>
            </w:r>
            <w:r w:rsidR="00305E0C">
              <w:t>56</w:t>
            </w:r>
            <w:r>
              <w:fldChar w:fldCharType="end"/>
            </w:r>
          </w:hyperlink>
        </w:p>
        <w:p w:rsidR="00C74C5F" w:rsidRDefault="00CF2EEB" w:rsidP="004A4EC8">
          <w:pPr>
            <w:pStyle w:val="20"/>
            <w:tabs>
              <w:tab w:val="right" w:leader="dot" w:pos="8666"/>
            </w:tabs>
            <w:ind w:firstLine="480"/>
          </w:pPr>
          <w:hyperlink w:anchor="_Toc1050" w:history="1">
            <w:r w:rsidR="00305E0C">
              <w:rPr>
                <w:szCs w:val="28"/>
              </w:rPr>
              <w:t>7.5</w:t>
            </w:r>
            <w:r w:rsidR="00305E0C">
              <w:rPr>
                <w:szCs w:val="28"/>
              </w:rPr>
              <w:t>生产恢复</w:t>
            </w:r>
            <w:r w:rsidR="00305E0C">
              <w:tab/>
            </w:r>
            <w:r>
              <w:fldChar w:fldCharType="begin"/>
            </w:r>
            <w:r w:rsidR="00305E0C">
              <w:instrText xml:space="preserve"> PAGEREF _Toc1050 \h </w:instrText>
            </w:r>
            <w:r>
              <w:fldChar w:fldCharType="separate"/>
            </w:r>
            <w:r w:rsidR="00305E0C">
              <w:t>56</w:t>
            </w:r>
            <w:r>
              <w:fldChar w:fldCharType="end"/>
            </w:r>
          </w:hyperlink>
        </w:p>
        <w:p w:rsidR="00C74C5F" w:rsidRDefault="00CF2EEB" w:rsidP="004A4EC8">
          <w:pPr>
            <w:pStyle w:val="20"/>
            <w:tabs>
              <w:tab w:val="right" w:leader="dot" w:pos="8666"/>
            </w:tabs>
            <w:ind w:firstLine="480"/>
          </w:pPr>
          <w:hyperlink w:anchor="_Toc1988" w:history="1">
            <w:r w:rsidR="00305E0C">
              <w:rPr>
                <w:rFonts w:ascii="Times New Roman" w:hAnsi="Times New Roman" w:cs="Times New Roman" w:hint="eastAsia"/>
                <w:szCs w:val="28"/>
              </w:rPr>
              <w:t>7.6</w:t>
            </w:r>
            <w:r w:rsidR="00305E0C">
              <w:rPr>
                <w:rFonts w:ascii="Times New Roman" w:hAnsi="Times New Roman" w:cs="Times New Roman" w:hint="eastAsia"/>
                <w:szCs w:val="28"/>
              </w:rPr>
              <w:t>损害评估</w:t>
            </w:r>
            <w:r w:rsidR="00305E0C">
              <w:tab/>
            </w:r>
            <w:r>
              <w:fldChar w:fldCharType="begin"/>
            </w:r>
            <w:r w:rsidR="00305E0C">
              <w:instrText xml:space="preserve"> PAGEREF _Toc1988 \h </w:instrText>
            </w:r>
            <w:r>
              <w:fldChar w:fldCharType="separate"/>
            </w:r>
            <w:r w:rsidR="00305E0C">
              <w:t>57</w:t>
            </w:r>
            <w:r>
              <w:fldChar w:fldCharType="end"/>
            </w:r>
          </w:hyperlink>
        </w:p>
        <w:p w:rsidR="00C74C5F" w:rsidRDefault="00CF2EEB" w:rsidP="004A4EC8">
          <w:pPr>
            <w:pStyle w:val="10"/>
            <w:tabs>
              <w:tab w:val="right" w:leader="dot" w:pos="8666"/>
            </w:tabs>
            <w:ind w:firstLine="562"/>
          </w:pPr>
          <w:hyperlink w:anchor="_Toc30980" w:history="1">
            <w:r w:rsidR="00305E0C">
              <w:rPr>
                <w:rFonts w:ascii="Times New Roman" w:hAnsi="Times New Roman"/>
              </w:rPr>
              <w:t>8</w:t>
            </w:r>
            <w:r w:rsidR="00305E0C">
              <w:rPr>
                <w:rFonts w:ascii="Times New Roman" w:hAnsi="Times New Roman"/>
              </w:rPr>
              <w:t>应急保障</w:t>
            </w:r>
            <w:r w:rsidR="00305E0C">
              <w:tab/>
            </w:r>
            <w:r>
              <w:fldChar w:fldCharType="begin"/>
            </w:r>
            <w:r w:rsidR="00305E0C">
              <w:instrText xml:space="preserve"> PAGEREF _Toc30980 \h </w:instrText>
            </w:r>
            <w:r>
              <w:fldChar w:fldCharType="separate"/>
            </w:r>
            <w:r w:rsidR="00305E0C">
              <w:t>58</w:t>
            </w:r>
            <w:r>
              <w:fldChar w:fldCharType="end"/>
            </w:r>
          </w:hyperlink>
        </w:p>
        <w:p w:rsidR="00C74C5F" w:rsidRDefault="00CF2EEB" w:rsidP="004A4EC8">
          <w:pPr>
            <w:pStyle w:val="20"/>
            <w:tabs>
              <w:tab w:val="right" w:leader="dot" w:pos="8666"/>
            </w:tabs>
            <w:ind w:firstLine="480"/>
          </w:pPr>
          <w:hyperlink w:anchor="_Toc25783" w:history="1">
            <w:r w:rsidR="00305E0C">
              <w:t>8.1</w:t>
            </w:r>
            <w:r w:rsidR="00305E0C">
              <w:t>通信与信息保障</w:t>
            </w:r>
            <w:r w:rsidR="00305E0C">
              <w:tab/>
            </w:r>
            <w:r>
              <w:fldChar w:fldCharType="begin"/>
            </w:r>
            <w:r w:rsidR="00305E0C">
              <w:instrText xml:space="preserve"> PAGEREF _Toc25783 \h </w:instrText>
            </w:r>
            <w:r>
              <w:fldChar w:fldCharType="separate"/>
            </w:r>
            <w:r w:rsidR="00305E0C">
              <w:t>58</w:t>
            </w:r>
            <w:r>
              <w:fldChar w:fldCharType="end"/>
            </w:r>
          </w:hyperlink>
        </w:p>
        <w:p w:rsidR="00C74C5F" w:rsidRDefault="00CF2EEB" w:rsidP="004A4EC8">
          <w:pPr>
            <w:pStyle w:val="20"/>
            <w:tabs>
              <w:tab w:val="right" w:leader="dot" w:pos="8666"/>
            </w:tabs>
            <w:ind w:firstLine="480"/>
          </w:pPr>
          <w:hyperlink w:anchor="_Toc1719" w:history="1">
            <w:r w:rsidR="00305E0C">
              <w:t>8.2</w:t>
            </w:r>
            <w:r w:rsidR="00305E0C">
              <w:t>应急队伍保障</w:t>
            </w:r>
            <w:r w:rsidR="00305E0C">
              <w:tab/>
            </w:r>
            <w:r>
              <w:fldChar w:fldCharType="begin"/>
            </w:r>
            <w:r w:rsidR="00305E0C">
              <w:instrText xml:space="preserve"> PAGEREF _Toc1719 \h </w:instrText>
            </w:r>
            <w:r>
              <w:fldChar w:fldCharType="separate"/>
            </w:r>
            <w:r w:rsidR="00305E0C">
              <w:t>58</w:t>
            </w:r>
            <w:r>
              <w:fldChar w:fldCharType="end"/>
            </w:r>
          </w:hyperlink>
        </w:p>
        <w:p w:rsidR="00C74C5F" w:rsidRDefault="00CF2EEB" w:rsidP="004A4EC8">
          <w:pPr>
            <w:pStyle w:val="20"/>
            <w:tabs>
              <w:tab w:val="right" w:leader="dot" w:pos="8666"/>
            </w:tabs>
            <w:ind w:firstLine="480"/>
          </w:pPr>
          <w:hyperlink w:anchor="_Toc18202" w:history="1">
            <w:r w:rsidR="00305E0C">
              <w:t>8.3</w:t>
            </w:r>
            <w:r w:rsidR="00305E0C">
              <w:t>应急物资装备保障</w:t>
            </w:r>
            <w:r w:rsidR="00305E0C">
              <w:tab/>
            </w:r>
            <w:r>
              <w:fldChar w:fldCharType="begin"/>
            </w:r>
            <w:r w:rsidR="00305E0C">
              <w:instrText xml:space="preserve"> PAGEREF _Toc18202 \h </w:instrText>
            </w:r>
            <w:r>
              <w:fldChar w:fldCharType="separate"/>
            </w:r>
            <w:r w:rsidR="00305E0C">
              <w:t>58</w:t>
            </w:r>
            <w:r>
              <w:fldChar w:fldCharType="end"/>
            </w:r>
          </w:hyperlink>
        </w:p>
        <w:p w:rsidR="00C74C5F" w:rsidRDefault="00CF2EEB" w:rsidP="004A4EC8">
          <w:pPr>
            <w:pStyle w:val="20"/>
            <w:tabs>
              <w:tab w:val="right" w:leader="dot" w:pos="8666"/>
            </w:tabs>
            <w:ind w:firstLine="480"/>
          </w:pPr>
          <w:hyperlink w:anchor="_Toc20920" w:history="1">
            <w:r w:rsidR="00305E0C">
              <w:t>8.4</w:t>
            </w:r>
            <w:r w:rsidR="00305E0C">
              <w:t>经费及其他保障</w:t>
            </w:r>
            <w:r w:rsidR="00305E0C">
              <w:tab/>
            </w:r>
            <w:r>
              <w:fldChar w:fldCharType="begin"/>
            </w:r>
            <w:r w:rsidR="00305E0C">
              <w:instrText xml:space="preserve"> PAGEREF _Toc20920 \h </w:instrText>
            </w:r>
            <w:r>
              <w:fldChar w:fldCharType="separate"/>
            </w:r>
            <w:r w:rsidR="00305E0C">
              <w:t>58</w:t>
            </w:r>
            <w:r>
              <w:fldChar w:fldCharType="end"/>
            </w:r>
          </w:hyperlink>
        </w:p>
        <w:p w:rsidR="00C74C5F" w:rsidRDefault="00CF2EEB" w:rsidP="004A4EC8">
          <w:pPr>
            <w:pStyle w:val="20"/>
            <w:tabs>
              <w:tab w:val="right" w:leader="dot" w:pos="8666"/>
            </w:tabs>
            <w:ind w:firstLine="480"/>
          </w:pPr>
          <w:hyperlink w:anchor="_Toc20923" w:history="1">
            <w:r w:rsidR="00305E0C">
              <w:rPr>
                <w:rFonts w:hint="eastAsia"/>
              </w:rPr>
              <w:t>8</w:t>
            </w:r>
            <w:r w:rsidR="00305E0C">
              <w:t>.5</w:t>
            </w:r>
            <w:r w:rsidR="00305E0C">
              <w:rPr>
                <w:rFonts w:hint="eastAsia"/>
              </w:rPr>
              <w:t>医疗急救保障</w:t>
            </w:r>
            <w:r w:rsidR="00305E0C">
              <w:tab/>
            </w:r>
            <w:r>
              <w:fldChar w:fldCharType="begin"/>
            </w:r>
            <w:r w:rsidR="00305E0C">
              <w:instrText xml:space="preserve"> PAGEREF _Toc20923 \h </w:instrText>
            </w:r>
            <w:r>
              <w:fldChar w:fldCharType="separate"/>
            </w:r>
            <w:r w:rsidR="00305E0C">
              <w:t>59</w:t>
            </w:r>
            <w:r>
              <w:fldChar w:fldCharType="end"/>
            </w:r>
          </w:hyperlink>
        </w:p>
        <w:p w:rsidR="00C74C5F" w:rsidRDefault="00CF2EEB" w:rsidP="004A4EC8">
          <w:pPr>
            <w:pStyle w:val="20"/>
            <w:tabs>
              <w:tab w:val="right" w:leader="dot" w:pos="8666"/>
            </w:tabs>
            <w:ind w:firstLine="480"/>
          </w:pPr>
          <w:hyperlink w:anchor="_Toc10384" w:history="1">
            <w:r w:rsidR="00305E0C">
              <w:rPr>
                <w:rFonts w:hint="eastAsia"/>
                <w:bCs/>
                <w:szCs w:val="30"/>
              </w:rPr>
              <w:t>8</w:t>
            </w:r>
            <w:r w:rsidR="00305E0C">
              <w:rPr>
                <w:bCs/>
                <w:szCs w:val="30"/>
              </w:rPr>
              <w:t>.6</w:t>
            </w:r>
            <w:r w:rsidR="00305E0C">
              <w:rPr>
                <w:rFonts w:cs="宋体" w:hint="eastAsia"/>
                <w:bCs/>
                <w:szCs w:val="30"/>
              </w:rPr>
              <w:t>后勤保障</w:t>
            </w:r>
            <w:r w:rsidR="00305E0C">
              <w:tab/>
            </w:r>
            <w:r>
              <w:fldChar w:fldCharType="begin"/>
            </w:r>
            <w:r w:rsidR="00305E0C">
              <w:instrText xml:space="preserve"> PAGEREF _Toc10384 \h </w:instrText>
            </w:r>
            <w:r>
              <w:fldChar w:fldCharType="separate"/>
            </w:r>
            <w:r w:rsidR="00305E0C">
              <w:t>59</w:t>
            </w:r>
            <w:r>
              <w:fldChar w:fldCharType="end"/>
            </w:r>
          </w:hyperlink>
        </w:p>
        <w:p w:rsidR="00C74C5F" w:rsidRDefault="00CF2EEB" w:rsidP="004A4EC8">
          <w:pPr>
            <w:pStyle w:val="20"/>
            <w:tabs>
              <w:tab w:val="right" w:leader="dot" w:pos="8666"/>
            </w:tabs>
            <w:ind w:firstLine="480"/>
          </w:pPr>
          <w:hyperlink w:anchor="_Toc15395" w:history="1">
            <w:r w:rsidR="00305E0C">
              <w:rPr>
                <w:rFonts w:hint="eastAsia"/>
                <w:bCs/>
                <w:szCs w:val="30"/>
              </w:rPr>
              <w:t>8</w:t>
            </w:r>
            <w:r w:rsidR="00305E0C">
              <w:rPr>
                <w:bCs/>
                <w:szCs w:val="30"/>
              </w:rPr>
              <w:t>.7</w:t>
            </w:r>
            <w:r w:rsidR="00305E0C">
              <w:rPr>
                <w:rFonts w:cs="宋体" w:hint="eastAsia"/>
                <w:bCs/>
                <w:szCs w:val="30"/>
              </w:rPr>
              <w:t>其他保障</w:t>
            </w:r>
            <w:r w:rsidR="00305E0C">
              <w:tab/>
            </w:r>
            <w:r>
              <w:fldChar w:fldCharType="begin"/>
            </w:r>
            <w:r w:rsidR="00305E0C">
              <w:instrText xml:space="preserve"> PAGEREF _Toc15395 \h </w:instrText>
            </w:r>
            <w:r>
              <w:fldChar w:fldCharType="separate"/>
            </w:r>
            <w:r w:rsidR="00305E0C">
              <w:t>59</w:t>
            </w:r>
            <w:r>
              <w:fldChar w:fldCharType="end"/>
            </w:r>
          </w:hyperlink>
        </w:p>
        <w:p w:rsidR="00C74C5F" w:rsidRDefault="00CF2EEB" w:rsidP="004A4EC8">
          <w:pPr>
            <w:pStyle w:val="10"/>
            <w:tabs>
              <w:tab w:val="right" w:leader="dot" w:pos="8666"/>
            </w:tabs>
            <w:ind w:firstLine="562"/>
          </w:pPr>
          <w:hyperlink w:anchor="_Toc8997" w:history="1">
            <w:r w:rsidR="00305E0C">
              <w:rPr>
                <w:rFonts w:ascii="Times New Roman" w:hAnsi="Times New Roman"/>
              </w:rPr>
              <w:t>9</w:t>
            </w:r>
            <w:r w:rsidR="00305E0C">
              <w:rPr>
                <w:rFonts w:ascii="Times New Roman" w:hAnsi="Times New Roman"/>
              </w:rPr>
              <w:t>预案管理</w:t>
            </w:r>
            <w:r w:rsidR="00305E0C">
              <w:tab/>
            </w:r>
            <w:r>
              <w:fldChar w:fldCharType="begin"/>
            </w:r>
            <w:r w:rsidR="00305E0C">
              <w:instrText xml:space="preserve"> PAGEREF _Toc8997 \h </w:instrText>
            </w:r>
            <w:r>
              <w:fldChar w:fldCharType="separate"/>
            </w:r>
            <w:r w:rsidR="00305E0C">
              <w:t>61</w:t>
            </w:r>
            <w:r>
              <w:fldChar w:fldCharType="end"/>
            </w:r>
          </w:hyperlink>
        </w:p>
        <w:p w:rsidR="00C74C5F" w:rsidRDefault="00CF2EEB" w:rsidP="004A4EC8">
          <w:pPr>
            <w:pStyle w:val="20"/>
            <w:tabs>
              <w:tab w:val="right" w:leader="dot" w:pos="8666"/>
            </w:tabs>
            <w:ind w:firstLine="480"/>
          </w:pPr>
          <w:hyperlink w:anchor="_Toc2845" w:history="1">
            <w:r w:rsidR="00305E0C">
              <w:rPr>
                <w:rFonts w:hint="eastAsia"/>
              </w:rPr>
              <w:t>9.1</w:t>
            </w:r>
            <w:r w:rsidR="00305E0C">
              <w:rPr>
                <w:rFonts w:hint="eastAsia"/>
              </w:rPr>
              <w:t>名词术语</w:t>
            </w:r>
            <w:r w:rsidR="00305E0C">
              <w:tab/>
            </w:r>
            <w:r>
              <w:fldChar w:fldCharType="begin"/>
            </w:r>
            <w:r w:rsidR="00305E0C">
              <w:instrText xml:space="preserve"> PAGEREF _Toc2845 \h </w:instrText>
            </w:r>
            <w:r>
              <w:fldChar w:fldCharType="separate"/>
            </w:r>
            <w:r w:rsidR="00305E0C">
              <w:t>61</w:t>
            </w:r>
            <w:r>
              <w:fldChar w:fldCharType="end"/>
            </w:r>
          </w:hyperlink>
        </w:p>
        <w:p w:rsidR="00C74C5F" w:rsidRDefault="00CF2EEB" w:rsidP="004A4EC8">
          <w:pPr>
            <w:pStyle w:val="20"/>
            <w:tabs>
              <w:tab w:val="right" w:leader="dot" w:pos="8666"/>
            </w:tabs>
            <w:ind w:firstLine="480"/>
          </w:pPr>
          <w:hyperlink w:anchor="_Toc13735" w:history="1">
            <w:r w:rsidR="00305E0C">
              <w:rPr>
                <w:rFonts w:hint="eastAsia"/>
              </w:rPr>
              <w:t>9.2</w:t>
            </w:r>
            <w:r w:rsidR="00305E0C">
              <w:t>预案评估</w:t>
            </w:r>
            <w:r w:rsidR="00305E0C">
              <w:tab/>
            </w:r>
            <w:r>
              <w:fldChar w:fldCharType="begin"/>
            </w:r>
            <w:r w:rsidR="00305E0C">
              <w:instrText xml:space="preserve"> PAGEREF _Toc13735 \h </w:instrText>
            </w:r>
            <w:r>
              <w:fldChar w:fldCharType="separate"/>
            </w:r>
            <w:r w:rsidR="00305E0C">
              <w:t>63</w:t>
            </w:r>
            <w:r>
              <w:fldChar w:fldCharType="end"/>
            </w:r>
          </w:hyperlink>
        </w:p>
        <w:p w:rsidR="00C74C5F" w:rsidRDefault="00CF2EEB" w:rsidP="004A4EC8">
          <w:pPr>
            <w:pStyle w:val="20"/>
            <w:tabs>
              <w:tab w:val="right" w:leader="dot" w:pos="8666"/>
            </w:tabs>
            <w:ind w:firstLine="480"/>
          </w:pPr>
          <w:hyperlink w:anchor="_Toc8805" w:history="1">
            <w:r w:rsidR="00305E0C">
              <w:t>9.</w:t>
            </w:r>
            <w:r w:rsidR="00305E0C">
              <w:rPr>
                <w:rFonts w:hint="eastAsia"/>
              </w:rPr>
              <w:t>3</w:t>
            </w:r>
            <w:r w:rsidR="00305E0C">
              <w:t>预案备案</w:t>
            </w:r>
            <w:r w:rsidR="00305E0C">
              <w:tab/>
            </w:r>
            <w:r>
              <w:fldChar w:fldCharType="begin"/>
            </w:r>
            <w:r w:rsidR="00305E0C">
              <w:instrText xml:space="preserve"> PAGEREF _Toc8805 \h </w:instrText>
            </w:r>
            <w:r>
              <w:fldChar w:fldCharType="separate"/>
            </w:r>
            <w:r w:rsidR="00305E0C">
              <w:t>64</w:t>
            </w:r>
            <w:r>
              <w:fldChar w:fldCharType="end"/>
            </w:r>
          </w:hyperlink>
        </w:p>
        <w:p w:rsidR="00C74C5F" w:rsidRDefault="00CF2EEB" w:rsidP="004A4EC8">
          <w:pPr>
            <w:pStyle w:val="20"/>
            <w:tabs>
              <w:tab w:val="right" w:leader="dot" w:pos="8666"/>
            </w:tabs>
            <w:ind w:firstLine="480"/>
          </w:pPr>
          <w:hyperlink w:anchor="_Toc7173" w:history="1">
            <w:r w:rsidR="00305E0C">
              <w:t>9.</w:t>
            </w:r>
            <w:r w:rsidR="00305E0C">
              <w:rPr>
                <w:rFonts w:hint="eastAsia"/>
              </w:rPr>
              <w:t>4</w:t>
            </w:r>
            <w:r w:rsidR="00305E0C">
              <w:t>预案发布与发放</w:t>
            </w:r>
            <w:r w:rsidR="00305E0C">
              <w:tab/>
            </w:r>
            <w:r>
              <w:fldChar w:fldCharType="begin"/>
            </w:r>
            <w:r w:rsidR="00305E0C">
              <w:instrText xml:space="preserve"> PAGEREF _Toc7173 \h </w:instrText>
            </w:r>
            <w:r>
              <w:fldChar w:fldCharType="separate"/>
            </w:r>
            <w:r w:rsidR="00305E0C">
              <w:t>64</w:t>
            </w:r>
            <w:r>
              <w:fldChar w:fldCharType="end"/>
            </w:r>
          </w:hyperlink>
        </w:p>
        <w:p w:rsidR="00C74C5F" w:rsidRDefault="00CF2EEB" w:rsidP="004A4EC8">
          <w:pPr>
            <w:pStyle w:val="20"/>
            <w:tabs>
              <w:tab w:val="right" w:leader="dot" w:pos="8666"/>
            </w:tabs>
            <w:ind w:firstLine="480"/>
          </w:pPr>
          <w:hyperlink w:anchor="_Toc8390" w:history="1">
            <w:r w:rsidR="00305E0C">
              <w:t>9.</w:t>
            </w:r>
            <w:r w:rsidR="00305E0C">
              <w:rPr>
                <w:rFonts w:hint="eastAsia"/>
              </w:rPr>
              <w:t>5</w:t>
            </w:r>
            <w:r w:rsidR="00305E0C">
              <w:t>应急预案的实施</w:t>
            </w:r>
            <w:r w:rsidR="00305E0C">
              <w:tab/>
            </w:r>
            <w:r>
              <w:fldChar w:fldCharType="begin"/>
            </w:r>
            <w:r w:rsidR="00305E0C">
              <w:instrText xml:space="preserve"> PAGEREF _Toc8390 \h </w:instrText>
            </w:r>
            <w:r>
              <w:fldChar w:fldCharType="separate"/>
            </w:r>
            <w:r w:rsidR="00305E0C">
              <w:t>64</w:t>
            </w:r>
            <w:r>
              <w:fldChar w:fldCharType="end"/>
            </w:r>
          </w:hyperlink>
        </w:p>
        <w:p w:rsidR="00C74C5F" w:rsidRDefault="00CF2EEB" w:rsidP="004A4EC8">
          <w:pPr>
            <w:pStyle w:val="20"/>
            <w:tabs>
              <w:tab w:val="right" w:leader="dot" w:pos="8666"/>
            </w:tabs>
            <w:ind w:firstLine="480"/>
          </w:pPr>
          <w:hyperlink w:anchor="_Toc27154" w:history="1">
            <w:r w:rsidR="00305E0C">
              <w:t>9.</w:t>
            </w:r>
            <w:r w:rsidR="00305E0C">
              <w:rPr>
                <w:rFonts w:hint="eastAsia"/>
              </w:rPr>
              <w:t>6</w:t>
            </w:r>
            <w:r w:rsidR="00305E0C">
              <w:t>环境应急预案和演练</w:t>
            </w:r>
            <w:r w:rsidR="00305E0C">
              <w:tab/>
            </w:r>
            <w:r>
              <w:fldChar w:fldCharType="begin"/>
            </w:r>
            <w:r w:rsidR="00305E0C">
              <w:instrText xml:space="preserve"> PAGEREF _Toc27154 \h </w:instrText>
            </w:r>
            <w:r>
              <w:fldChar w:fldCharType="separate"/>
            </w:r>
            <w:r w:rsidR="00305E0C">
              <w:t>64</w:t>
            </w:r>
            <w:r>
              <w:fldChar w:fldCharType="end"/>
            </w:r>
          </w:hyperlink>
        </w:p>
        <w:p w:rsidR="00C74C5F" w:rsidRDefault="00CF2EEB" w:rsidP="004A4EC8">
          <w:pPr>
            <w:pStyle w:val="20"/>
            <w:tabs>
              <w:tab w:val="right" w:leader="dot" w:pos="8666"/>
            </w:tabs>
            <w:ind w:firstLine="480"/>
          </w:pPr>
          <w:hyperlink w:anchor="_Toc16945" w:history="1">
            <w:r w:rsidR="00305E0C">
              <w:t>9.</w:t>
            </w:r>
            <w:r w:rsidR="00305E0C">
              <w:rPr>
                <w:rFonts w:hint="eastAsia"/>
              </w:rPr>
              <w:t>7</w:t>
            </w:r>
            <w:r w:rsidR="00305E0C">
              <w:t>应急培训与频次</w:t>
            </w:r>
            <w:r w:rsidR="00305E0C">
              <w:tab/>
            </w:r>
            <w:r>
              <w:fldChar w:fldCharType="begin"/>
            </w:r>
            <w:r w:rsidR="00305E0C">
              <w:instrText xml:space="preserve"> PAGEREF _Toc16945 \h </w:instrText>
            </w:r>
            <w:r>
              <w:fldChar w:fldCharType="separate"/>
            </w:r>
            <w:r w:rsidR="00305E0C">
              <w:t>68</w:t>
            </w:r>
            <w:r>
              <w:fldChar w:fldCharType="end"/>
            </w:r>
          </w:hyperlink>
        </w:p>
        <w:p w:rsidR="00C74C5F" w:rsidRDefault="00CF2EEB" w:rsidP="004A4EC8">
          <w:pPr>
            <w:pStyle w:val="20"/>
            <w:tabs>
              <w:tab w:val="right" w:leader="dot" w:pos="8666"/>
            </w:tabs>
            <w:ind w:firstLine="480"/>
          </w:pPr>
          <w:hyperlink w:anchor="_Toc11708" w:history="1">
            <w:r w:rsidR="00305E0C">
              <w:rPr>
                <w:rFonts w:ascii="Times New Roman" w:hAnsi="Times New Roman" w:cs="Times New Roman" w:hint="eastAsia"/>
              </w:rPr>
              <w:t>9.</w:t>
            </w:r>
            <w:r w:rsidR="00305E0C">
              <w:rPr>
                <w:rFonts w:cs="Times New Roman" w:hint="eastAsia"/>
              </w:rPr>
              <w:t>8</w:t>
            </w:r>
            <w:r w:rsidR="00305E0C">
              <w:rPr>
                <w:rFonts w:ascii="Times New Roman" w:hAnsi="Times New Roman" w:cs="Times New Roman" w:hint="eastAsia"/>
              </w:rPr>
              <w:t>责任与奖惩</w:t>
            </w:r>
            <w:r w:rsidR="00305E0C">
              <w:tab/>
            </w:r>
            <w:r>
              <w:fldChar w:fldCharType="begin"/>
            </w:r>
            <w:r w:rsidR="00305E0C">
              <w:instrText xml:space="preserve"> PAGEREF _Toc11708 \h </w:instrText>
            </w:r>
            <w:r>
              <w:fldChar w:fldCharType="separate"/>
            </w:r>
            <w:r w:rsidR="00305E0C">
              <w:t>69</w:t>
            </w:r>
            <w:r>
              <w:fldChar w:fldCharType="end"/>
            </w:r>
          </w:hyperlink>
        </w:p>
        <w:p w:rsidR="00C74C5F" w:rsidRDefault="00CF2EEB" w:rsidP="004A4EC8">
          <w:pPr>
            <w:pStyle w:val="20"/>
            <w:tabs>
              <w:tab w:val="right" w:leader="dot" w:pos="8666"/>
            </w:tabs>
            <w:ind w:firstLine="480"/>
          </w:pPr>
          <w:hyperlink w:anchor="_Toc8087" w:history="1">
            <w:r w:rsidR="00305E0C">
              <w:t>9.</w:t>
            </w:r>
            <w:r w:rsidR="00305E0C">
              <w:rPr>
                <w:rFonts w:hint="eastAsia"/>
              </w:rPr>
              <w:t>9</w:t>
            </w:r>
            <w:r w:rsidR="00305E0C">
              <w:t>预案维护与更新</w:t>
            </w:r>
            <w:r w:rsidR="00305E0C">
              <w:tab/>
            </w:r>
            <w:r>
              <w:fldChar w:fldCharType="begin"/>
            </w:r>
            <w:r w:rsidR="00305E0C">
              <w:instrText xml:space="preserve"> PAGEREF _Toc8087 \h </w:instrText>
            </w:r>
            <w:r>
              <w:fldChar w:fldCharType="separate"/>
            </w:r>
            <w:r w:rsidR="00305E0C">
              <w:t>70</w:t>
            </w:r>
            <w:r>
              <w:fldChar w:fldCharType="end"/>
            </w:r>
          </w:hyperlink>
        </w:p>
        <w:p w:rsidR="00C74C5F" w:rsidRDefault="00CF2EEB" w:rsidP="004A4EC8">
          <w:pPr>
            <w:pStyle w:val="10"/>
            <w:tabs>
              <w:tab w:val="right" w:leader="dot" w:pos="8666"/>
            </w:tabs>
            <w:ind w:firstLine="562"/>
          </w:pPr>
          <w:hyperlink w:anchor="_Toc15359" w:history="1">
            <w:r w:rsidR="00305E0C">
              <w:rPr>
                <w:rFonts w:ascii="Times New Roman" w:hAnsi="Times New Roman"/>
              </w:rPr>
              <w:t>第二部分</w:t>
            </w:r>
            <w:r w:rsidR="00305E0C">
              <w:rPr>
                <w:rFonts w:ascii="Times New Roman" w:hAnsi="Times New Roman"/>
              </w:rPr>
              <w:t xml:space="preserve"> </w:t>
            </w:r>
            <w:r w:rsidR="00305E0C">
              <w:rPr>
                <w:rFonts w:ascii="Times New Roman" w:hAnsi="Times New Roman"/>
              </w:rPr>
              <w:t>突发环境事件</w:t>
            </w:r>
            <w:r w:rsidR="00305E0C">
              <w:rPr>
                <w:rFonts w:hint="eastAsia"/>
                <w:szCs w:val="44"/>
              </w:rPr>
              <w:t>专项应急预案</w:t>
            </w:r>
            <w:r w:rsidR="00305E0C">
              <w:tab/>
            </w:r>
            <w:r>
              <w:fldChar w:fldCharType="begin"/>
            </w:r>
            <w:r w:rsidR="00305E0C">
              <w:instrText xml:space="preserve"> PAGEREF _Toc15359 \h </w:instrText>
            </w:r>
            <w:r>
              <w:fldChar w:fldCharType="separate"/>
            </w:r>
            <w:r w:rsidR="00305E0C">
              <w:t>71</w:t>
            </w:r>
            <w:r>
              <w:fldChar w:fldCharType="end"/>
            </w:r>
          </w:hyperlink>
        </w:p>
        <w:p w:rsidR="00C74C5F" w:rsidRDefault="00CF2EEB" w:rsidP="004A4EC8">
          <w:pPr>
            <w:pStyle w:val="20"/>
            <w:tabs>
              <w:tab w:val="right" w:leader="dot" w:pos="8666"/>
            </w:tabs>
            <w:ind w:firstLine="480"/>
          </w:pPr>
          <w:hyperlink w:anchor="_Toc8845" w:history="1">
            <w:r w:rsidR="00305E0C">
              <w:rPr>
                <w:szCs w:val="28"/>
              </w:rPr>
              <w:t>一、</w:t>
            </w:r>
            <w:r w:rsidR="00305E0C">
              <w:rPr>
                <w:rFonts w:hint="eastAsia"/>
                <w:szCs w:val="28"/>
              </w:rPr>
              <w:t>危化品泄漏</w:t>
            </w:r>
            <w:r w:rsidR="00305E0C">
              <w:rPr>
                <w:szCs w:val="28"/>
              </w:rPr>
              <w:t>事故现场</w:t>
            </w:r>
            <w:r w:rsidR="00305E0C">
              <w:rPr>
                <w:rFonts w:hint="eastAsia"/>
                <w:szCs w:val="28"/>
              </w:rPr>
              <w:t>专项</w:t>
            </w:r>
            <w:r w:rsidR="00305E0C">
              <w:rPr>
                <w:szCs w:val="28"/>
              </w:rPr>
              <w:t>处置预案</w:t>
            </w:r>
            <w:r w:rsidR="00305E0C">
              <w:tab/>
            </w:r>
            <w:r>
              <w:fldChar w:fldCharType="begin"/>
            </w:r>
            <w:r w:rsidR="00305E0C">
              <w:instrText xml:space="preserve"> PAGEREF _Toc8845 \h </w:instrText>
            </w:r>
            <w:r>
              <w:fldChar w:fldCharType="separate"/>
            </w:r>
            <w:r w:rsidR="00305E0C">
              <w:t>71</w:t>
            </w:r>
            <w:r>
              <w:fldChar w:fldCharType="end"/>
            </w:r>
          </w:hyperlink>
        </w:p>
        <w:p w:rsidR="00C74C5F" w:rsidRDefault="00CF2EEB" w:rsidP="004A4EC8">
          <w:pPr>
            <w:pStyle w:val="20"/>
            <w:tabs>
              <w:tab w:val="right" w:leader="dot" w:pos="8666"/>
            </w:tabs>
            <w:ind w:firstLine="480"/>
          </w:pPr>
          <w:hyperlink w:anchor="_Toc18048" w:history="1">
            <w:r w:rsidR="00305E0C">
              <w:rPr>
                <w:rFonts w:hint="eastAsia"/>
                <w:szCs w:val="28"/>
              </w:rPr>
              <w:t>二、危废泄漏现场处置预案</w:t>
            </w:r>
            <w:r w:rsidR="00305E0C">
              <w:tab/>
            </w:r>
            <w:r>
              <w:fldChar w:fldCharType="begin"/>
            </w:r>
            <w:r w:rsidR="00305E0C">
              <w:instrText xml:space="preserve"> PAGEREF _Toc18048 \h </w:instrText>
            </w:r>
            <w:r>
              <w:fldChar w:fldCharType="separate"/>
            </w:r>
            <w:r w:rsidR="00305E0C">
              <w:t>80</w:t>
            </w:r>
            <w:r>
              <w:fldChar w:fldCharType="end"/>
            </w:r>
          </w:hyperlink>
        </w:p>
        <w:p w:rsidR="00C74C5F" w:rsidRDefault="00CF2EEB" w:rsidP="004A4EC8">
          <w:pPr>
            <w:pStyle w:val="20"/>
            <w:tabs>
              <w:tab w:val="right" w:leader="dot" w:pos="8666"/>
            </w:tabs>
            <w:ind w:firstLine="480"/>
          </w:pPr>
          <w:hyperlink w:anchor="_Toc29437" w:history="1">
            <w:r w:rsidR="00305E0C">
              <w:rPr>
                <w:rFonts w:hint="eastAsia"/>
                <w:szCs w:val="28"/>
              </w:rPr>
              <w:t>三</w:t>
            </w:r>
            <w:r w:rsidR="00305E0C">
              <w:rPr>
                <w:szCs w:val="28"/>
              </w:rPr>
              <w:t>、</w:t>
            </w:r>
            <w:r w:rsidR="00305E0C">
              <w:rPr>
                <w:rFonts w:hint="eastAsia"/>
                <w:szCs w:val="28"/>
              </w:rPr>
              <w:t>废水</w:t>
            </w:r>
            <w:r w:rsidR="00305E0C">
              <w:rPr>
                <w:szCs w:val="28"/>
              </w:rPr>
              <w:t>超标排放现场处置预案</w:t>
            </w:r>
            <w:r w:rsidR="00305E0C">
              <w:tab/>
            </w:r>
            <w:r>
              <w:fldChar w:fldCharType="begin"/>
            </w:r>
            <w:r w:rsidR="00305E0C">
              <w:instrText xml:space="preserve"> PAGEREF _Toc29437 \h </w:instrText>
            </w:r>
            <w:r>
              <w:fldChar w:fldCharType="separate"/>
            </w:r>
            <w:r w:rsidR="00305E0C">
              <w:t>83</w:t>
            </w:r>
            <w:r>
              <w:fldChar w:fldCharType="end"/>
            </w:r>
          </w:hyperlink>
        </w:p>
        <w:p w:rsidR="00C74C5F" w:rsidRDefault="00CF2EEB" w:rsidP="004A4EC8">
          <w:pPr>
            <w:pStyle w:val="20"/>
            <w:tabs>
              <w:tab w:val="right" w:leader="dot" w:pos="8666"/>
            </w:tabs>
            <w:ind w:firstLine="480"/>
          </w:pPr>
          <w:hyperlink w:anchor="_Toc1781" w:history="1">
            <w:r w:rsidR="00305E0C">
              <w:rPr>
                <w:rFonts w:hint="eastAsia"/>
                <w:szCs w:val="28"/>
              </w:rPr>
              <w:t>四、重污染天气应急处置预案</w:t>
            </w:r>
            <w:r w:rsidR="00305E0C">
              <w:tab/>
            </w:r>
            <w:r>
              <w:fldChar w:fldCharType="begin"/>
            </w:r>
            <w:r w:rsidR="00305E0C">
              <w:instrText xml:space="preserve"> PAGEREF _Toc1781 \h </w:instrText>
            </w:r>
            <w:r>
              <w:fldChar w:fldCharType="separate"/>
            </w:r>
            <w:r w:rsidR="00305E0C">
              <w:t>95</w:t>
            </w:r>
            <w:r>
              <w:fldChar w:fldCharType="end"/>
            </w:r>
          </w:hyperlink>
        </w:p>
        <w:p w:rsidR="00C74C5F" w:rsidRDefault="00CF2EEB" w:rsidP="004A4EC8">
          <w:pPr>
            <w:pStyle w:val="20"/>
            <w:tabs>
              <w:tab w:val="right" w:leader="dot" w:pos="8666"/>
            </w:tabs>
            <w:ind w:firstLine="480"/>
          </w:pPr>
          <w:hyperlink w:anchor="_Toc6002" w:history="1">
            <w:r w:rsidR="00305E0C">
              <w:rPr>
                <w:rFonts w:hint="eastAsia"/>
                <w:szCs w:val="28"/>
              </w:rPr>
              <w:t>五</w:t>
            </w:r>
            <w:r w:rsidR="00305E0C">
              <w:rPr>
                <w:szCs w:val="28"/>
              </w:rPr>
              <w:t>、</w:t>
            </w:r>
            <w:r w:rsidR="00305E0C">
              <w:rPr>
                <w:rFonts w:hint="eastAsia"/>
                <w:szCs w:val="28"/>
              </w:rPr>
              <w:t>废气</w:t>
            </w:r>
            <w:r w:rsidR="00305E0C">
              <w:rPr>
                <w:szCs w:val="28"/>
              </w:rPr>
              <w:t>超标排放现场</w:t>
            </w:r>
            <w:r w:rsidR="00305E0C">
              <w:rPr>
                <w:rFonts w:hint="eastAsia"/>
                <w:szCs w:val="28"/>
              </w:rPr>
              <w:t>专项</w:t>
            </w:r>
            <w:r w:rsidR="00305E0C">
              <w:rPr>
                <w:szCs w:val="28"/>
              </w:rPr>
              <w:t>处置预案</w:t>
            </w:r>
            <w:r w:rsidR="00305E0C">
              <w:tab/>
            </w:r>
            <w:r>
              <w:fldChar w:fldCharType="begin"/>
            </w:r>
            <w:r w:rsidR="00305E0C">
              <w:instrText xml:space="preserve"> PAGEREF _Toc6002 \h </w:instrText>
            </w:r>
            <w:r>
              <w:fldChar w:fldCharType="separate"/>
            </w:r>
            <w:r w:rsidR="00305E0C">
              <w:t>98</w:t>
            </w:r>
            <w:r>
              <w:fldChar w:fldCharType="end"/>
            </w:r>
          </w:hyperlink>
        </w:p>
        <w:p w:rsidR="00C74C5F" w:rsidRDefault="00CF2EEB" w:rsidP="004A4EC8">
          <w:pPr>
            <w:pStyle w:val="20"/>
            <w:tabs>
              <w:tab w:val="right" w:leader="dot" w:pos="8666"/>
            </w:tabs>
            <w:ind w:firstLine="480"/>
          </w:pPr>
          <w:hyperlink w:anchor="_Toc30397" w:history="1">
            <w:r w:rsidR="00305E0C">
              <w:rPr>
                <w:rFonts w:hint="eastAsia"/>
                <w:szCs w:val="28"/>
              </w:rPr>
              <w:t>六</w:t>
            </w:r>
            <w:r w:rsidR="00305E0C">
              <w:rPr>
                <w:szCs w:val="28"/>
              </w:rPr>
              <w:t>、</w:t>
            </w:r>
            <w:r w:rsidR="00305E0C">
              <w:rPr>
                <w:rFonts w:cs="宋体" w:hint="eastAsia"/>
                <w:bCs/>
                <w:szCs w:val="28"/>
              </w:rPr>
              <w:t>现场应急处置卡</w:t>
            </w:r>
            <w:r w:rsidR="00305E0C">
              <w:tab/>
            </w:r>
            <w:r>
              <w:fldChar w:fldCharType="begin"/>
            </w:r>
            <w:r w:rsidR="00305E0C">
              <w:instrText xml:space="preserve"> PAGEREF _Toc30397 \h </w:instrText>
            </w:r>
            <w:r>
              <w:fldChar w:fldCharType="separate"/>
            </w:r>
            <w:r w:rsidR="00305E0C">
              <w:t>111</w:t>
            </w:r>
            <w:r>
              <w:fldChar w:fldCharType="end"/>
            </w:r>
          </w:hyperlink>
        </w:p>
        <w:p w:rsidR="00C74C5F" w:rsidRDefault="00CF2EEB" w:rsidP="004A4EC8">
          <w:pPr>
            <w:pStyle w:val="a0"/>
            <w:spacing w:line="240" w:lineRule="auto"/>
            <w:ind w:firstLine="240"/>
            <w:rPr>
              <w:b/>
            </w:rPr>
            <w:sectPr w:rsidR="00C74C5F">
              <w:headerReference w:type="default" r:id="rId16"/>
              <w:footerReference w:type="default" r:id="rId17"/>
              <w:pgSz w:w="11906" w:h="16838"/>
              <w:pgMar w:top="1560" w:right="1440" w:bottom="1440" w:left="1800" w:header="1134" w:footer="737" w:gutter="0"/>
              <w:pgNumType w:start="1"/>
              <w:cols w:space="720"/>
              <w:docGrid w:linePitch="326" w:charSpace="200"/>
            </w:sectPr>
          </w:pPr>
          <w:r>
            <w:fldChar w:fldCharType="end"/>
          </w:r>
        </w:p>
      </w:sdtContent>
    </w:sdt>
    <w:p w:rsidR="00C74C5F" w:rsidRDefault="00C74C5F">
      <w:pPr>
        <w:pStyle w:val="13"/>
        <w:spacing w:beforeLines="0" w:afterLines="0"/>
        <w:rPr>
          <w:rFonts w:ascii="Times New Roman" w:hAnsi="Times New Roman"/>
        </w:rPr>
        <w:sectPr w:rsidR="00C74C5F">
          <w:headerReference w:type="default" r:id="rId18"/>
          <w:footerReference w:type="default" r:id="rId19"/>
          <w:pgSz w:w="11906" w:h="16838"/>
          <w:pgMar w:top="1560" w:right="1803" w:bottom="1440" w:left="1800" w:header="964" w:footer="851" w:gutter="0"/>
          <w:pgNumType w:start="1"/>
          <w:cols w:space="720"/>
          <w:docGrid w:type="lines" w:linePitch="326"/>
        </w:sectPr>
      </w:pPr>
      <w:bookmarkStart w:id="18" w:name="_Toc13700"/>
    </w:p>
    <w:p w:rsidR="00C74C5F" w:rsidRDefault="00305E0C">
      <w:pPr>
        <w:pStyle w:val="13"/>
        <w:spacing w:beforeLines="0" w:afterLines="0"/>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突发环境事件综合应急预案</w:t>
      </w:r>
      <w:bookmarkStart w:id="19" w:name="_Toc4266"/>
      <w:bookmarkStart w:id="20" w:name="_Toc15197"/>
      <w:bookmarkEnd w:id="18"/>
    </w:p>
    <w:p w:rsidR="00C74C5F" w:rsidRDefault="00305E0C">
      <w:pPr>
        <w:pStyle w:val="13"/>
        <w:spacing w:beforeLines="0" w:afterLines="0"/>
        <w:rPr>
          <w:rFonts w:ascii="Times New Roman" w:hAnsi="Times New Roman"/>
        </w:rPr>
      </w:pPr>
      <w:bookmarkStart w:id="21" w:name="_Toc1634"/>
      <w:r>
        <w:rPr>
          <w:rFonts w:ascii="Times New Roman" w:hAnsi="Times New Roman"/>
        </w:rPr>
        <w:t>1</w:t>
      </w:r>
      <w:r>
        <w:rPr>
          <w:rFonts w:ascii="Times New Roman" w:hAnsi="Times New Roman"/>
        </w:rPr>
        <w:t>总则</w:t>
      </w:r>
      <w:bookmarkEnd w:id="19"/>
      <w:bookmarkEnd w:id="20"/>
      <w:bookmarkEnd w:id="21"/>
    </w:p>
    <w:p w:rsidR="00C74C5F" w:rsidRDefault="00305E0C">
      <w:pPr>
        <w:pStyle w:val="23"/>
      </w:pPr>
      <w:bookmarkStart w:id="22" w:name="_Toc18038"/>
      <w:bookmarkStart w:id="23" w:name="_Toc18836"/>
      <w:bookmarkStart w:id="24" w:name="_Toc7646"/>
      <w:r>
        <w:t>1.1</w:t>
      </w:r>
      <w:r>
        <w:t>编制目的</w:t>
      </w:r>
      <w:bookmarkEnd w:id="22"/>
      <w:bookmarkEnd w:id="23"/>
      <w:bookmarkEnd w:id="24"/>
    </w:p>
    <w:p w:rsidR="00C74C5F" w:rsidRDefault="00305E0C">
      <w:pPr>
        <w:ind w:firstLine="480"/>
      </w:pPr>
      <w:bookmarkStart w:id="25" w:name="_Toc17581"/>
      <w:r>
        <w:rPr>
          <w:rFonts w:hint="eastAsia"/>
        </w:rPr>
        <w:t>突发环境事件应急预案是我公司为规范安全生产事件的应急管理和应急响应程序，建立健全环境应急预案，提高公司应对突发环境污染事件的能力，及时有效地实施应急救援工作。依据国家相关法律、法规，结合公司实际情况制定《九江诺尔新材料科技有限公司突发环境事件应急预案》（</w:t>
      </w:r>
      <w:r>
        <w:rPr>
          <w:rFonts w:hint="eastAsia"/>
        </w:rPr>
        <w:t>2024</w:t>
      </w:r>
      <w:r>
        <w:rPr>
          <w:rFonts w:hint="eastAsia"/>
        </w:rPr>
        <w:t>年第一版），通过预案的实施，防止因组织不力、应急响应不及时、救护工作混乱等延误事件应急处置，最大程度地减少人员伤亡及财产损失，保障人员生命健康与财产安全，维护社会稳定，保护环境，促进社会全面、协调、可持续发展。</w:t>
      </w:r>
    </w:p>
    <w:p w:rsidR="00C74C5F" w:rsidRDefault="00305E0C">
      <w:pPr>
        <w:pStyle w:val="23"/>
      </w:pPr>
      <w:bookmarkStart w:id="26" w:name="_Toc10763"/>
      <w:bookmarkStart w:id="27" w:name="_Toc32463"/>
      <w:r>
        <w:t>1.2</w:t>
      </w:r>
      <w:bookmarkEnd w:id="25"/>
      <w:r>
        <w:t>编制依据</w:t>
      </w:r>
      <w:bookmarkEnd w:id="26"/>
      <w:bookmarkEnd w:id="27"/>
    </w:p>
    <w:p w:rsidR="00C74C5F" w:rsidRDefault="00305E0C">
      <w:pPr>
        <w:pStyle w:val="32"/>
        <w:ind w:firstLine="480"/>
      </w:pPr>
      <w:r>
        <w:t>1.2.1</w:t>
      </w:r>
      <w:r>
        <w:t>法律法规、规章、指导性文件</w:t>
      </w:r>
    </w:p>
    <w:p w:rsidR="00C74C5F" w:rsidRDefault="00305E0C" w:rsidP="004A4EC8">
      <w:pPr>
        <w:ind w:firstLine="480"/>
        <w:rPr>
          <w:szCs w:val="22"/>
        </w:rPr>
      </w:pPr>
      <w:r>
        <w:rPr>
          <w:rFonts w:hint="eastAsia"/>
          <w:szCs w:val="22"/>
        </w:rPr>
        <w:t>（</w:t>
      </w:r>
      <w:r>
        <w:rPr>
          <w:rFonts w:hint="eastAsia"/>
          <w:szCs w:val="22"/>
        </w:rPr>
        <w:t>1</w:t>
      </w:r>
      <w:r>
        <w:rPr>
          <w:rFonts w:hint="eastAsia"/>
          <w:szCs w:val="22"/>
        </w:rPr>
        <w:t>）</w:t>
      </w:r>
      <w:r>
        <w:rPr>
          <w:rFonts w:hint="eastAsia"/>
        </w:rPr>
        <w:t>《中华人民共和国突发事件应对法》（主席令第六十九号，</w:t>
      </w:r>
      <w:r>
        <w:rPr>
          <w:rFonts w:hint="eastAsia"/>
        </w:rPr>
        <w:t>2007</w:t>
      </w:r>
      <w:r>
        <w:rPr>
          <w:rFonts w:hint="eastAsia"/>
        </w:rPr>
        <w:t>年</w:t>
      </w:r>
      <w:r>
        <w:rPr>
          <w:rFonts w:hint="eastAsia"/>
        </w:rPr>
        <w:t>11</w:t>
      </w:r>
      <w:r>
        <w:rPr>
          <w:rFonts w:hint="eastAsia"/>
        </w:rPr>
        <w:t>月</w:t>
      </w:r>
      <w:r>
        <w:rPr>
          <w:rFonts w:hint="eastAsia"/>
        </w:rPr>
        <w:t>1</w:t>
      </w:r>
      <w:r>
        <w:rPr>
          <w:rFonts w:hint="eastAsia"/>
        </w:rPr>
        <w:t>日施行）</w:t>
      </w:r>
      <w:r>
        <w:rPr>
          <w:rFonts w:hint="eastAsia"/>
          <w:szCs w:val="22"/>
        </w:rPr>
        <w:t>；</w:t>
      </w:r>
    </w:p>
    <w:p w:rsidR="00C74C5F" w:rsidRDefault="00305E0C" w:rsidP="004A4EC8">
      <w:pPr>
        <w:ind w:firstLine="480"/>
        <w:rPr>
          <w:szCs w:val="22"/>
        </w:rPr>
      </w:pPr>
      <w:r>
        <w:rPr>
          <w:rFonts w:hint="eastAsia"/>
          <w:szCs w:val="22"/>
        </w:rPr>
        <w:t>（</w:t>
      </w:r>
      <w:r>
        <w:rPr>
          <w:rFonts w:hint="eastAsia"/>
          <w:szCs w:val="22"/>
        </w:rPr>
        <w:t>2</w:t>
      </w:r>
      <w:r>
        <w:rPr>
          <w:rFonts w:hint="eastAsia"/>
          <w:szCs w:val="22"/>
        </w:rPr>
        <w:t>）</w:t>
      </w:r>
      <w:r>
        <w:rPr>
          <w:rFonts w:hint="eastAsia"/>
        </w:rPr>
        <w:t>《中华人民共和国环境保护法》</w:t>
      </w:r>
      <w:r>
        <w:rPr>
          <w:rFonts w:hint="eastAsia"/>
        </w:rPr>
        <w:t>(2015</w:t>
      </w:r>
      <w:r>
        <w:rPr>
          <w:rFonts w:hint="eastAsia"/>
        </w:rPr>
        <w:t>年</w:t>
      </w:r>
      <w:r>
        <w:rPr>
          <w:rFonts w:hint="eastAsia"/>
        </w:rPr>
        <w:t>1</w:t>
      </w:r>
      <w:r>
        <w:rPr>
          <w:rFonts w:hint="eastAsia"/>
        </w:rPr>
        <w:t>月</w:t>
      </w:r>
      <w:r>
        <w:rPr>
          <w:rFonts w:hint="eastAsia"/>
        </w:rPr>
        <w:t>1</w:t>
      </w:r>
      <w:r>
        <w:rPr>
          <w:rFonts w:hint="eastAsia"/>
        </w:rPr>
        <w:t>日施行）；</w:t>
      </w:r>
    </w:p>
    <w:p w:rsidR="00C74C5F" w:rsidRDefault="00305E0C" w:rsidP="004A4EC8">
      <w:pPr>
        <w:ind w:firstLine="480"/>
      </w:pPr>
      <w:r>
        <w:rPr>
          <w:rFonts w:hint="eastAsia"/>
          <w:szCs w:val="22"/>
        </w:rPr>
        <w:t>（</w:t>
      </w:r>
      <w:r>
        <w:rPr>
          <w:rFonts w:hint="eastAsia"/>
          <w:szCs w:val="22"/>
        </w:rPr>
        <w:t>3</w:t>
      </w:r>
      <w:r>
        <w:rPr>
          <w:rFonts w:hint="eastAsia"/>
          <w:szCs w:val="22"/>
        </w:rPr>
        <w:t>）</w:t>
      </w:r>
      <w:r>
        <w:rPr>
          <w:rFonts w:hint="eastAsia"/>
        </w:rPr>
        <w:t>《中华人民共和国大气污染防治法》（</w:t>
      </w:r>
      <w:r>
        <w:rPr>
          <w:rFonts w:hint="eastAsia"/>
        </w:rPr>
        <w:t>2018</w:t>
      </w:r>
      <w:r>
        <w:rPr>
          <w:rFonts w:hint="eastAsia"/>
        </w:rPr>
        <w:t>年</w:t>
      </w:r>
      <w:r>
        <w:rPr>
          <w:rFonts w:hint="eastAsia"/>
        </w:rPr>
        <w:t>10</w:t>
      </w:r>
      <w:r>
        <w:rPr>
          <w:rFonts w:hint="eastAsia"/>
        </w:rPr>
        <w:t>月</w:t>
      </w:r>
      <w:r>
        <w:rPr>
          <w:rFonts w:hint="eastAsia"/>
        </w:rPr>
        <w:t>26</w:t>
      </w:r>
      <w:r>
        <w:rPr>
          <w:rFonts w:hint="eastAsia"/>
        </w:rPr>
        <w:t>日修订）</w:t>
      </w:r>
    </w:p>
    <w:p w:rsidR="00C74C5F" w:rsidRDefault="00305E0C" w:rsidP="004A4EC8">
      <w:pPr>
        <w:ind w:firstLine="480"/>
        <w:rPr>
          <w:szCs w:val="22"/>
        </w:rPr>
      </w:pPr>
      <w:r>
        <w:rPr>
          <w:rFonts w:hint="eastAsia"/>
          <w:szCs w:val="22"/>
        </w:rPr>
        <w:t>（</w:t>
      </w:r>
      <w:r>
        <w:rPr>
          <w:rFonts w:hint="eastAsia"/>
          <w:szCs w:val="22"/>
        </w:rPr>
        <w:t>4</w:t>
      </w:r>
      <w:r>
        <w:rPr>
          <w:rFonts w:hint="eastAsia"/>
          <w:szCs w:val="22"/>
        </w:rPr>
        <w:t>）</w:t>
      </w:r>
      <w:r>
        <w:rPr>
          <w:rFonts w:hint="eastAsia"/>
        </w:rPr>
        <w:t>《中华人民共和国水污染防治法》（</w:t>
      </w:r>
      <w:r>
        <w:rPr>
          <w:rFonts w:hint="eastAsia"/>
        </w:rPr>
        <w:t>2018</w:t>
      </w:r>
      <w:r>
        <w:rPr>
          <w:rFonts w:hint="eastAsia"/>
        </w:rPr>
        <w:t>年</w:t>
      </w:r>
      <w:r>
        <w:rPr>
          <w:rFonts w:hint="eastAsia"/>
        </w:rPr>
        <w:t>1</w:t>
      </w:r>
      <w:r>
        <w:rPr>
          <w:rFonts w:hint="eastAsia"/>
        </w:rPr>
        <w:t>月</w:t>
      </w:r>
      <w:r>
        <w:rPr>
          <w:rFonts w:hint="eastAsia"/>
        </w:rPr>
        <w:t>1</w:t>
      </w:r>
      <w:r>
        <w:rPr>
          <w:rFonts w:hint="eastAsia"/>
        </w:rPr>
        <w:t>日施行）；</w:t>
      </w:r>
    </w:p>
    <w:p w:rsidR="00C74C5F" w:rsidRDefault="00305E0C" w:rsidP="004A4EC8">
      <w:pPr>
        <w:ind w:firstLine="480"/>
        <w:rPr>
          <w:szCs w:val="22"/>
        </w:rPr>
      </w:pPr>
      <w:r>
        <w:rPr>
          <w:rFonts w:hint="eastAsia"/>
          <w:szCs w:val="22"/>
        </w:rPr>
        <w:t>（</w:t>
      </w:r>
      <w:r>
        <w:rPr>
          <w:rFonts w:hint="eastAsia"/>
          <w:szCs w:val="22"/>
        </w:rPr>
        <w:t>5</w:t>
      </w:r>
      <w:r>
        <w:rPr>
          <w:rFonts w:hint="eastAsia"/>
          <w:szCs w:val="22"/>
        </w:rPr>
        <w:t>）</w:t>
      </w:r>
      <w:r>
        <w:rPr>
          <w:rFonts w:hint="eastAsia"/>
        </w:rPr>
        <w:t>《中华人民共和国固体废物污染防治法》（</w:t>
      </w:r>
      <w:r>
        <w:rPr>
          <w:rFonts w:hint="eastAsia"/>
        </w:rPr>
        <w:t>2020</w:t>
      </w:r>
      <w:r>
        <w:rPr>
          <w:rFonts w:hint="eastAsia"/>
        </w:rPr>
        <w:t>年</w:t>
      </w:r>
      <w:r>
        <w:rPr>
          <w:rFonts w:hint="eastAsia"/>
        </w:rPr>
        <w:t>4</w:t>
      </w:r>
      <w:r>
        <w:rPr>
          <w:rFonts w:hint="eastAsia"/>
        </w:rPr>
        <w:t>月</w:t>
      </w:r>
      <w:r>
        <w:rPr>
          <w:rFonts w:hint="eastAsia"/>
        </w:rPr>
        <w:t>29</w:t>
      </w:r>
      <w:r>
        <w:rPr>
          <w:rFonts w:hint="eastAsia"/>
        </w:rPr>
        <w:t>日修订版发布，</w:t>
      </w:r>
      <w:r>
        <w:rPr>
          <w:rFonts w:hint="eastAsia"/>
        </w:rPr>
        <w:t>2020</w:t>
      </w:r>
      <w:r>
        <w:rPr>
          <w:rFonts w:hint="eastAsia"/>
        </w:rPr>
        <w:t>年</w:t>
      </w:r>
      <w:r>
        <w:rPr>
          <w:rFonts w:hint="eastAsia"/>
        </w:rPr>
        <w:t>9</w:t>
      </w:r>
      <w:r>
        <w:rPr>
          <w:rFonts w:hint="eastAsia"/>
        </w:rPr>
        <w:t>月</w:t>
      </w:r>
      <w:r>
        <w:rPr>
          <w:rFonts w:hint="eastAsia"/>
        </w:rPr>
        <w:t>1</w:t>
      </w:r>
      <w:r>
        <w:rPr>
          <w:rFonts w:hint="eastAsia"/>
        </w:rPr>
        <w:t>日施行）；</w:t>
      </w:r>
    </w:p>
    <w:p w:rsidR="00C74C5F" w:rsidRDefault="00305E0C" w:rsidP="004A4EC8">
      <w:pPr>
        <w:ind w:firstLine="480"/>
        <w:rPr>
          <w:szCs w:val="22"/>
        </w:rPr>
      </w:pPr>
      <w:r>
        <w:rPr>
          <w:rFonts w:hint="eastAsia"/>
          <w:szCs w:val="22"/>
        </w:rPr>
        <w:t>（</w:t>
      </w:r>
      <w:r>
        <w:rPr>
          <w:rFonts w:hint="eastAsia"/>
          <w:szCs w:val="22"/>
        </w:rPr>
        <w:t>6</w:t>
      </w:r>
      <w:r>
        <w:rPr>
          <w:rFonts w:hint="eastAsia"/>
          <w:szCs w:val="22"/>
        </w:rPr>
        <w:t>）</w:t>
      </w:r>
      <w:r>
        <w:rPr>
          <w:rFonts w:hint="eastAsia"/>
        </w:rPr>
        <w:t>《中华人民共和国安全生产法》（</w:t>
      </w:r>
      <w:r>
        <w:rPr>
          <w:rFonts w:hint="eastAsia"/>
        </w:rPr>
        <w:t>2021</w:t>
      </w:r>
      <w:r>
        <w:rPr>
          <w:rFonts w:hint="eastAsia"/>
        </w:rPr>
        <w:t>年</w:t>
      </w:r>
      <w:r>
        <w:rPr>
          <w:rFonts w:hint="eastAsia"/>
        </w:rPr>
        <w:t>9</w:t>
      </w:r>
      <w:r>
        <w:rPr>
          <w:rFonts w:hint="eastAsia"/>
        </w:rPr>
        <w:t>月</w:t>
      </w:r>
      <w:r>
        <w:rPr>
          <w:rFonts w:hint="eastAsia"/>
        </w:rPr>
        <w:t>1</w:t>
      </w:r>
      <w:r>
        <w:rPr>
          <w:rFonts w:hint="eastAsia"/>
        </w:rPr>
        <w:t>日实施）；</w:t>
      </w:r>
    </w:p>
    <w:p w:rsidR="00C74C5F" w:rsidRDefault="00305E0C" w:rsidP="004A4EC8">
      <w:pPr>
        <w:ind w:firstLine="480"/>
        <w:rPr>
          <w:szCs w:val="22"/>
        </w:rPr>
      </w:pPr>
      <w:r>
        <w:rPr>
          <w:rFonts w:hint="eastAsia"/>
          <w:szCs w:val="22"/>
        </w:rPr>
        <w:t>（</w:t>
      </w:r>
      <w:r>
        <w:rPr>
          <w:rFonts w:hint="eastAsia"/>
          <w:szCs w:val="22"/>
        </w:rPr>
        <w:t>7</w:t>
      </w:r>
      <w:r>
        <w:rPr>
          <w:rFonts w:hint="eastAsia"/>
          <w:szCs w:val="22"/>
        </w:rPr>
        <w:t>）</w:t>
      </w:r>
      <w:r>
        <w:rPr>
          <w:rFonts w:hint="eastAsia"/>
        </w:rPr>
        <w:t>《中华人民共和国消防法》（</w:t>
      </w:r>
      <w:r>
        <w:rPr>
          <w:rFonts w:hint="eastAsia"/>
        </w:rPr>
        <w:t>2021</w:t>
      </w:r>
      <w:r>
        <w:rPr>
          <w:rFonts w:hint="eastAsia"/>
        </w:rPr>
        <w:t>年</w:t>
      </w:r>
      <w:r>
        <w:rPr>
          <w:rFonts w:hint="eastAsia"/>
        </w:rPr>
        <w:t>4</w:t>
      </w:r>
      <w:r>
        <w:rPr>
          <w:rFonts w:hint="eastAsia"/>
        </w:rPr>
        <w:t>月</w:t>
      </w:r>
      <w:r>
        <w:rPr>
          <w:rFonts w:hint="eastAsia"/>
        </w:rPr>
        <w:t>29</w:t>
      </w:r>
      <w:r>
        <w:rPr>
          <w:rFonts w:hint="eastAsia"/>
        </w:rPr>
        <w:t>日施行）；</w:t>
      </w:r>
    </w:p>
    <w:p w:rsidR="00C74C5F" w:rsidRDefault="00305E0C" w:rsidP="004A4EC8">
      <w:pPr>
        <w:ind w:firstLine="480"/>
        <w:rPr>
          <w:szCs w:val="22"/>
        </w:rPr>
      </w:pPr>
      <w:r>
        <w:rPr>
          <w:rFonts w:hint="eastAsia"/>
          <w:szCs w:val="22"/>
        </w:rPr>
        <w:t>（</w:t>
      </w:r>
      <w:r>
        <w:rPr>
          <w:rFonts w:hint="eastAsia"/>
          <w:szCs w:val="22"/>
        </w:rPr>
        <w:t>8</w:t>
      </w:r>
      <w:r>
        <w:rPr>
          <w:rFonts w:hint="eastAsia"/>
          <w:szCs w:val="22"/>
        </w:rPr>
        <w:t>）</w:t>
      </w:r>
      <w:r>
        <w:rPr>
          <w:rFonts w:hint="eastAsia"/>
        </w:rPr>
        <w:t>《中华人民共和国职业病防治法》（</w:t>
      </w:r>
      <w:r>
        <w:rPr>
          <w:rFonts w:hint="eastAsia"/>
        </w:rPr>
        <w:t>2018</w:t>
      </w:r>
      <w:r>
        <w:rPr>
          <w:rFonts w:hint="eastAsia"/>
        </w:rPr>
        <w:t>年</w:t>
      </w:r>
      <w:r>
        <w:rPr>
          <w:rFonts w:hint="eastAsia"/>
        </w:rPr>
        <w:t>12</w:t>
      </w:r>
      <w:r>
        <w:rPr>
          <w:rFonts w:hint="eastAsia"/>
        </w:rPr>
        <w:t>月</w:t>
      </w:r>
      <w:r>
        <w:rPr>
          <w:rFonts w:hint="eastAsia"/>
        </w:rPr>
        <w:t>29</w:t>
      </w:r>
      <w:r>
        <w:rPr>
          <w:rFonts w:hint="eastAsia"/>
        </w:rPr>
        <w:t>日）；</w:t>
      </w:r>
    </w:p>
    <w:p w:rsidR="00C74C5F" w:rsidRDefault="00305E0C" w:rsidP="004A4EC8">
      <w:pPr>
        <w:ind w:firstLine="480"/>
        <w:rPr>
          <w:szCs w:val="22"/>
        </w:rPr>
      </w:pPr>
      <w:r>
        <w:rPr>
          <w:rFonts w:hint="eastAsia"/>
          <w:szCs w:val="22"/>
        </w:rPr>
        <w:t>（</w:t>
      </w:r>
      <w:r>
        <w:rPr>
          <w:rFonts w:hint="eastAsia"/>
          <w:szCs w:val="22"/>
        </w:rPr>
        <w:t>9</w:t>
      </w:r>
      <w:r>
        <w:rPr>
          <w:rFonts w:hint="eastAsia"/>
          <w:szCs w:val="22"/>
        </w:rPr>
        <w:t>）</w:t>
      </w:r>
      <w:r>
        <w:rPr>
          <w:rFonts w:hint="eastAsia"/>
        </w:rPr>
        <w:t>《企业事业单位突发环境事件应急预案备案管理办法（试行）》（环发</w:t>
      </w:r>
      <w:r>
        <w:rPr>
          <w:rFonts w:hint="eastAsia"/>
        </w:rPr>
        <w:t>[2015]4</w:t>
      </w:r>
      <w:r>
        <w:rPr>
          <w:rFonts w:hint="eastAsia"/>
        </w:rPr>
        <w:t>号，</w:t>
      </w:r>
      <w:r>
        <w:rPr>
          <w:rFonts w:hint="eastAsia"/>
        </w:rPr>
        <w:t>2015</w:t>
      </w:r>
      <w:r>
        <w:rPr>
          <w:rFonts w:hint="eastAsia"/>
        </w:rPr>
        <w:t>年</w:t>
      </w:r>
      <w:r>
        <w:rPr>
          <w:rFonts w:hint="eastAsia"/>
        </w:rPr>
        <w:t>1</w:t>
      </w:r>
      <w:r>
        <w:rPr>
          <w:rFonts w:hint="eastAsia"/>
        </w:rPr>
        <w:t>月</w:t>
      </w:r>
      <w:r>
        <w:rPr>
          <w:rFonts w:hint="eastAsia"/>
        </w:rPr>
        <w:t>8</w:t>
      </w:r>
      <w:r>
        <w:rPr>
          <w:rFonts w:hint="eastAsia"/>
        </w:rPr>
        <w:t>日施行）；</w:t>
      </w:r>
    </w:p>
    <w:p w:rsidR="00C74C5F" w:rsidRDefault="00305E0C" w:rsidP="004A4EC8">
      <w:pPr>
        <w:ind w:firstLine="480"/>
        <w:rPr>
          <w:szCs w:val="22"/>
        </w:rPr>
      </w:pPr>
      <w:r>
        <w:rPr>
          <w:rFonts w:hint="eastAsia"/>
          <w:szCs w:val="22"/>
        </w:rPr>
        <w:t>（</w:t>
      </w:r>
      <w:r>
        <w:rPr>
          <w:rFonts w:hint="eastAsia"/>
          <w:szCs w:val="22"/>
        </w:rPr>
        <w:t>10</w:t>
      </w:r>
      <w:r>
        <w:rPr>
          <w:rFonts w:hint="eastAsia"/>
          <w:szCs w:val="22"/>
        </w:rPr>
        <w:t>）</w:t>
      </w:r>
      <w:r>
        <w:rPr>
          <w:rFonts w:hint="eastAsia"/>
        </w:rPr>
        <w:t>《突发环境事件应急管理办法》（环境保护部令</w:t>
      </w:r>
      <w:r>
        <w:rPr>
          <w:rFonts w:hint="eastAsia"/>
        </w:rPr>
        <w:t>[2015]34</w:t>
      </w:r>
      <w:r>
        <w:rPr>
          <w:rFonts w:hint="eastAsia"/>
        </w:rPr>
        <w:t>号，</w:t>
      </w:r>
      <w:r>
        <w:rPr>
          <w:rFonts w:hint="eastAsia"/>
        </w:rPr>
        <w:t>2015</w:t>
      </w:r>
      <w:r>
        <w:rPr>
          <w:rFonts w:hint="eastAsia"/>
        </w:rPr>
        <w:t>年</w:t>
      </w:r>
      <w:r>
        <w:rPr>
          <w:rFonts w:hint="eastAsia"/>
        </w:rPr>
        <w:t xml:space="preserve"> 6</w:t>
      </w:r>
      <w:r>
        <w:rPr>
          <w:rFonts w:hint="eastAsia"/>
        </w:rPr>
        <w:t>月</w:t>
      </w:r>
      <w:r>
        <w:rPr>
          <w:rFonts w:hint="eastAsia"/>
        </w:rPr>
        <w:t>5</w:t>
      </w:r>
      <w:r>
        <w:rPr>
          <w:rFonts w:hint="eastAsia"/>
        </w:rPr>
        <w:t>日实施）；</w:t>
      </w:r>
    </w:p>
    <w:p w:rsidR="00C74C5F" w:rsidRDefault="00305E0C" w:rsidP="004A4EC8">
      <w:pPr>
        <w:ind w:firstLine="480"/>
        <w:rPr>
          <w:szCs w:val="22"/>
        </w:rPr>
      </w:pPr>
      <w:r>
        <w:rPr>
          <w:rFonts w:hint="eastAsia"/>
          <w:szCs w:val="22"/>
        </w:rPr>
        <w:t>（</w:t>
      </w:r>
      <w:r>
        <w:rPr>
          <w:rFonts w:hint="eastAsia"/>
          <w:szCs w:val="22"/>
        </w:rPr>
        <w:t>11</w:t>
      </w:r>
      <w:r>
        <w:rPr>
          <w:rFonts w:hint="eastAsia"/>
          <w:szCs w:val="22"/>
        </w:rPr>
        <w:t>）</w:t>
      </w:r>
      <w:r>
        <w:rPr>
          <w:rFonts w:hint="eastAsia"/>
        </w:rPr>
        <w:t>环保部：《企业事业单位突发环境事件应急预案评审工作指南（试行）》环办应急</w:t>
      </w:r>
      <w:r>
        <w:rPr>
          <w:rFonts w:hint="eastAsia"/>
        </w:rPr>
        <w:t>[2018]8</w:t>
      </w:r>
      <w:r>
        <w:rPr>
          <w:rFonts w:hint="eastAsia"/>
        </w:rPr>
        <w:t>号（</w:t>
      </w:r>
      <w:r>
        <w:rPr>
          <w:rFonts w:hint="eastAsia"/>
        </w:rPr>
        <w:t>2018</w:t>
      </w:r>
      <w:r>
        <w:rPr>
          <w:rFonts w:hint="eastAsia"/>
        </w:rPr>
        <w:t>年</w:t>
      </w:r>
      <w:r>
        <w:rPr>
          <w:rFonts w:hint="eastAsia"/>
        </w:rPr>
        <w:t>1</w:t>
      </w:r>
      <w:r>
        <w:rPr>
          <w:rFonts w:hint="eastAsia"/>
        </w:rPr>
        <w:t>月</w:t>
      </w:r>
      <w:r>
        <w:rPr>
          <w:rFonts w:hint="eastAsia"/>
        </w:rPr>
        <w:t>31</w:t>
      </w:r>
      <w:r>
        <w:rPr>
          <w:rFonts w:hint="eastAsia"/>
        </w:rPr>
        <w:t>日印发）；</w:t>
      </w:r>
    </w:p>
    <w:p w:rsidR="00C74C5F" w:rsidRDefault="00305E0C" w:rsidP="004A4EC8">
      <w:pPr>
        <w:ind w:firstLine="480"/>
        <w:rPr>
          <w:szCs w:val="22"/>
        </w:rPr>
      </w:pPr>
      <w:r>
        <w:rPr>
          <w:rFonts w:hint="eastAsia"/>
          <w:szCs w:val="22"/>
        </w:rPr>
        <w:lastRenderedPageBreak/>
        <w:t>（</w:t>
      </w:r>
      <w:r>
        <w:rPr>
          <w:rFonts w:hint="eastAsia"/>
          <w:szCs w:val="22"/>
        </w:rPr>
        <w:t>12</w:t>
      </w:r>
      <w:r>
        <w:rPr>
          <w:rFonts w:hint="eastAsia"/>
          <w:szCs w:val="22"/>
        </w:rPr>
        <w:t>）</w:t>
      </w:r>
      <w:r>
        <w:rPr>
          <w:rFonts w:hint="eastAsia"/>
        </w:rPr>
        <w:t>《企业突发环境事件风险评估指南（试行）》（环办</w:t>
      </w:r>
      <w:r>
        <w:rPr>
          <w:rFonts w:hint="eastAsia"/>
        </w:rPr>
        <w:t>[2014]34</w:t>
      </w:r>
      <w:r>
        <w:rPr>
          <w:rFonts w:hint="eastAsia"/>
        </w:rPr>
        <w:t>号）；</w:t>
      </w:r>
    </w:p>
    <w:p w:rsidR="00C74C5F" w:rsidRDefault="00305E0C" w:rsidP="004A4EC8">
      <w:pPr>
        <w:ind w:firstLine="480"/>
        <w:rPr>
          <w:szCs w:val="22"/>
        </w:rPr>
      </w:pPr>
      <w:r>
        <w:rPr>
          <w:rFonts w:hint="eastAsia"/>
          <w:szCs w:val="22"/>
        </w:rPr>
        <w:t>（</w:t>
      </w:r>
      <w:r>
        <w:rPr>
          <w:rFonts w:hint="eastAsia"/>
          <w:szCs w:val="22"/>
        </w:rPr>
        <w:t>13</w:t>
      </w:r>
      <w:r>
        <w:rPr>
          <w:rFonts w:hint="eastAsia"/>
          <w:szCs w:val="22"/>
        </w:rPr>
        <w:t>）</w:t>
      </w:r>
      <w:r>
        <w:rPr>
          <w:rFonts w:hint="eastAsia"/>
        </w:rPr>
        <w:t>关于发布《企业突发环境事件隐患排查和治理工作指南（试行）》的公告（公告</w:t>
      </w:r>
      <w:r>
        <w:rPr>
          <w:rFonts w:hint="eastAsia"/>
        </w:rPr>
        <w:t xml:space="preserve"> 2016</w:t>
      </w:r>
      <w:r>
        <w:rPr>
          <w:rFonts w:hint="eastAsia"/>
        </w:rPr>
        <w:t>年</w:t>
      </w:r>
      <w:r>
        <w:rPr>
          <w:rFonts w:hint="eastAsia"/>
        </w:rPr>
        <w:t xml:space="preserve"> </w:t>
      </w:r>
      <w:r>
        <w:rPr>
          <w:rFonts w:hint="eastAsia"/>
        </w:rPr>
        <w:t>第</w:t>
      </w:r>
      <w:r>
        <w:rPr>
          <w:rFonts w:hint="eastAsia"/>
        </w:rPr>
        <w:t>74</w:t>
      </w:r>
      <w:r>
        <w:rPr>
          <w:rFonts w:hint="eastAsia"/>
        </w:rPr>
        <w:t>号）（</w:t>
      </w:r>
      <w:r>
        <w:rPr>
          <w:rFonts w:hint="eastAsia"/>
        </w:rPr>
        <w:t>2016</w:t>
      </w:r>
      <w:r>
        <w:rPr>
          <w:rFonts w:hint="eastAsia"/>
        </w:rPr>
        <w:t>年</w:t>
      </w:r>
      <w:r>
        <w:rPr>
          <w:rFonts w:hint="eastAsia"/>
        </w:rPr>
        <w:t>12</w:t>
      </w:r>
      <w:r>
        <w:rPr>
          <w:rFonts w:hint="eastAsia"/>
        </w:rPr>
        <w:t>月</w:t>
      </w:r>
      <w:r>
        <w:rPr>
          <w:rFonts w:hint="eastAsia"/>
        </w:rPr>
        <w:t>12</w:t>
      </w:r>
      <w:r>
        <w:rPr>
          <w:rFonts w:hint="eastAsia"/>
        </w:rPr>
        <w:t>日印发）；</w:t>
      </w:r>
    </w:p>
    <w:p w:rsidR="00C74C5F" w:rsidRDefault="00305E0C" w:rsidP="004A4EC8">
      <w:pPr>
        <w:ind w:firstLine="480"/>
        <w:rPr>
          <w:szCs w:val="22"/>
        </w:rPr>
      </w:pPr>
      <w:r>
        <w:rPr>
          <w:rFonts w:hint="eastAsia"/>
          <w:szCs w:val="22"/>
        </w:rPr>
        <w:t>（</w:t>
      </w:r>
      <w:r>
        <w:rPr>
          <w:rFonts w:hint="eastAsia"/>
          <w:szCs w:val="22"/>
        </w:rPr>
        <w:t>14</w:t>
      </w:r>
      <w:r>
        <w:rPr>
          <w:rFonts w:hint="eastAsia"/>
          <w:szCs w:val="22"/>
        </w:rPr>
        <w:t>）</w:t>
      </w:r>
      <w:r>
        <w:rPr>
          <w:rFonts w:hint="eastAsia"/>
        </w:rPr>
        <w:t>《江西省突发公共事件总体应急预案》；</w:t>
      </w:r>
    </w:p>
    <w:p w:rsidR="00C74C5F" w:rsidRDefault="00305E0C" w:rsidP="004A4EC8">
      <w:pPr>
        <w:ind w:firstLine="480"/>
        <w:rPr>
          <w:szCs w:val="22"/>
        </w:rPr>
      </w:pPr>
      <w:r>
        <w:rPr>
          <w:rFonts w:hint="eastAsia"/>
          <w:szCs w:val="22"/>
        </w:rPr>
        <w:t>（</w:t>
      </w:r>
      <w:r>
        <w:rPr>
          <w:rFonts w:hint="eastAsia"/>
          <w:szCs w:val="22"/>
        </w:rPr>
        <w:t>15</w:t>
      </w:r>
      <w:r>
        <w:rPr>
          <w:rFonts w:hint="eastAsia"/>
          <w:szCs w:val="22"/>
        </w:rPr>
        <w:t>）</w:t>
      </w:r>
      <w:r>
        <w:rPr>
          <w:rFonts w:hint="eastAsia"/>
        </w:rPr>
        <w:t>关于印发《江西省应急预案的通知》的通知（赣府厅字〔</w:t>
      </w:r>
      <w:r>
        <w:rPr>
          <w:rFonts w:hint="eastAsia"/>
        </w:rPr>
        <w:t>2020</w:t>
      </w:r>
      <w:r>
        <w:rPr>
          <w:rFonts w:hint="eastAsia"/>
        </w:rPr>
        <w:t>〕</w:t>
      </w:r>
      <w:r>
        <w:rPr>
          <w:rFonts w:hint="eastAsia"/>
        </w:rPr>
        <w:t>93</w:t>
      </w:r>
      <w:r>
        <w:rPr>
          <w:rFonts w:hint="eastAsia"/>
        </w:rPr>
        <w:t>号）；</w:t>
      </w:r>
    </w:p>
    <w:p w:rsidR="00C74C5F" w:rsidRDefault="00305E0C" w:rsidP="004A4EC8">
      <w:pPr>
        <w:ind w:firstLine="480"/>
        <w:rPr>
          <w:szCs w:val="22"/>
        </w:rPr>
      </w:pPr>
      <w:r>
        <w:rPr>
          <w:rFonts w:hint="eastAsia"/>
          <w:szCs w:val="22"/>
        </w:rPr>
        <w:t>（</w:t>
      </w:r>
      <w:r>
        <w:rPr>
          <w:rFonts w:hint="eastAsia"/>
          <w:szCs w:val="22"/>
        </w:rPr>
        <w:t>16</w:t>
      </w:r>
      <w:r>
        <w:rPr>
          <w:rFonts w:hint="eastAsia"/>
          <w:szCs w:val="22"/>
        </w:rPr>
        <w:t>）</w:t>
      </w:r>
      <w:r>
        <w:rPr>
          <w:rFonts w:hint="eastAsia"/>
        </w:rPr>
        <w:t>《国家突发环境事件应急预案》（国办函〔</w:t>
      </w:r>
      <w:r>
        <w:rPr>
          <w:rFonts w:hint="eastAsia"/>
        </w:rPr>
        <w:t>2014</w:t>
      </w:r>
      <w:r>
        <w:rPr>
          <w:rFonts w:hint="eastAsia"/>
        </w:rPr>
        <w:t>〕</w:t>
      </w:r>
      <w:r>
        <w:rPr>
          <w:rFonts w:hint="eastAsia"/>
        </w:rPr>
        <w:t>119</w:t>
      </w:r>
      <w:r>
        <w:rPr>
          <w:rFonts w:hint="eastAsia"/>
        </w:rPr>
        <w:t>号）（</w:t>
      </w:r>
      <w:r>
        <w:rPr>
          <w:rFonts w:hint="eastAsia"/>
        </w:rPr>
        <w:t>2014</w:t>
      </w:r>
      <w:r>
        <w:rPr>
          <w:rFonts w:hint="eastAsia"/>
        </w:rPr>
        <w:t>年</w:t>
      </w:r>
      <w:r>
        <w:rPr>
          <w:rFonts w:hint="eastAsia"/>
        </w:rPr>
        <w:t>12</w:t>
      </w:r>
      <w:r>
        <w:rPr>
          <w:rFonts w:hint="eastAsia"/>
        </w:rPr>
        <w:t>月</w:t>
      </w:r>
      <w:r>
        <w:rPr>
          <w:rFonts w:hint="eastAsia"/>
        </w:rPr>
        <w:t>29</w:t>
      </w:r>
      <w:r>
        <w:rPr>
          <w:rFonts w:hint="eastAsia"/>
        </w:rPr>
        <w:t>日施行）；</w:t>
      </w:r>
    </w:p>
    <w:p w:rsidR="00C74C5F" w:rsidRDefault="00305E0C" w:rsidP="004A4EC8">
      <w:pPr>
        <w:ind w:firstLine="480"/>
        <w:rPr>
          <w:szCs w:val="22"/>
        </w:rPr>
      </w:pPr>
      <w:r>
        <w:rPr>
          <w:rFonts w:hint="eastAsia"/>
          <w:szCs w:val="22"/>
        </w:rPr>
        <w:t>（</w:t>
      </w:r>
      <w:r>
        <w:rPr>
          <w:rFonts w:hint="eastAsia"/>
          <w:szCs w:val="22"/>
        </w:rPr>
        <w:t>17</w:t>
      </w:r>
      <w:r>
        <w:rPr>
          <w:rFonts w:hint="eastAsia"/>
          <w:szCs w:val="22"/>
        </w:rPr>
        <w:t>）</w:t>
      </w:r>
      <w:r>
        <w:rPr>
          <w:rFonts w:hint="eastAsia"/>
        </w:rPr>
        <w:t>《江西省突发事件应对条例》；</w:t>
      </w:r>
    </w:p>
    <w:p w:rsidR="00C74C5F" w:rsidRDefault="00305E0C" w:rsidP="004A4EC8">
      <w:pPr>
        <w:ind w:firstLine="480"/>
        <w:rPr>
          <w:szCs w:val="22"/>
        </w:rPr>
      </w:pPr>
      <w:r>
        <w:rPr>
          <w:rFonts w:hint="eastAsia"/>
          <w:szCs w:val="22"/>
        </w:rPr>
        <w:t>（</w:t>
      </w:r>
      <w:r>
        <w:rPr>
          <w:rFonts w:hint="eastAsia"/>
          <w:szCs w:val="22"/>
        </w:rPr>
        <w:t>18</w:t>
      </w:r>
      <w:r>
        <w:rPr>
          <w:rFonts w:hint="eastAsia"/>
          <w:szCs w:val="22"/>
        </w:rPr>
        <w:t>）</w:t>
      </w:r>
      <w:r>
        <w:rPr>
          <w:rFonts w:hint="eastAsia"/>
        </w:rPr>
        <w:t>《江西省突发事件预警信息发布管理办法（试行）》；</w:t>
      </w:r>
    </w:p>
    <w:p w:rsidR="00C74C5F" w:rsidRDefault="00305E0C" w:rsidP="004A4EC8">
      <w:pPr>
        <w:ind w:firstLine="480"/>
      </w:pPr>
      <w:r>
        <w:rPr>
          <w:rFonts w:hint="eastAsia"/>
          <w:szCs w:val="22"/>
        </w:rPr>
        <w:t>（</w:t>
      </w:r>
      <w:r>
        <w:rPr>
          <w:rFonts w:hint="eastAsia"/>
          <w:szCs w:val="22"/>
        </w:rPr>
        <w:t>19</w:t>
      </w:r>
      <w:r>
        <w:rPr>
          <w:rFonts w:hint="eastAsia"/>
          <w:szCs w:val="22"/>
        </w:rPr>
        <w:t>）</w:t>
      </w:r>
      <w:r>
        <w:rPr>
          <w:rFonts w:hint="eastAsia"/>
        </w:rPr>
        <w:t>《突发环境事件信息报告办法》</w:t>
      </w:r>
      <w:r>
        <w:rPr>
          <w:rFonts w:hint="eastAsia"/>
        </w:rPr>
        <w:t>(</w:t>
      </w:r>
      <w:r>
        <w:rPr>
          <w:rFonts w:hint="eastAsia"/>
        </w:rPr>
        <w:t>环境保护部令第</w:t>
      </w:r>
      <w:r>
        <w:rPr>
          <w:rFonts w:hint="eastAsia"/>
        </w:rPr>
        <w:t>17</w:t>
      </w:r>
      <w:r>
        <w:rPr>
          <w:rFonts w:hint="eastAsia"/>
        </w:rPr>
        <w:t>号</w:t>
      </w:r>
      <w:r>
        <w:rPr>
          <w:rFonts w:hint="eastAsia"/>
        </w:rPr>
        <w:t>)</w:t>
      </w:r>
      <w:r>
        <w:rPr>
          <w:rFonts w:hint="eastAsia"/>
        </w:rPr>
        <w:t>；</w:t>
      </w:r>
    </w:p>
    <w:p w:rsidR="00C74C5F" w:rsidRDefault="00305E0C" w:rsidP="004A4EC8">
      <w:pPr>
        <w:ind w:firstLine="480"/>
        <w:rPr>
          <w:szCs w:val="22"/>
        </w:rPr>
      </w:pPr>
      <w:r>
        <w:rPr>
          <w:rFonts w:hint="eastAsia"/>
          <w:szCs w:val="22"/>
        </w:rPr>
        <w:t>（</w:t>
      </w:r>
      <w:r>
        <w:rPr>
          <w:rFonts w:hint="eastAsia"/>
          <w:szCs w:val="22"/>
        </w:rPr>
        <w:t>20</w:t>
      </w:r>
      <w:r>
        <w:rPr>
          <w:rFonts w:hint="eastAsia"/>
          <w:szCs w:val="22"/>
        </w:rPr>
        <w:t>）</w:t>
      </w:r>
      <w:r>
        <w:rPr>
          <w:rFonts w:hint="eastAsia"/>
        </w:rPr>
        <w:t>《危险化学品重大危险源监督管理暂行规定》（安全监管总局令第</w:t>
      </w:r>
      <w:r>
        <w:rPr>
          <w:rFonts w:hint="eastAsia"/>
        </w:rPr>
        <w:t>40</w:t>
      </w:r>
      <w:r>
        <w:rPr>
          <w:rFonts w:hint="eastAsia"/>
        </w:rPr>
        <w:t>号）；</w:t>
      </w:r>
    </w:p>
    <w:p w:rsidR="00C74C5F" w:rsidRDefault="00305E0C" w:rsidP="004A4EC8">
      <w:pPr>
        <w:ind w:firstLine="480"/>
      </w:pPr>
      <w:r>
        <w:rPr>
          <w:rFonts w:hint="eastAsia"/>
          <w:szCs w:val="22"/>
        </w:rPr>
        <w:t>（</w:t>
      </w:r>
      <w:r>
        <w:rPr>
          <w:rFonts w:hint="eastAsia"/>
          <w:szCs w:val="22"/>
        </w:rPr>
        <w:t>21</w:t>
      </w:r>
      <w:r>
        <w:rPr>
          <w:rFonts w:hint="eastAsia"/>
          <w:szCs w:val="22"/>
        </w:rPr>
        <w:t>）</w:t>
      </w:r>
      <w:r>
        <w:rPr>
          <w:rFonts w:hint="eastAsia"/>
        </w:rPr>
        <w:t>《江西省生态环境应急调查中心关于加强环境应急值守信息报送工作的通知》；</w:t>
      </w:r>
    </w:p>
    <w:p w:rsidR="00C74C5F" w:rsidRDefault="00305E0C" w:rsidP="004A4EC8">
      <w:pPr>
        <w:ind w:firstLine="480"/>
        <w:rPr>
          <w:szCs w:val="22"/>
        </w:rPr>
      </w:pPr>
      <w:r>
        <w:rPr>
          <w:rFonts w:hint="eastAsia"/>
          <w:szCs w:val="22"/>
        </w:rPr>
        <w:t>（</w:t>
      </w:r>
      <w:r>
        <w:rPr>
          <w:rFonts w:hint="eastAsia"/>
          <w:szCs w:val="22"/>
        </w:rPr>
        <w:t>22</w:t>
      </w:r>
      <w:r>
        <w:rPr>
          <w:rFonts w:hint="eastAsia"/>
          <w:szCs w:val="22"/>
        </w:rPr>
        <w:t>）</w:t>
      </w:r>
      <w:r>
        <w:rPr>
          <w:rFonts w:hint="eastAsia"/>
        </w:rPr>
        <w:t>《突发事件应急预案管理方法》（国发办</w:t>
      </w:r>
      <w:r>
        <w:rPr>
          <w:rFonts w:hint="eastAsia"/>
        </w:rPr>
        <w:t>[2013]101</w:t>
      </w:r>
      <w:r>
        <w:rPr>
          <w:rFonts w:hint="eastAsia"/>
        </w:rPr>
        <w:t>号）；</w:t>
      </w:r>
    </w:p>
    <w:p w:rsidR="00C74C5F" w:rsidRDefault="00305E0C" w:rsidP="004A4EC8">
      <w:pPr>
        <w:ind w:firstLine="480"/>
        <w:rPr>
          <w:szCs w:val="22"/>
        </w:rPr>
      </w:pPr>
      <w:r>
        <w:rPr>
          <w:rFonts w:hint="eastAsia"/>
          <w:szCs w:val="22"/>
        </w:rPr>
        <w:t>（</w:t>
      </w:r>
      <w:r>
        <w:rPr>
          <w:rFonts w:hint="eastAsia"/>
          <w:szCs w:val="22"/>
        </w:rPr>
        <w:t>23</w:t>
      </w:r>
      <w:r>
        <w:rPr>
          <w:rFonts w:hint="eastAsia"/>
          <w:szCs w:val="22"/>
        </w:rPr>
        <w:t>）</w:t>
      </w:r>
      <w:r>
        <w:rPr>
          <w:rFonts w:hint="eastAsia"/>
        </w:rPr>
        <w:t>《危险化学品安全管理条例》（国务院令第</w:t>
      </w:r>
      <w:r>
        <w:rPr>
          <w:rFonts w:hint="eastAsia"/>
        </w:rPr>
        <w:t>645</w:t>
      </w:r>
      <w:r>
        <w:rPr>
          <w:rFonts w:hint="eastAsia"/>
        </w:rPr>
        <w:t>号）；</w:t>
      </w:r>
    </w:p>
    <w:p w:rsidR="00C74C5F" w:rsidRDefault="00305E0C" w:rsidP="004A4EC8">
      <w:pPr>
        <w:ind w:firstLine="480"/>
      </w:pPr>
      <w:r>
        <w:rPr>
          <w:rFonts w:hint="eastAsia"/>
          <w:szCs w:val="22"/>
        </w:rPr>
        <w:t>（</w:t>
      </w:r>
      <w:r>
        <w:rPr>
          <w:rFonts w:hint="eastAsia"/>
          <w:szCs w:val="22"/>
        </w:rPr>
        <w:t>24</w:t>
      </w:r>
      <w:r>
        <w:rPr>
          <w:rFonts w:hint="eastAsia"/>
          <w:szCs w:val="22"/>
        </w:rPr>
        <w:t>）</w:t>
      </w:r>
      <w:r>
        <w:rPr>
          <w:rFonts w:hint="eastAsia"/>
        </w:rPr>
        <w:t>《国务院关于全面加强应急管理工作的意见》（国发〔</w:t>
      </w:r>
      <w:r>
        <w:rPr>
          <w:rFonts w:hint="eastAsia"/>
        </w:rPr>
        <w:t>2006</w:t>
      </w:r>
      <w:r>
        <w:rPr>
          <w:rFonts w:hint="eastAsia"/>
        </w:rPr>
        <w:t>〕</w:t>
      </w:r>
      <w:r>
        <w:rPr>
          <w:rFonts w:hint="eastAsia"/>
        </w:rPr>
        <w:t>24</w:t>
      </w:r>
      <w:r>
        <w:rPr>
          <w:rFonts w:hint="eastAsia"/>
        </w:rPr>
        <w:t>号）；</w:t>
      </w:r>
    </w:p>
    <w:p w:rsidR="00C74C5F" w:rsidRDefault="00305E0C" w:rsidP="004A4EC8">
      <w:pPr>
        <w:ind w:firstLine="480"/>
        <w:rPr>
          <w:szCs w:val="22"/>
        </w:rPr>
      </w:pPr>
      <w:r>
        <w:rPr>
          <w:rFonts w:hint="eastAsia"/>
          <w:szCs w:val="22"/>
        </w:rPr>
        <w:t>（</w:t>
      </w:r>
      <w:r>
        <w:rPr>
          <w:rFonts w:hint="eastAsia"/>
          <w:szCs w:val="22"/>
        </w:rPr>
        <w:t>25</w:t>
      </w:r>
      <w:r>
        <w:rPr>
          <w:rFonts w:hint="eastAsia"/>
          <w:szCs w:val="22"/>
        </w:rPr>
        <w:t>）</w:t>
      </w:r>
      <w:r>
        <w:rPr>
          <w:rFonts w:hint="eastAsia"/>
        </w:rPr>
        <w:t>《国务院关于加强环境保护重点工作的意见》（国发〔</w:t>
      </w:r>
      <w:r>
        <w:rPr>
          <w:rFonts w:hint="eastAsia"/>
        </w:rPr>
        <w:t>2011</w:t>
      </w:r>
      <w:r>
        <w:rPr>
          <w:rFonts w:hint="eastAsia"/>
        </w:rPr>
        <w:t>〕</w:t>
      </w:r>
      <w:r>
        <w:rPr>
          <w:rFonts w:hint="eastAsia"/>
        </w:rPr>
        <w:t>35</w:t>
      </w:r>
      <w:r>
        <w:rPr>
          <w:rFonts w:hint="eastAsia"/>
        </w:rPr>
        <w:t>号）；</w:t>
      </w:r>
    </w:p>
    <w:p w:rsidR="00C74C5F" w:rsidRDefault="00305E0C" w:rsidP="004A4EC8">
      <w:pPr>
        <w:ind w:firstLine="480"/>
        <w:rPr>
          <w:szCs w:val="22"/>
        </w:rPr>
      </w:pPr>
      <w:r>
        <w:rPr>
          <w:rFonts w:hint="eastAsia"/>
          <w:szCs w:val="22"/>
        </w:rPr>
        <w:t>（</w:t>
      </w:r>
      <w:r>
        <w:rPr>
          <w:rFonts w:hint="eastAsia"/>
          <w:szCs w:val="22"/>
        </w:rPr>
        <w:t>26</w:t>
      </w:r>
      <w:r>
        <w:rPr>
          <w:rFonts w:hint="eastAsia"/>
          <w:szCs w:val="22"/>
        </w:rPr>
        <w:t>）</w:t>
      </w:r>
      <w:r>
        <w:rPr>
          <w:rFonts w:hint="eastAsia"/>
        </w:rPr>
        <w:t>《突发环境事件信息报告办法》（环境保护部令第</w:t>
      </w:r>
      <w:r>
        <w:rPr>
          <w:rFonts w:hint="eastAsia"/>
        </w:rPr>
        <w:t>17</w:t>
      </w:r>
      <w:r>
        <w:rPr>
          <w:rFonts w:hint="eastAsia"/>
        </w:rPr>
        <w:t>号）；</w:t>
      </w:r>
    </w:p>
    <w:p w:rsidR="00C74C5F" w:rsidRDefault="00305E0C" w:rsidP="004A4EC8">
      <w:pPr>
        <w:ind w:firstLine="480"/>
      </w:pPr>
      <w:r>
        <w:rPr>
          <w:rFonts w:hint="eastAsia"/>
          <w:szCs w:val="22"/>
        </w:rPr>
        <w:t>（</w:t>
      </w:r>
      <w:r>
        <w:rPr>
          <w:rFonts w:hint="eastAsia"/>
          <w:szCs w:val="22"/>
        </w:rPr>
        <w:t>27</w:t>
      </w:r>
      <w:r>
        <w:rPr>
          <w:rFonts w:hint="eastAsia"/>
          <w:szCs w:val="22"/>
        </w:rPr>
        <w:t>）</w:t>
      </w:r>
      <w:r>
        <w:rPr>
          <w:rFonts w:hint="eastAsia"/>
        </w:rPr>
        <w:t>《废弃危险化学品污染环境防治办法》（国家环境保护总局令〔</w:t>
      </w:r>
      <w:r>
        <w:rPr>
          <w:rFonts w:hint="eastAsia"/>
        </w:rPr>
        <w:t>2005</w:t>
      </w:r>
      <w:r>
        <w:rPr>
          <w:rFonts w:hint="eastAsia"/>
        </w:rPr>
        <w:t>〕第</w:t>
      </w:r>
      <w:r>
        <w:rPr>
          <w:rFonts w:hint="eastAsia"/>
        </w:rPr>
        <w:t>27</w:t>
      </w:r>
      <w:r>
        <w:rPr>
          <w:rFonts w:hint="eastAsia"/>
        </w:rPr>
        <w:t>号）；</w:t>
      </w:r>
    </w:p>
    <w:p w:rsidR="00C74C5F" w:rsidRDefault="00305E0C" w:rsidP="004A4EC8">
      <w:pPr>
        <w:ind w:firstLine="480"/>
      </w:pPr>
      <w:r>
        <w:rPr>
          <w:rFonts w:hint="eastAsia"/>
          <w:szCs w:val="22"/>
        </w:rPr>
        <w:t>（</w:t>
      </w:r>
      <w:r>
        <w:rPr>
          <w:rFonts w:hint="eastAsia"/>
          <w:szCs w:val="22"/>
        </w:rPr>
        <w:t>28</w:t>
      </w:r>
      <w:r>
        <w:rPr>
          <w:rFonts w:hint="eastAsia"/>
          <w:szCs w:val="22"/>
        </w:rPr>
        <w:t>）</w:t>
      </w:r>
      <w:r>
        <w:rPr>
          <w:rFonts w:hint="eastAsia"/>
        </w:rPr>
        <w:t>《突发环境事件应急预案管理暂行办法》（环发〔</w:t>
      </w:r>
      <w:r>
        <w:rPr>
          <w:rFonts w:hint="eastAsia"/>
        </w:rPr>
        <w:t>2010</w:t>
      </w:r>
      <w:r>
        <w:rPr>
          <w:rFonts w:hint="eastAsia"/>
        </w:rPr>
        <w:t>〕</w:t>
      </w:r>
      <w:r>
        <w:rPr>
          <w:rFonts w:hint="eastAsia"/>
        </w:rPr>
        <w:t>113</w:t>
      </w:r>
      <w:r>
        <w:rPr>
          <w:rFonts w:hint="eastAsia"/>
        </w:rPr>
        <w:t>号）；</w:t>
      </w:r>
    </w:p>
    <w:p w:rsidR="00C74C5F" w:rsidRDefault="00305E0C" w:rsidP="004A4EC8">
      <w:pPr>
        <w:ind w:firstLine="480"/>
        <w:rPr>
          <w:szCs w:val="22"/>
        </w:rPr>
      </w:pPr>
      <w:r>
        <w:rPr>
          <w:rFonts w:hint="eastAsia"/>
          <w:szCs w:val="22"/>
        </w:rPr>
        <w:t>（</w:t>
      </w:r>
      <w:r>
        <w:rPr>
          <w:rFonts w:hint="eastAsia"/>
          <w:szCs w:val="22"/>
        </w:rPr>
        <w:t>29</w:t>
      </w:r>
      <w:r>
        <w:rPr>
          <w:rFonts w:hint="eastAsia"/>
          <w:szCs w:val="22"/>
        </w:rPr>
        <w:t>）</w:t>
      </w:r>
      <w:r>
        <w:rPr>
          <w:rFonts w:hint="eastAsia"/>
        </w:rPr>
        <w:t>《重点监管的危险化学品安全措施和应急处置原则》（国家安全生产监督管理总局）；</w:t>
      </w:r>
    </w:p>
    <w:p w:rsidR="00C74C5F" w:rsidRDefault="00305E0C" w:rsidP="004A4EC8">
      <w:pPr>
        <w:ind w:firstLine="480"/>
      </w:pPr>
      <w:r>
        <w:rPr>
          <w:rFonts w:hint="eastAsia"/>
          <w:szCs w:val="22"/>
        </w:rPr>
        <w:t>（</w:t>
      </w:r>
      <w:r>
        <w:rPr>
          <w:rFonts w:hint="eastAsia"/>
          <w:szCs w:val="22"/>
        </w:rPr>
        <w:t>30</w:t>
      </w:r>
      <w:r>
        <w:rPr>
          <w:rFonts w:hint="eastAsia"/>
          <w:szCs w:val="22"/>
        </w:rPr>
        <w:t>）</w:t>
      </w:r>
      <w:r>
        <w:rPr>
          <w:rFonts w:hint="eastAsia"/>
        </w:rPr>
        <w:t>《使用有毒物品作业场所劳动保护条例》（国务院令第</w:t>
      </w:r>
      <w:r>
        <w:rPr>
          <w:rFonts w:hint="eastAsia"/>
        </w:rPr>
        <w:t>352</w:t>
      </w:r>
      <w:r>
        <w:rPr>
          <w:rFonts w:hint="eastAsia"/>
        </w:rPr>
        <w:t>号）；</w:t>
      </w:r>
    </w:p>
    <w:p w:rsidR="00C74C5F" w:rsidRDefault="00305E0C" w:rsidP="004A4EC8">
      <w:pPr>
        <w:ind w:firstLine="480"/>
      </w:pPr>
      <w:r>
        <w:rPr>
          <w:rFonts w:hint="eastAsia"/>
          <w:szCs w:val="22"/>
        </w:rPr>
        <w:t>（</w:t>
      </w:r>
      <w:r>
        <w:rPr>
          <w:rFonts w:hint="eastAsia"/>
          <w:szCs w:val="22"/>
        </w:rPr>
        <w:t>31</w:t>
      </w:r>
      <w:r>
        <w:rPr>
          <w:rFonts w:hint="eastAsia"/>
          <w:szCs w:val="22"/>
        </w:rPr>
        <w:t>）</w:t>
      </w:r>
      <w:r>
        <w:rPr>
          <w:rFonts w:hint="eastAsia"/>
        </w:rPr>
        <w:t>《九江市突发环境事件应急预案》；</w:t>
      </w:r>
    </w:p>
    <w:p w:rsidR="00C74C5F" w:rsidRDefault="00305E0C" w:rsidP="004A4EC8">
      <w:pPr>
        <w:ind w:firstLine="480"/>
      </w:pPr>
      <w:r>
        <w:rPr>
          <w:rFonts w:hint="eastAsia"/>
        </w:rPr>
        <w:t>（</w:t>
      </w:r>
      <w:r>
        <w:rPr>
          <w:rFonts w:hint="eastAsia"/>
        </w:rPr>
        <w:t>32</w:t>
      </w:r>
      <w:r>
        <w:rPr>
          <w:rFonts w:hint="eastAsia"/>
        </w:rPr>
        <w:t>）《湖口县突发环境事件应急预案》；</w:t>
      </w:r>
    </w:p>
    <w:p w:rsidR="00C74C5F" w:rsidRDefault="00305E0C">
      <w:pPr>
        <w:ind w:firstLine="480"/>
      </w:pPr>
      <w:r>
        <w:rPr>
          <w:rFonts w:hint="eastAsia"/>
        </w:rPr>
        <w:t>（</w:t>
      </w:r>
      <w:r>
        <w:rPr>
          <w:rFonts w:hint="eastAsia"/>
        </w:rPr>
        <w:t>33</w:t>
      </w:r>
      <w:r>
        <w:rPr>
          <w:rFonts w:hint="eastAsia"/>
        </w:rPr>
        <w:t>）《江西湖口高新技术产业园金砂湾园区突发环境事件应急预案》；</w:t>
      </w:r>
    </w:p>
    <w:p w:rsidR="00C74C5F" w:rsidRDefault="00305E0C">
      <w:pPr>
        <w:ind w:firstLine="480"/>
        <w:rPr>
          <w:bCs/>
        </w:rPr>
      </w:pPr>
      <w:r>
        <w:rPr>
          <w:rFonts w:hint="eastAsia"/>
        </w:rPr>
        <w:lastRenderedPageBreak/>
        <w:t>（</w:t>
      </w:r>
      <w:r>
        <w:rPr>
          <w:rFonts w:hint="eastAsia"/>
        </w:rPr>
        <w:t>34</w:t>
      </w:r>
      <w:r>
        <w:rPr>
          <w:rFonts w:hint="eastAsia"/>
        </w:rPr>
        <w:t>）江西湖口高新技术产业园“一园一策一图”应急响应方案</w:t>
      </w:r>
      <w:r>
        <w:rPr>
          <w:bCs/>
        </w:rPr>
        <w:t>。</w:t>
      </w:r>
    </w:p>
    <w:p w:rsidR="00C74C5F" w:rsidRDefault="00305E0C">
      <w:pPr>
        <w:pStyle w:val="32"/>
        <w:ind w:firstLine="480"/>
      </w:pPr>
      <w:r>
        <w:t>1.2.2</w:t>
      </w:r>
      <w:r>
        <w:t>标准、技术规范</w:t>
      </w:r>
    </w:p>
    <w:p w:rsidR="00C74C5F" w:rsidRDefault="00305E0C">
      <w:pPr>
        <w:ind w:firstLine="480"/>
      </w:pPr>
      <w:r>
        <w:t>（</w:t>
      </w:r>
      <w:r>
        <w:t>1</w:t>
      </w:r>
      <w:r>
        <w:t>）《</w:t>
      </w:r>
      <w:r>
        <w:rPr>
          <w:rFonts w:hint="eastAsia"/>
        </w:rPr>
        <w:t>危险化学品重大危险源辨识》（</w:t>
      </w:r>
      <w:r>
        <w:rPr>
          <w:rFonts w:hint="eastAsia"/>
        </w:rPr>
        <w:t>GB 18218-2018</w:t>
      </w:r>
      <w:r>
        <w:rPr>
          <w:rFonts w:hint="eastAsia"/>
        </w:rPr>
        <w:t>）；</w:t>
      </w:r>
    </w:p>
    <w:p w:rsidR="00C74C5F" w:rsidRDefault="00305E0C">
      <w:pPr>
        <w:ind w:firstLine="480"/>
      </w:pPr>
      <w:r>
        <w:rPr>
          <w:rFonts w:hint="eastAsia"/>
        </w:rPr>
        <w:t>（</w:t>
      </w:r>
      <w:r>
        <w:rPr>
          <w:rFonts w:hint="eastAsia"/>
        </w:rPr>
        <w:t>2</w:t>
      </w:r>
      <w:r>
        <w:rPr>
          <w:rFonts w:hint="eastAsia"/>
        </w:rPr>
        <w:t>）《化工建设项目环境保护设计规范》（</w:t>
      </w:r>
      <w:r>
        <w:rPr>
          <w:rFonts w:hint="eastAsia"/>
        </w:rPr>
        <w:t>GB50483-2019</w:t>
      </w:r>
      <w:r>
        <w:rPr>
          <w:rFonts w:hint="eastAsia"/>
        </w:rPr>
        <w:t>）；</w:t>
      </w:r>
    </w:p>
    <w:p w:rsidR="00C74C5F" w:rsidRDefault="00305E0C">
      <w:pPr>
        <w:ind w:firstLine="480"/>
      </w:pPr>
      <w:r>
        <w:rPr>
          <w:rFonts w:hint="eastAsia"/>
        </w:rPr>
        <w:t>（</w:t>
      </w:r>
      <w:r>
        <w:rPr>
          <w:rFonts w:hint="eastAsia"/>
        </w:rPr>
        <w:t>3</w:t>
      </w:r>
      <w:r>
        <w:rPr>
          <w:rFonts w:hint="eastAsia"/>
        </w:rPr>
        <w:t>）《危险化学品目录》（修订版，</w:t>
      </w:r>
      <w:r>
        <w:rPr>
          <w:rFonts w:hint="eastAsia"/>
        </w:rPr>
        <w:t>2023</w:t>
      </w:r>
      <w:r>
        <w:rPr>
          <w:rFonts w:hint="eastAsia"/>
        </w:rPr>
        <w:t>年</w:t>
      </w:r>
      <w:r>
        <w:rPr>
          <w:rFonts w:hint="eastAsia"/>
        </w:rPr>
        <w:t>1</w:t>
      </w:r>
      <w:r>
        <w:rPr>
          <w:rFonts w:hint="eastAsia"/>
        </w:rPr>
        <w:t>月</w:t>
      </w:r>
      <w:r>
        <w:rPr>
          <w:rFonts w:hint="eastAsia"/>
        </w:rPr>
        <w:t>1</w:t>
      </w:r>
      <w:r>
        <w:rPr>
          <w:rFonts w:hint="eastAsia"/>
        </w:rPr>
        <w:t>日试行）；</w:t>
      </w:r>
      <w:bookmarkStart w:id="28" w:name="_GoBack"/>
      <w:bookmarkEnd w:id="28"/>
    </w:p>
    <w:p w:rsidR="00C74C5F" w:rsidRDefault="00305E0C">
      <w:pPr>
        <w:ind w:firstLine="480"/>
      </w:pPr>
      <w:r>
        <w:rPr>
          <w:rFonts w:hint="eastAsia"/>
        </w:rPr>
        <w:t>（</w:t>
      </w:r>
      <w:r>
        <w:rPr>
          <w:rFonts w:hint="eastAsia"/>
        </w:rPr>
        <w:t>4</w:t>
      </w:r>
      <w:r>
        <w:rPr>
          <w:rFonts w:hint="eastAsia"/>
        </w:rPr>
        <w:t>）《工作场所有害因素职业接触限值第</w:t>
      </w:r>
      <w:r>
        <w:rPr>
          <w:rFonts w:hint="eastAsia"/>
        </w:rPr>
        <w:t>1</w:t>
      </w:r>
      <w:r>
        <w:rPr>
          <w:rFonts w:hint="eastAsia"/>
        </w:rPr>
        <w:t>部分：化学有害因素》</w:t>
      </w:r>
      <w:r>
        <w:rPr>
          <w:rFonts w:hint="eastAsia"/>
        </w:rPr>
        <w:t xml:space="preserve">   </w:t>
      </w:r>
      <w:r>
        <w:rPr>
          <w:rFonts w:hint="eastAsia"/>
        </w:rPr>
        <w:t>（</w:t>
      </w:r>
      <w:r>
        <w:rPr>
          <w:rFonts w:hint="eastAsia"/>
        </w:rPr>
        <w:t>GBZ2.1-2019</w:t>
      </w:r>
      <w:r>
        <w:rPr>
          <w:rFonts w:hint="eastAsia"/>
        </w:rPr>
        <w:t>）；</w:t>
      </w:r>
    </w:p>
    <w:p w:rsidR="00C74C5F" w:rsidRDefault="00305E0C">
      <w:pPr>
        <w:ind w:firstLine="480"/>
      </w:pPr>
      <w:r>
        <w:rPr>
          <w:rFonts w:hint="eastAsia"/>
        </w:rPr>
        <w:t>（</w:t>
      </w:r>
      <w:r>
        <w:rPr>
          <w:rFonts w:hint="eastAsia"/>
        </w:rPr>
        <w:t>5</w:t>
      </w:r>
      <w:r>
        <w:rPr>
          <w:rFonts w:hint="eastAsia"/>
        </w:rPr>
        <w:t>）《国家危险废物名录》（</w:t>
      </w:r>
      <w:r>
        <w:rPr>
          <w:rFonts w:hint="eastAsia"/>
        </w:rPr>
        <w:t>2021</w:t>
      </w:r>
      <w:r>
        <w:rPr>
          <w:rFonts w:hint="eastAsia"/>
        </w:rPr>
        <w:t>年）；</w:t>
      </w:r>
    </w:p>
    <w:p w:rsidR="00C74C5F" w:rsidRDefault="00305E0C">
      <w:pPr>
        <w:ind w:firstLine="480"/>
      </w:pPr>
      <w:r>
        <w:rPr>
          <w:rFonts w:hint="eastAsia"/>
        </w:rPr>
        <w:t>（</w:t>
      </w:r>
      <w:r>
        <w:rPr>
          <w:rFonts w:hint="eastAsia"/>
        </w:rPr>
        <w:t>6</w:t>
      </w:r>
      <w:r>
        <w:rPr>
          <w:rFonts w:hint="eastAsia"/>
        </w:rPr>
        <w:t>）《危险废物鉴别标准通则》（</w:t>
      </w:r>
      <w:r>
        <w:rPr>
          <w:rFonts w:hint="eastAsia"/>
        </w:rPr>
        <w:t>GB 5085.7-2019</w:t>
      </w:r>
      <w:r>
        <w:rPr>
          <w:rFonts w:hint="eastAsia"/>
        </w:rPr>
        <w:t>）；</w:t>
      </w:r>
    </w:p>
    <w:p w:rsidR="00C74C5F" w:rsidRDefault="00305E0C">
      <w:pPr>
        <w:ind w:firstLine="480"/>
      </w:pPr>
      <w:r>
        <w:rPr>
          <w:rFonts w:hint="eastAsia"/>
        </w:rPr>
        <w:t>（</w:t>
      </w:r>
      <w:r>
        <w:rPr>
          <w:rFonts w:hint="eastAsia"/>
        </w:rPr>
        <w:t>7</w:t>
      </w:r>
      <w:r>
        <w:rPr>
          <w:rFonts w:hint="eastAsia"/>
        </w:rPr>
        <w:t>）《危险废物鉴别技术规范》（</w:t>
      </w:r>
      <w:r>
        <w:rPr>
          <w:rFonts w:hint="eastAsia"/>
        </w:rPr>
        <w:t>HJ/T 298-2019</w:t>
      </w:r>
      <w:r>
        <w:rPr>
          <w:rFonts w:hint="eastAsia"/>
        </w:rPr>
        <w:t>）；</w:t>
      </w:r>
    </w:p>
    <w:p w:rsidR="00C74C5F" w:rsidRDefault="00305E0C">
      <w:pPr>
        <w:ind w:firstLine="480"/>
      </w:pPr>
      <w:r>
        <w:rPr>
          <w:rFonts w:hint="eastAsia"/>
        </w:rPr>
        <w:t>（</w:t>
      </w:r>
      <w:r>
        <w:rPr>
          <w:rFonts w:hint="eastAsia"/>
        </w:rPr>
        <w:t>8</w:t>
      </w:r>
      <w:r>
        <w:rPr>
          <w:rFonts w:hint="eastAsia"/>
        </w:rPr>
        <w:t>）《建设项目环境风险评价技术导则》（</w:t>
      </w:r>
      <w:r>
        <w:rPr>
          <w:rFonts w:hint="eastAsia"/>
        </w:rPr>
        <w:t>HJ/T 169-2018</w:t>
      </w:r>
      <w:r>
        <w:rPr>
          <w:rFonts w:hint="eastAsia"/>
        </w:rPr>
        <w:t>）；</w:t>
      </w:r>
    </w:p>
    <w:p w:rsidR="00C74C5F" w:rsidRDefault="00305E0C">
      <w:pPr>
        <w:ind w:firstLine="480"/>
      </w:pPr>
      <w:r>
        <w:rPr>
          <w:rFonts w:hint="eastAsia"/>
        </w:rPr>
        <w:t>（</w:t>
      </w:r>
      <w:r>
        <w:rPr>
          <w:rFonts w:hint="eastAsia"/>
        </w:rPr>
        <w:t>9</w:t>
      </w:r>
      <w:r>
        <w:rPr>
          <w:rFonts w:hint="eastAsia"/>
        </w:rPr>
        <w:t>）《工业企业设计卫生标准》（</w:t>
      </w:r>
      <w:r>
        <w:rPr>
          <w:rFonts w:hint="eastAsia"/>
        </w:rPr>
        <w:t>GBZ1-2010</w:t>
      </w:r>
      <w:r>
        <w:rPr>
          <w:rFonts w:hint="eastAsia"/>
        </w:rPr>
        <w:t>）；</w:t>
      </w:r>
    </w:p>
    <w:p w:rsidR="00C74C5F" w:rsidRDefault="00305E0C">
      <w:pPr>
        <w:ind w:firstLine="480"/>
      </w:pPr>
      <w:r>
        <w:rPr>
          <w:rFonts w:hint="eastAsia"/>
        </w:rPr>
        <w:t>（</w:t>
      </w:r>
      <w:r>
        <w:rPr>
          <w:rFonts w:hint="eastAsia"/>
        </w:rPr>
        <w:t>10</w:t>
      </w:r>
      <w:r>
        <w:rPr>
          <w:rFonts w:hint="eastAsia"/>
        </w:rPr>
        <w:t>）《突发环境事件应急监测技术规范》（</w:t>
      </w:r>
      <w:r>
        <w:rPr>
          <w:rFonts w:hint="eastAsia"/>
        </w:rPr>
        <w:t>HJ 589</w:t>
      </w:r>
      <w:r>
        <w:rPr>
          <w:rFonts w:hint="eastAsia"/>
        </w:rPr>
        <w:t>—</w:t>
      </w:r>
      <w:r>
        <w:rPr>
          <w:rFonts w:hint="eastAsia"/>
        </w:rPr>
        <w:t xml:space="preserve">2021 </w:t>
      </w:r>
      <w:r>
        <w:rPr>
          <w:rFonts w:hint="eastAsia"/>
        </w:rPr>
        <w:t>）；</w:t>
      </w:r>
    </w:p>
    <w:p w:rsidR="00C74C5F" w:rsidRDefault="00305E0C">
      <w:pPr>
        <w:ind w:firstLine="480"/>
      </w:pPr>
      <w:r>
        <w:rPr>
          <w:rFonts w:hint="eastAsia"/>
        </w:rPr>
        <w:t>（</w:t>
      </w:r>
      <w:r>
        <w:rPr>
          <w:rFonts w:hint="eastAsia"/>
        </w:rPr>
        <w:t>11</w:t>
      </w:r>
      <w:r>
        <w:rPr>
          <w:rFonts w:hint="eastAsia"/>
        </w:rPr>
        <w:t>）《企业突发环境事件风险分级方法》（</w:t>
      </w:r>
      <w:r>
        <w:rPr>
          <w:rFonts w:hint="eastAsia"/>
        </w:rPr>
        <w:t>HJ941-2018</w:t>
      </w:r>
      <w:r>
        <w:rPr>
          <w:rFonts w:hint="eastAsia"/>
        </w:rPr>
        <w:t>）。</w:t>
      </w:r>
    </w:p>
    <w:p w:rsidR="00C74C5F" w:rsidRDefault="00305E0C">
      <w:pPr>
        <w:ind w:firstLine="480"/>
      </w:pPr>
      <w:r>
        <w:rPr>
          <w:rFonts w:hint="eastAsia"/>
        </w:rPr>
        <w:t>（</w:t>
      </w:r>
      <w:r>
        <w:rPr>
          <w:rFonts w:hint="eastAsia"/>
        </w:rPr>
        <w:t>12</w:t>
      </w:r>
      <w:r>
        <w:rPr>
          <w:rFonts w:hint="eastAsia"/>
        </w:rPr>
        <w:t>）关于印发《环境应急资源调查指南（试行）》的通知（生态环境部办公厅</w:t>
      </w:r>
      <w:r>
        <w:rPr>
          <w:rFonts w:hint="eastAsia"/>
        </w:rPr>
        <w:t>2019</w:t>
      </w:r>
      <w:r>
        <w:rPr>
          <w:rFonts w:hint="eastAsia"/>
        </w:rPr>
        <w:t>年</w:t>
      </w:r>
      <w:r>
        <w:rPr>
          <w:rFonts w:hint="eastAsia"/>
        </w:rPr>
        <w:t>3</w:t>
      </w:r>
      <w:r>
        <w:rPr>
          <w:rFonts w:hint="eastAsia"/>
        </w:rPr>
        <w:t>月</w:t>
      </w:r>
      <w:r>
        <w:rPr>
          <w:rFonts w:hint="eastAsia"/>
        </w:rPr>
        <w:t>19</w:t>
      </w:r>
      <w:r>
        <w:rPr>
          <w:rFonts w:hint="eastAsia"/>
        </w:rPr>
        <w:t>日印发</w:t>
      </w:r>
      <w:r>
        <w:rPr>
          <w:rFonts w:hint="eastAsia"/>
        </w:rPr>
        <w:t xml:space="preserve"> </w:t>
      </w:r>
      <w:r>
        <w:rPr>
          <w:rFonts w:hint="eastAsia"/>
        </w:rPr>
        <w:t>）</w:t>
      </w:r>
      <w:r>
        <w:t>。</w:t>
      </w:r>
    </w:p>
    <w:p w:rsidR="00C74C5F" w:rsidRDefault="00305E0C">
      <w:pPr>
        <w:pStyle w:val="32"/>
        <w:ind w:firstLine="480"/>
      </w:pPr>
      <w:r>
        <w:t>1.2.3</w:t>
      </w:r>
      <w:r>
        <w:t>其他参考资料</w:t>
      </w:r>
    </w:p>
    <w:p w:rsidR="00C74C5F" w:rsidRDefault="00305E0C">
      <w:pPr>
        <w:ind w:firstLine="480"/>
      </w:pPr>
      <w:bookmarkStart w:id="29" w:name="_Toc4864"/>
      <w:bookmarkStart w:id="30" w:name="_Toc15248"/>
      <w:r>
        <w:rPr>
          <w:rFonts w:hint="eastAsia"/>
        </w:rPr>
        <w:t>（</w:t>
      </w:r>
      <w:r>
        <w:rPr>
          <w:rFonts w:hint="eastAsia"/>
        </w:rPr>
        <w:t>1</w:t>
      </w:r>
      <w:r>
        <w:rPr>
          <w:rFonts w:hint="eastAsia"/>
        </w:rPr>
        <w:t>）化学品安全技术说明书；</w:t>
      </w:r>
    </w:p>
    <w:p w:rsidR="00C74C5F" w:rsidRDefault="00305E0C">
      <w:pPr>
        <w:ind w:firstLine="480"/>
      </w:pPr>
      <w:r>
        <w:rPr>
          <w:rFonts w:hint="eastAsia"/>
        </w:rPr>
        <w:t>（</w:t>
      </w:r>
      <w:r>
        <w:rPr>
          <w:rFonts w:hint="eastAsia"/>
        </w:rPr>
        <w:t>2</w:t>
      </w:r>
      <w:r>
        <w:rPr>
          <w:rFonts w:hint="eastAsia"/>
        </w:rPr>
        <w:t>）《九江诺尔新材料科技有限公司集成电路电子级新材料项目环境影响报告表》以及该项目批复（九环评字</w:t>
      </w:r>
      <w:r>
        <w:rPr>
          <w:rFonts w:hint="eastAsia"/>
        </w:rPr>
        <w:t xml:space="preserve">[2023]44 </w:t>
      </w:r>
      <w:r>
        <w:rPr>
          <w:rFonts w:hint="eastAsia"/>
        </w:rPr>
        <w:t>号）；</w:t>
      </w:r>
    </w:p>
    <w:p w:rsidR="00C74C5F" w:rsidRDefault="00305E0C">
      <w:pPr>
        <w:ind w:firstLine="480"/>
      </w:pPr>
      <w:r>
        <w:rPr>
          <w:rFonts w:hint="eastAsia"/>
        </w:rPr>
        <w:t>（</w:t>
      </w:r>
      <w:r>
        <w:rPr>
          <w:rFonts w:hint="eastAsia"/>
        </w:rPr>
        <w:t>3</w:t>
      </w:r>
      <w:r>
        <w:rPr>
          <w:rFonts w:hint="eastAsia"/>
        </w:rPr>
        <w:t>）以及企业提供的其他资料。</w:t>
      </w:r>
    </w:p>
    <w:p w:rsidR="00C74C5F" w:rsidRDefault="00305E0C" w:rsidP="004A4EC8">
      <w:pPr>
        <w:ind w:firstLine="482"/>
        <w:outlineLvl w:val="1"/>
        <w:rPr>
          <w:b/>
          <w:bCs/>
        </w:rPr>
      </w:pPr>
      <w:bookmarkStart w:id="31" w:name="_Toc16922"/>
      <w:r>
        <w:rPr>
          <w:b/>
          <w:bCs/>
        </w:rPr>
        <w:t>1.3</w:t>
      </w:r>
      <w:r>
        <w:rPr>
          <w:b/>
          <w:bCs/>
        </w:rPr>
        <w:t>适用范围</w:t>
      </w:r>
      <w:bookmarkEnd w:id="29"/>
      <w:bookmarkEnd w:id="30"/>
      <w:bookmarkEnd w:id="31"/>
    </w:p>
    <w:p w:rsidR="00C74C5F" w:rsidRDefault="00305E0C" w:rsidP="004A4EC8">
      <w:pPr>
        <w:ind w:firstLine="480"/>
      </w:pPr>
      <w:r>
        <w:rPr>
          <w:rFonts w:hint="eastAsia"/>
        </w:rPr>
        <w:t>本预案适用于九江诺尔新材料科技有限公司全厂范围内现有生产线及配套设施发生突发事件情况下，</w:t>
      </w:r>
      <w:r>
        <w:t>若产品、产量、原材料发生变化或改变生产工艺，必须重新修订突发环境事件应急预案。</w:t>
      </w:r>
    </w:p>
    <w:p w:rsidR="00C74C5F" w:rsidRDefault="00305E0C">
      <w:pPr>
        <w:pStyle w:val="23"/>
      </w:pPr>
      <w:bookmarkStart w:id="32" w:name="_Toc28916"/>
      <w:bookmarkStart w:id="33" w:name="_Toc12450"/>
      <w:bookmarkStart w:id="34" w:name="_Toc5812"/>
      <w:r>
        <w:t>1.4</w:t>
      </w:r>
      <w:r>
        <w:t>事件分级</w:t>
      </w:r>
      <w:bookmarkEnd w:id="32"/>
      <w:bookmarkEnd w:id="33"/>
    </w:p>
    <w:p w:rsidR="00C74C5F" w:rsidRDefault="00305E0C">
      <w:pPr>
        <w:pStyle w:val="32"/>
        <w:ind w:firstLine="480"/>
      </w:pPr>
      <w:bookmarkStart w:id="35" w:name="_Toc4253"/>
      <w:r>
        <w:t>1.4.1</w:t>
      </w:r>
      <w:r>
        <w:t>国家突发环境事件分级</w:t>
      </w:r>
      <w:bookmarkEnd w:id="35"/>
    </w:p>
    <w:p w:rsidR="00C74C5F" w:rsidRDefault="00305E0C">
      <w:pPr>
        <w:ind w:firstLine="480"/>
      </w:pPr>
      <w:r>
        <w:t>按照突发事件严重性和紧急程度，根据《突发环境事件信息报告办法》（环境保护部第</w:t>
      </w:r>
      <w:r>
        <w:t>17</w:t>
      </w:r>
      <w:r>
        <w:t>号部令），突发环境事件分为特别重大（</w:t>
      </w:r>
      <w:r>
        <w:t>Ⅰ</w:t>
      </w:r>
      <w:r>
        <w:t>级）、重大（</w:t>
      </w:r>
      <w:r>
        <w:t>Ⅱ</w:t>
      </w:r>
      <w:r>
        <w:t>级）、</w:t>
      </w:r>
      <w:r>
        <w:lastRenderedPageBreak/>
        <w:t>较大（</w:t>
      </w:r>
      <w:r>
        <w:t>Ⅲ</w:t>
      </w:r>
      <w:r>
        <w:t>级）和一般（</w:t>
      </w:r>
      <w:r>
        <w:t>Ⅳ</w:t>
      </w:r>
      <w:r>
        <w:t>级）四个级别。</w:t>
      </w:r>
    </w:p>
    <w:p w:rsidR="00C74C5F" w:rsidRDefault="00305E0C" w:rsidP="004A4EC8">
      <w:pPr>
        <w:ind w:firstLine="480"/>
        <w:rPr>
          <w:b/>
          <w:bCs/>
        </w:rPr>
      </w:pPr>
      <w:r>
        <w:t xml:space="preserve">　</w:t>
      </w:r>
      <w:r>
        <w:rPr>
          <w:b/>
          <w:bCs/>
        </w:rPr>
        <w:t>1.</w:t>
      </w:r>
      <w:r>
        <w:rPr>
          <w:b/>
          <w:bCs/>
        </w:rPr>
        <w:t>特别重大（</w:t>
      </w:r>
      <w:r>
        <w:rPr>
          <w:b/>
          <w:bCs/>
        </w:rPr>
        <w:t>Ⅰ</w:t>
      </w:r>
      <w:r>
        <w:rPr>
          <w:b/>
          <w:bCs/>
        </w:rPr>
        <w:t>级）突发环境事件。</w:t>
      </w:r>
    </w:p>
    <w:p w:rsidR="00C74C5F" w:rsidRDefault="00305E0C" w:rsidP="004A4EC8">
      <w:pPr>
        <w:ind w:firstLine="480"/>
      </w:pPr>
      <w:r>
        <w:t xml:space="preserve">　　凡符合下列情形之一的，为特别重大突发环境事件：</w:t>
      </w:r>
    </w:p>
    <w:p w:rsidR="00C74C5F" w:rsidRDefault="00305E0C" w:rsidP="004A4EC8">
      <w:pPr>
        <w:ind w:firstLine="480"/>
      </w:pPr>
      <w:r>
        <w:t xml:space="preserve">　　（</w:t>
      </w:r>
      <w:r>
        <w:t>1</w:t>
      </w:r>
      <w:r>
        <w:t>）因环境污染直接导致</w:t>
      </w:r>
      <w:r>
        <w:t>10</w:t>
      </w:r>
      <w:r>
        <w:t>人以上死亡或</w:t>
      </w:r>
      <w:r>
        <w:t>100</w:t>
      </w:r>
      <w:r>
        <w:t>人以上中毒的。</w:t>
      </w:r>
    </w:p>
    <w:p w:rsidR="00C74C5F" w:rsidRDefault="00305E0C" w:rsidP="004A4EC8">
      <w:pPr>
        <w:ind w:firstLine="480"/>
      </w:pPr>
      <w:r>
        <w:t xml:space="preserve">　　（</w:t>
      </w:r>
      <w:r>
        <w:t>2</w:t>
      </w:r>
      <w:r>
        <w:t>）因环境污染需疏散、转移群众</w:t>
      </w:r>
      <w:r>
        <w:t>5</w:t>
      </w:r>
      <w:r>
        <w:t>万人以上的。</w:t>
      </w:r>
    </w:p>
    <w:p w:rsidR="00C74C5F" w:rsidRDefault="00305E0C" w:rsidP="004A4EC8">
      <w:pPr>
        <w:ind w:firstLine="480"/>
      </w:pPr>
      <w:r>
        <w:t xml:space="preserve">　　（</w:t>
      </w:r>
      <w:r>
        <w:t>3</w:t>
      </w:r>
      <w:r>
        <w:t>）因环境污染造成直接经济损失</w:t>
      </w:r>
      <w:r>
        <w:t>1</w:t>
      </w:r>
      <w:r>
        <w:t>亿元以上的。</w:t>
      </w:r>
    </w:p>
    <w:p w:rsidR="00C74C5F" w:rsidRDefault="00305E0C" w:rsidP="004A4EC8">
      <w:pPr>
        <w:ind w:firstLine="480"/>
      </w:pPr>
      <w:r>
        <w:t xml:space="preserve">　　（</w:t>
      </w:r>
      <w:r>
        <w:t>4</w:t>
      </w:r>
      <w:r>
        <w:t>）因环境污染造成区域生态功能丧失或国家重点保护物种灭绝的。</w:t>
      </w:r>
    </w:p>
    <w:p w:rsidR="00C74C5F" w:rsidRDefault="00305E0C" w:rsidP="004A4EC8">
      <w:pPr>
        <w:ind w:firstLine="480"/>
      </w:pPr>
      <w:r>
        <w:t xml:space="preserve">　　（</w:t>
      </w:r>
      <w:r>
        <w:t>5</w:t>
      </w:r>
      <w:r>
        <w:t>）因环境污染造成地市级以上城市集中式饮用水水源地取水中断的。</w:t>
      </w:r>
    </w:p>
    <w:p w:rsidR="00C74C5F" w:rsidRDefault="00305E0C">
      <w:pPr>
        <w:ind w:firstLineChars="400" w:firstLine="960"/>
      </w:pPr>
      <w:r>
        <w:t>（</w:t>
      </w:r>
      <w:r>
        <w:t>6</w:t>
      </w:r>
      <w:r>
        <w:t>）</w:t>
      </w:r>
      <w:r>
        <w:t>Ⅰ</w:t>
      </w:r>
      <w:r>
        <w:t>、</w:t>
      </w:r>
      <w:r>
        <w:t>Ⅱ</w:t>
      </w:r>
      <w:r>
        <w:t>类放射源丢失、被盗、失控并造成大范围严重辐射污染后果的；放射性同位素和射线装置失控导致</w:t>
      </w:r>
      <w:r>
        <w:t>3</w:t>
      </w:r>
      <w:r>
        <w:t>人以上急性死亡的；放射性物质泄漏，造成大范围辐射污染后果的。</w:t>
      </w:r>
    </w:p>
    <w:p w:rsidR="00C74C5F" w:rsidRDefault="00305E0C" w:rsidP="004A4EC8">
      <w:pPr>
        <w:ind w:firstLine="482"/>
        <w:rPr>
          <w:b/>
          <w:bCs/>
        </w:rPr>
      </w:pPr>
      <w:r>
        <w:rPr>
          <w:b/>
          <w:bCs/>
        </w:rPr>
        <w:t>2.</w:t>
      </w:r>
      <w:r>
        <w:rPr>
          <w:b/>
          <w:bCs/>
        </w:rPr>
        <w:t>重大（</w:t>
      </w:r>
      <w:r>
        <w:rPr>
          <w:b/>
          <w:bCs/>
        </w:rPr>
        <w:t>Ⅱ</w:t>
      </w:r>
      <w:r>
        <w:rPr>
          <w:b/>
          <w:bCs/>
        </w:rPr>
        <w:t>级）突发环境事件。</w:t>
      </w:r>
    </w:p>
    <w:p w:rsidR="00C74C5F" w:rsidRDefault="00305E0C">
      <w:pPr>
        <w:ind w:firstLine="480"/>
      </w:pPr>
      <w:r>
        <w:t xml:space="preserve">　　凡符合下列情形之一的，为重大突发环境事件：</w:t>
      </w:r>
    </w:p>
    <w:p w:rsidR="00C74C5F" w:rsidRDefault="00305E0C">
      <w:pPr>
        <w:ind w:firstLine="480"/>
      </w:pPr>
      <w:r>
        <w:t xml:space="preserve">　　（</w:t>
      </w:r>
      <w:r>
        <w:t>1</w:t>
      </w:r>
      <w:r>
        <w:t>）因环境污染直接导致</w:t>
      </w:r>
      <w:r>
        <w:t>3</w:t>
      </w:r>
      <w:r>
        <w:t>人以上</w:t>
      </w:r>
      <w:r>
        <w:t>10</w:t>
      </w:r>
      <w:r>
        <w:t>人以下死亡或</w:t>
      </w:r>
      <w:r>
        <w:t>50</w:t>
      </w:r>
      <w:r>
        <w:t>人以上</w:t>
      </w:r>
      <w:r>
        <w:t>100</w:t>
      </w:r>
      <w:r>
        <w:t>人以下中毒的；</w:t>
      </w:r>
    </w:p>
    <w:p w:rsidR="00C74C5F" w:rsidRDefault="00305E0C">
      <w:pPr>
        <w:ind w:firstLine="480"/>
      </w:pPr>
      <w:r>
        <w:t xml:space="preserve">　　（</w:t>
      </w:r>
      <w:r>
        <w:t>2</w:t>
      </w:r>
      <w:r>
        <w:t>）因环境污染需疏散、转移群众</w:t>
      </w:r>
      <w:r>
        <w:t>1</w:t>
      </w:r>
      <w:r>
        <w:t>万人以上</w:t>
      </w:r>
      <w:r>
        <w:t>5</w:t>
      </w:r>
      <w:r>
        <w:t>万人以下的；</w:t>
      </w:r>
    </w:p>
    <w:p w:rsidR="00C74C5F" w:rsidRDefault="00305E0C">
      <w:pPr>
        <w:ind w:firstLine="480"/>
      </w:pPr>
      <w:r>
        <w:t xml:space="preserve">　　（</w:t>
      </w:r>
      <w:r>
        <w:t>3</w:t>
      </w:r>
      <w:r>
        <w:t>）因环境污染造成直接经济损失</w:t>
      </w:r>
      <w:r>
        <w:t>2000</w:t>
      </w:r>
      <w:r>
        <w:t>万元以上</w:t>
      </w:r>
      <w:r>
        <w:t>1</w:t>
      </w:r>
      <w:r>
        <w:t>亿元以下的；</w:t>
      </w:r>
    </w:p>
    <w:p w:rsidR="00C74C5F" w:rsidRDefault="00305E0C">
      <w:pPr>
        <w:ind w:firstLine="480"/>
      </w:pPr>
      <w:r>
        <w:t xml:space="preserve">　　（</w:t>
      </w:r>
      <w:r>
        <w:t>4</w:t>
      </w:r>
      <w:r>
        <w:t>）因环境污染造成区域生态功能部分丧失或国家重点保护野生动植物种群大批死亡的；</w:t>
      </w:r>
    </w:p>
    <w:p w:rsidR="00C74C5F" w:rsidRDefault="00305E0C">
      <w:pPr>
        <w:ind w:firstLine="480"/>
      </w:pPr>
      <w:r>
        <w:t xml:space="preserve">　　（</w:t>
      </w:r>
      <w:r>
        <w:t>5</w:t>
      </w:r>
      <w:r>
        <w:t>）因环境污染造成县级城市集中式饮用水水源地取水中断的；</w:t>
      </w:r>
    </w:p>
    <w:p w:rsidR="00C74C5F" w:rsidRDefault="00305E0C">
      <w:pPr>
        <w:ind w:firstLine="480"/>
      </w:pPr>
      <w:r>
        <w:t xml:space="preserve">　　（</w:t>
      </w:r>
      <w:r>
        <w:t>6</w:t>
      </w:r>
      <w:r>
        <w:t>）</w:t>
      </w:r>
      <w:r>
        <w:t>Ⅰ</w:t>
      </w:r>
      <w:r>
        <w:t>、</w:t>
      </w:r>
      <w:r>
        <w:t>Ⅱ</w:t>
      </w:r>
      <w:r>
        <w:t>类放射源丢失、被盗的；放射性同位素和射线装置失控导致</w:t>
      </w:r>
      <w:r>
        <w:t>3</w:t>
      </w:r>
      <w:r>
        <w:t>人以下急性死亡或者</w:t>
      </w:r>
      <w:r>
        <w:t>10</w:t>
      </w:r>
      <w:r>
        <w:t>人以上急性重度放射病、局部器官残疾的；放射性物质泄漏，造成较大范围辐射污染后果的；</w:t>
      </w:r>
    </w:p>
    <w:p w:rsidR="00C74C5F" w:rsidRDefault="00305E0C">
      <w:pPr>
        <w:ind w:firstLine="480"/>
      </w:pPr>
      <w:r>
        <w:t>（</w:t>
      </w:r>
      <w:r>
        <w:t>7</w:t>
      </w:r>
      <w:r>
        <w:t>）造成跨省级行政区域影响的突发环境事件。</w:t>
      </w:r>
    </w:p>
    <w:p w:rsidR="00C74C5F" w:rsidRDefault="00305E0C" w:rsidP="004A4EC8">
      <w:pPr>
        <w:ind w:firstLine="482"/>
        <w:rPr>
          <w:b/>
          <w:bCs/>
        </w:rPr>
      </w:pPr>
      <w:r>
        <w:rPr>
          <w:b/>
          <w:bCs/>
        </w:rPr>
        <w:t>3.</w:t>
      </w:r>
      <w:r>
        <w:rPr>
          <w:b/>
          <w:bCs/>
        </w:rPr>
        <w:t>较大（</w:t>
      </w:r>
      <w:r>
        <w:rPr>
          <w:b/>
          <w:bCs/>
        </w:rPr>
        <w:t>Ⅲ</w:t>
      </w:r>
      <w:r>
        <w:rPr>
          <w:b/>
          <w:bCs/>
        </w:rPr>
        <w:t>级）突发环境事件。</w:t>
      </w:r>
    </w:p>
    <w:p w:rsidR="00C74C5F" w:rsidRDefault="00305E0C">
      <w:pPr>
        <w:ind w:firstLine="480"/>
      </w:pPr>
      <w:r>
        <w:t xml:space="preserve">　　凡符合下列情形之一的，为较大突发环境事件：</w:t>
      </w:r>
    </w:p>
    <w:p w:rsidR="00C74C5F" w:rsidRDefault="00305E0C">
      <w:pPr>
        <w:ind w:firstLine="480"/>
      </w:pPr>
      <w:r>
        <w:t xml:space="preserve">　　（</w:t>
      </w:r>
      <w:r>
        <w:t>1</w:t>
      </w:r>
      <w:r>
        <w:t>）因环境污染直接导致</w:t>
      </w:r>
      <w:r>
        <w:t>3</w:t>
      </w:r>
      <w:r>
        <w:t>人以下死亡或</w:t>
      </w:r>
      <w:r>
        <w:t>10</w:t>
      </w:r>
      <w:r>
        <w:t>人以上</w:t>
      </w:r>
      <w:r>
        <w:t>50</w:t>
      </w:r>
      <w:r>
        <w:t>人以下中毒的；</w:t>
      </w:r>
    </w:p>
    <w:p w:rsidR="00C74C5F" w:rsidRDefault="00305E0C">
      <w:pPr>
        <w:ind w:firstLine="480"/>
      </w:pPr>
      <w:r>
        <w:t xml:space="preserve">　　（</w:t>
      </w:r>
      <w:r>
        <w:t>2</w:t>
      </w:r>
      <w:r>
        <w:t>）因环境污染需疏散、转移群众</w:t>
      </w:r>
      <w:r>
        <w:t>5000</w:t>
      </w:r>
      <w:r>
        <w:t>人以上</w:t>
      </w:r>
      <w:r>
        <w:t>1</w:t>
      </w:r>
      <w:r>
        <w:t>万人以下的；</w:t>
      </w:r>
    </w:p>
    <w:p w:rsidR="00C74C5F" w:rsidRDefault="00305E0C">
      <w:pPr>
        <w:ind w:firstLine="480"/>
      </w:pPr>
      <w:r>
        <w:t xml:space="preserve">　　（</w:t>
      </w:r>
      <w:r>
        <w:t>3</w:t>
      </w:r>
      <w:r>
        <w:t>）因环境污染造成直接经济损失</w:t>
      </w:r>
      <w:r>
        <w:t>500</w:t>
      </w:r>
      <w:r>
        <w:t>万元以上</w:t>
      </w:r>
      <w:r>
        <w:t>2000</w:t>
      </w:r>
      <w:r>
        <w:t>万元以下的；</w:t>
      </w:r>
    </w:p>
    <w:p w:rsidR="00C74C5F" w:rsidRDefault="00305E0C">
      <w:pPr>
        <w:ind w:firstLine="480"/>
      </w:pPr>
      <w:r>
        <w:lastRenderedPageBreak/>
        <w:t xml:space="preserve">　　（</w:t>
      </w:r>
      <w:r>
        <w:t>4</w:t>
      </w:r>
      <w:r>
        <w:t>）因环境污染造成国家重点保护的动植物物种受到破坏的；</w:t>
      </w:r>
    </w:p>
    <w:p w:rsidR="00C74C5F" w:rsidRDefault="00305E0C">
      <w:pPr>
        <w:ind w:firstLine="480"/>
      </w:pPr>
      <w:r>
        <w:t xml:space="preserve">　　（</w:t>
      </w:r>
      <w:r>
        <w:t>5</w:t>
      </w:r>
      <w:r>
        <w:t>）因环境污染造成乡镇集中式饮用水水源地取水中断的；</w:t>
      </w:r>
    </w:p>
    <w:p w:rsidR="00C74C5F" w:rsidRDefault="00305E0C">
      <w:pPr>
        <w:ind w:firstLine="480"/>
      </w:pPr>
      <w:r>
        <w:t xml:space="preserve">　　（</w:t>
      </w:r>
      <w:r>
        <w:t>6</w:t>
      </w:r>
      <w:r>
        <w:t>）</w:t>
      </w:r>
      <w:r>
        <w:t>3</w:t>
      </w:r>
      <w:r>
        <w:t>类放射源丢失、被盗或失控，造成环境影响的；</w:t>
      </w:r>
    </w:p>
    <w:p w:rsidR="00C74C5F" w:rsidRDefault="00305E0C">
      <w:pPr>
        <w:ind w:firstLine="480"/>
      </w:pPr>
      <w:r>
        <w:t xml:space="preserve">　　（</w:t>
      </w:r>
      <w:r>
        <w:t>7</w:t>
      </w:r>
      <w:r>
        <w:t>）跨地市界突发环境事件。</w:t>
      </w:r>
    </w:p>
    <w:p w:rsidR="00C74C5F" w:rsidRDefault="00305E0C" w:rsidP="004A4EC8">
      <w:pPr>
        <w:ind w:firstLine="482"/>
        <w:rPr>
          <w:b/>
          <w:bCs/>
        </w:rPr>
      </w:pPr>
      <w:r>
        <w:rPr>
          <w:b/>
          <w:bCs/>
        </w:rPr>
        <w:t>4.</w:t>
      </w:r>
      <w:r>
        <w:rPr>
          <w:b/>
          <w:bCs/>
        </w:rPr>
        <w:t>一般（</w:t>
      </w:r>
      <w:r>
        <w:rPr>
          <w:b/>
          <w:bCs/>
        </w:rPr>
        <w:t>Ⅳ</w:t>
      </w:r>
      <w:r>
        <w:rPr>
          <w:b/>
          <w:bCs/>
        </w:rPr>
        <w:t>级）突发环境事件。</w:t>
      </w:r>
    </w:p>
    <w:p w:rsidR="00C74C5F" w:rsidRDefault="00305E0C">
      <w:pPr>
        <w:ind w:firstLine="480"/>
      </w:pPr>
      <w:r>
        <w:t>除特别重大突发环境事件、重大突发环境事件、较大突发环境事件以外的突发环境事件。</w:t>
      </w:r>
      <w:r>
        <w:t> </w:t>
      </w:r>
    </w:p>
    <w:p w:rsidR="00C74C5F" w:rsidRDefault="00305E0C">
      <w:pPr>
        <w:pStyle w:val="32"/>
        <w:ind w:firstLine="480"/>
      </w:pPr>
      <w:bookmarkStart w:id="36" w:name="_Toc16537"/>
      <w:bookmarkEnd w:id="34"/>
      <w:r>
        <w:t>1.4.2</w:t>
      </w:r>
      <w:r>
        <w:t>公司响应分级</w:t>
      </w:r>
      <w:bookmarkEnd w:id="36"/>
    </w:p>
    <w:p w:rsidR="00C74C5F" w:rsidRDefault="00305E0C">
      <w:pPr>
        <w:ind w:firstLine="480"/>
        <w:rPr>
          <w:highlight w:val="green"/>
        </w:rPr>
      </w:pPr>
      <w:r>
        <w:t>结合本公司实际情况，针对可能产生环境污染事件的严重性、紧急程度、危害程序、影响范围、内部控制事态的能力以及可以调动的应急资源，为方便管理、明确职责，将公司突发环境事件从重到轻依次分为</w:t>
      </w:r>
      <w:r>
        <w:t>I</w:t>
      </w:r>
      <w:r>
        <w:t>级</w:t>
      </w:r>
      <w:r>
        <w:rPr>
          <w:rFonts w:hint="eastAsia"/>
        </w:rPr>
        <w:t>社会级</w:t>
      </w:r>
      <w:r>
        <w:t>、</w:t>
      </w:r>
      <w:r>
        <w:t>Ⅱ</w:t>
      </w:r>
      <w:r>
        <w:t>级</w:t>
      </w:r>
      <w:r>
        <w:rPr>
          <w:rFonts w:hint="eastAsia"/>
        </w:rPr>
        <w:t>公司级（工厂级）</w:t>
      </w:r>
      <w:r>
        <w:t>和</w:t>
      </w:r>
      <w:r>
        <w:t>Ⅲ</w:t>
      </w:r>
      <w:r>
        <w:t>级</w:t>
      </w:r>
      <w:r>
        <w:rPr>
          <w:rFonts w:hint="eastAsia"/>
        </w:rPr>
        <w:t>班组级</w:t>
      </w:r>
      <w:r>
        <w:t>。</w:t>
      </w:r>
    </w:p>
    <w:p w:rsidR="00C74C5F" w:rsidRDefault="00305E0C">
      <w:pPr>
        <w:ind w:firstLine="482"/>
        <w:rPr>
          <w:b/>
        </w:rPr>
      </w:pPr>
      <w:bookmarkStart w:id="37" w:name="_Toc3988"/>
      <w:bookmarkStart w:id="38" w:name="_Toc397586967"/>
      <w:r>
        <w:rPr>
          <w:rFonts w:hAnsi="宋体"/>
          <w:b/>
        </w:rPr>
        <w:t>（</w:t>
      </w:r>
      <w:r>
        <w:rPr>
          <w:b/>
        </w:rPr>
        <w:t>1</w:t>
      </w:r>
      <w:r>
        <w:rPr>
          <w:rFonts w:hAnsi="宋体"/>
          <w:b/>
        </w:rPr>
        <w:t>）</w:t>
      </w:r>
      <w:r>
        <w:rPr>
          <w:b/>
        </w:rPr>
        <w:t>I</w:t>
      </w:r>
      <w:r>
        <w:rPr>
          <w:rFonts w:hAnsi="宋体"/>
          <w:b/>
        </w:rPr>
        <w:t>级</w:t>
      </w:r>
      <w:r>
        <w:rPr>
          <w:rFonts w:hAnsi="宋体" w:hint="eastAsia"/>
          <w:b/>
        </w:rPr>
        <w:t>社会</w:t>
      </w:r>
      <w:r>
        <w:rPr>
          <w:rFonts w:hAnsi="宋体"/>
          <w:b/>
        </w:rPr>
        <w:t>级</w:t>
      </w:r>
    </w:p>
    <w:p w:rsidR="00C74C5F" w:rsidRDefault="00305E0C">
      <w:pPr>
        <w:ind w:firstLine="480"/>
      </w:pPr>
      <w:r>
        <w:t>发生事故时，其影响范围已超出厂界外，且事故暂未能得到有效的控制，并需要请求外部的应急能力。可能造成伤亡，或者一次造成直接经济损失大。</w:t>
      </w:r>
    </w:p>
    <w:p w:rsidR="00C74C5F" w:rsidRDefault="00305E0C">
      <w:pPr>
        <w:ind w:firstLine="482"/>
        <w:rPr>
          <w:b/>
        </w:rPr>
      </w:pPr>
      <w:bookmarkStart w:id="39" w:name="_Toc362353559"/>
      <w:r>
        <w:rPr>
          <w:rFonts w:hAnsi="宋体"/>
          <w:b/>
        </w:rPr>
        <w:t>（</w:t>
      </w:r>
      <w:r>
        <w:rPr>
          <w:b/>
        </w:rPr>
        <w:t>2</w:t>
      </w:r>
      <w:r>
        <w:rPr>
          <w:rFonts w:hAnsi="宋体"/>
          <w:b/>
        </w:rPr>
        <w:t>）</w:t>
      </w:r>
      <w:r>
        <w:rPr>
          <w:rFonts w:ascii="宋体" w:hAnsi="宋体"/>
          <w:b/>
        </w:rPr>
        <w:t>Ⅱ</w:t>
      </w:r>
      <w:r>
        <w:rPr>
          <w:rFonts w:hAnsi="宋体"/>
          <w:b/>
        </w:rPr>
        <w:t>级</w:t>
      </w:r>
      <w:bookmarkEnd w:id="39"/>
      <w:r>
        <w:rPr>
          <w:rFonts w:hAnsi="宋体" w:hint="eastAsia"/>
          <w:b/>
        </w:rPr>
        <w:t>公司级（工厂级）</w:t>
      </w:r>
    </w:p>
    <w:p w:rsidR="00C74C5F" w:rsidRDefault="00305E0C">
      <w:pPr>
        <w:ind w:firstLine="480"/>
      </w:pPr>
      <w:bookmarkStart w:id="40" w:name="_Toc362353560"/>
      <w:r>
        <w:t>发生事故时，其影响范围未超出厂界外，能控制在厂界内的，通过调动全公司的应急资源，能有效地控制事故的。可能造成重伤、中毒，或者一次造成直接经济损失较大。</w:t>
      </w:r>
    </w:p>
    <w:p w:rsidR="00C74C5F" w:rsidRDefault="00305E0C">
      <w:pPr>
        <w:ind w:firstLine="482"/>
        <w:rPr>
          <w:b/>
        </w:rPr>
      </w:pPr>
      <w:r>
        <w:rPr>
          <w:rFonts w:hAnsi="宋体"/>
          <w:b/>
        </w:rPr>
        <w:t>（</w:t>
      </w:r>
      <w:r>
        <w:rPr>
          <w:b/>
        </w:rPr>
        <w:t>3</w:t>
      </w:r>
      <w:r>
        <w:rPr>
          <w:rFonts w:hAnsi="宋体"/>
          <w:b/>
        </w:rPr>
        <w:t>）</w:t>
      </w:r>
      <w:r>
        <w:rPr>
          <w:rFonts w:ascii="宋体" w:hAnsi="宋体"/>
          <w:b/>
        </w:rPr>
        <w:t>Ⅲ</w:t>
      </w:r>
      <w:r>
        <w:rPr>
          <w:rFonts w:hAnsi="宋体"/>
          <w:b/>
        </w:rPr>
        <w:t>级</w:t>
      </w:r>
      <w:bookmarkEnd w:id="40"/>
      <w:r>
        <w:rPr>
          <w:rFonts w:hAnsi="宋体" w:hint="eastAsia"/>
          <w:b/>
        </w:rPr>
        <w:t>班组级</w:t>
      </w:r>
    </w:p>
    <w:p w:rsidR="00C74C5F" w:rsidRDefault="00305E0C">
      <w:pPr>
        <w:pStyle w:val="12"/>
        <w:spacing w:line="360" w:lineRule="auto"/>
        <w:ind w:firstLine="480"/>
        <w:rPr>
          <w:rFonts w:ascii="Times New Roman" w:hAnsi="Times New Roman" w:cs="Times New Roman"/>
          <w:smallCaps w:val="0"/>
          <w:sz w:val="24"/>
          <w:szCs w:val="24"/>
        </w:rPr>
      </w:pPr>
      <w:r>
        <w:rPr>
          <w:rFonts w:ascii="Times New Roman" w:hAnsi="Times New Roman" w:cs="Times New Roman"/>
          <w:smallCaps w:val="0"/>
          <w:sz w:val="24"/>
          <w:szCs w:val="24"/>
        </w:rPr>
        <w:t>发生事故时，影响范围控制该</w:t>
      </w:r>
      <w:r>
        <w:rPr>
          <w:rFonts w:ascii="Times New Roman" w:hAnsi="Times New Roman" w:cs="Times New Roman" w:hint="eastAsia"/>
          <w:smallCaps w:val="0"/>
          <w:sz w:val="24"/>
          <w:szCs w:val="24"/>
        </w:rPr>
        <w:t>车间</w:t>
      </w:r>
      <w:r>
        <w:rPr>
          <w:rFonts w:ascii="Times New Roman" w:hAnsi="Times New Roman" w:cs="Times New Roman"/>
          <w:smallCaps w:val="0"/>
          <w:sz w:val="24"/>
          <w:szCs w:val="24"/>
        </w:rPr>
        <w:t>区域内，现场人员的能及时处理、控制和消除，同时不会影响到周边岗位或发生连锁反应的。可能造成轻伤、轻微中毒，或者一次造成直接经济损失较小。</w:t>
      </w:r>
    </w:p>
    <w:p w:rsidR="00C74C5F" w:rsidRDefault="00305E0C">
      <w:pPr>
        <w:pStyle w:val="23"/>
      </w:pPr>
      <w:bookmarkStart w:id="41" w:name="_Toc21799"/>
      <w:bookmarkStart w:id="42" w:name="_Toc31033"/>
      <w:r>
        <w:t>1.5</w:t>
      </w:r>
      <w:r>
        <w:t>工作原则</w:t>
      </w:r>
      <w:bookmarkEnd w:id="37"/>
      <w:bookmarkEnd w:id="38"/>
      <w:bookmarkEnd w:id="41"/>
      <w:bookmarkEnd w:id="42"/>
    </w:p>
    <w:p w:rsidR="00C74C5F" w:rsidRDefault="00305E0C">
      <w:pPr>
        <w:ind w:firstLine="480"/>
      </w:pPr>
      <w:bookmarkStart w:id="43" w:name="_Toc23231"/>
      <w:r>
        <w:t>公司在建立突发性环境污染事件应急系统</w:t>
      </w:r>
      <w:r>
        <w:rPr>
          <w:rFonts w:hint="eastAsia"/>
        </w:rPr>
        <w:t>及其</w:t>
      </w:r>
      <w:r>
        <w:t>响应程序时，本着实事求是、切实可行的方针，贯彻如下原则：</w:t>
      </w:r>
    </w:p>
    <w:p w:rsidR="00C74C5F" w:rsidRDefault="00305E0C">
      <w:pPr>
        <w:ind w:firstLine="480"/>
      </w:pPr>
      <w:r>
        <w:t>（</w:t>
      </w:r>
      <w:r>
        <w:t>1</w:t>
      </w:r>
      <w:r>
        <w:t>）坚持以人为本，预防为主。把保障公司全体职工的生命安全和身体健康、最大程度地预防和减少安全生产事件造成的人员伤亡作为首要任务。加强对环境事件危险源的监测、监控并实施监督管理建立环境事件风险防范体系，积极</w:t>
      </w:r>
      <w:r>
        <w:lastRenderedPageBreak/>
        <w:t>预防、及时控制、消除隐患，提高突发性环境污染事件防范和处理能力。</w:t>
      </w:r>
    </w:p>
    <w:p w:rsidR="00C74C5F" w:rsidRDefault="00305E0C">
      <w:pPr>
        <w:ind w:firstLine="480"/>
      </w:pPr>
      <w:r>
        <w:t>（</w:t>
      </w:r>
      <w:r>
        <w:t>2</w:t>
      </w:r>
      <w:r>
        <w:t>）坚持统一领导，分类管理，分级响应。接受政府环保部门的指导，使公司的突发性环境污染事件应急系统成为区域系统的有机组成部分。加强公司部门之间协同与合作，提高快速反应能力。针对不同污染源造成的环境污染，实行分类管理，充分发挥部门专业优势，使采取的措施与突发环境污染事件造成的危害范围与社会影响相适应。</w:t>
      </w:r>
    </w:p>
    <w:p w:rsidR="00C74C5F" w:rsidRDefault="00305E0C">
      <w:pPr>
        <w:ind w:firstLine="480"/>
      </w:pPr>
      <w:r>
        <w:rPr>
          <w:rFonts w:eastAsiaTheme="minorEastAsia" w:hAnsiTheme="minorEastAsia"/>
        </w:rPr>
        <w:t>（</w:t>
      </w:r>
      <w:r>
        <w:t>3</w:t>
      </w:r>
      <w:r>
        <w:t>）依靠科学，依法规范。采用先进技术，听取各方面的意见和建议，实行科学民主决策。采用先进的救援装备和技术，增强应急救援能力。依法规范应急救援工作，确保应急预案的科学性、权威性和可操作性。</w:t>
      </w:r>
    </w:p>
    <w:p w:rsidR="00C74C5F" w:rsidRDefault="00305E0C">
      <w:pPr>
        <w:ind w:firstLine="480"/>
      </w:pPr>
      <w:r>
        <w:t>（</w:t>
      </w:r>
      <w:r>
        <w:t>4</w:t>
      </w:r>
      <w:r>
        <w:t>）坚持平战结合，专兼结合，充分利用现有资源。贯彻落实</w:t>
      </w:r>
      <w:r>
        <w:t>“</w:t>
      </w:r>
      <w:r>
        <w:t>安全第一，预防为主</w:t>
      </w:r>
      <w:r>
        <w:t>”</w:t>
      </w:r>
      <w:r>
        <w:t>的方针，积极做好应对突发性环境污染事件的思想准备、物资准备、技术准备、工作准备，加强培训演练，应急系统做到常备不懈，为本公司和其他公司及社会提供服务，在应急时快速有效。</w:t>
      </w:r>
    </w:p>
    <w:p w:rsidR="00C74C5F" w:rsidRDefault="00305E0C">
      <w:pPr>
        <w:pStyle w:val="23"/>
        <w:rPr>
          <w:rFonts w:hAnsi="宋体"/>
        </w:rPr>
      </w:pPr>
      <w:bookmarkStart w:id="44" w:name="_Toc23957"/>
      <w:bookmarkStart w:id="45" w:name="_Toc29994"/>
      <w:bookmarkStart w:id="46" w:name="_Toc31233"/>
      <w:bookmarkStart w:id="47" w:name="_Toc1400"/>
      <w:bookmarkEnd w:id="43"/>
      <w:r>
        <w:t>1.</w:t>
      </w:r>
      <w:r>
        <w:rPr>
          <w:rFonts w:hint="eastAsia"/>
        </w:rPr>
        <w:t>6</w:t>
      </w:r>
      <w:bookmarkEnd w:id="44"/>
      <w:bookmarkEnd w:id="45"/>
      <w:r>
        <w:rPr>
          <w:rFonts w:hAnsi="宋体" w:hint="eastAsia"/>
        </w:rPr>
        <w:t>应急预案体系</w:t>
      </w:r>
      <w:bookmarkEnd w:id="46"/>
      <w:bookmarkEnd w:id="47"/>
    </w:p>
    <w:p w:rsidR="00C74C5F" w:rsidRDefault="00305E0C">
      <w:pPr>
        <w:ind w:firstLine="480"/>
      </w:pPr>
      <w:r>
        <w:t>明确应急预案与内部企业应急预案和外部其他应急预案的关系，并辅相应的关系图，表述预案之间的横向关联及上下衔接关系。</w:t>
      </w:r>
    </w:p>
    <w:p w:rsidR="00C74C5F" w:rsidRDefault="00305E0C">
      <w:pPr>
        <w:ind w:firstLine="480"/>
      </w:pPr>
      <w:r>
        <w:t>公司的突发环境应急预案体系是由公司突发环境事件综合应急预案、现场处置方案组成。</w:t>
      </w:r>
    </w:p>
    <w:p w:rsidR="00C74C5F" w:rsidRDefault="00C74C5F">
      <w:pPr>
        <w:pStyle w:val="Default1"/>
      </w:pPr>
    </w:p>
    <w:p w:rsidR="00C74C5F" w:rsidRDefault="00C74C5F">
      <w:pPr>
        <w:pStyle w:val="Default1"/>
      </w:pPr>
    </w:p>
    <w:p w:rsidR="00C74C5F" w:rsidRDefault="00C74C5F">
      <w:pPr>
        <w:pStyle w:val="Default1"/>
      </w:pPr>
    </w:p>
    <w:p w:rsidR="00C74C5F" w:rsidRDefault="00C74C5F">
      <w:pPr>
        <w:pStyle w:val="Default1"/>
      </w:pPr>
    </w:p>
    <w:p w:rsidR="00C74C5F" w:rsidRDefault="00C74C5F">
      <w:pPr>
        <w:pStyle w:val="Default1"/>
      </w:pPr>
    </w:p>
    <w:p w:rsidR="00C74C5F" w:rsidRDefault="00C74C5F">
      <w:pPr>
        <w:pStyle w:val="Default1"/>
      </w:pPr>
    </w:p>
    <w:p w:rsidR="00C74C5F" w:rsidRDefault="00C74C5F">
      <w:pPr>
        <w:pStyle w:val="Default1"/>
      </w:pPr>
    </w:p>
    <w:p w:rsidR="00C74C5F" w:rsidRDefault="00305E0C" w:rsidP="004A4EC8">
      <w:pPr>
        <w:ind w:firstLine="480"/>
      </w:pPr>
      <w:r>
        <w:br w:type="page"/>
      </w:r>
    </w:p>
    <w:p w:rsidR="00C74C5F" w:rsidRDefault="00C74C5F" w:rsidP="004A4EC8">
      <w:pPr>
        <w:ind w:firstLine="480"/>
      </w:pPr>
    </w:p>
    <w:p w:rsidR="00C74C5F" w:rsidRDefault="00CF2EEB">
      <w:pPr>
        <w:pStyle w:val="Default1"/>
      </w:pPr>
      <w:r>
        <w:pict>
          <v:rect id="_x0000_s1026" style="position:absolute;left:0;text-align:left;margin-left:129.75pt;margin-top:13.25pt;width:186.7pt;height:27.35pt;z-index:251785216" o:gfxdata="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BE8pNcAAAAJAQAADwAAAAAAAAABACAAAAAiAAAAZHJzL2Rv&#10;d25yZXYueG1sUEsBAhQAFAAAAAgAh07iQF5ZaGY7AgAAfgQAAA4AAAAAAAAAAQAgAAAAJgEAAGRy&#10;cy9lMm9Eb2MueG1sUEsFBgAAAAAGAAYAWQEAANMFA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九江市</w:t>
                  </w:r>
                  <w:r>
                    <w:rPr>
                      <w:rFonts w:cs="宋体"/>
                      <w:sz w:val="21"/>
                      <w:szCs w:val="21"/>
                    </w:rPr>
                    <w:t>突发环境事件应急预案</w:t>
                  </w:r>
                </w:p>
              </w:txbxContent>
            </v:textbox>
          </v:rect>
        </w:pict>
      </w:r>
    </w:p>
    <w:p w:rsidR="00C74C5F" w:rsidRDefault="00CF2EEB">
      <w:pPr>
        <w:ind w:firstLine="480"/>
        <w:rPr>
          <w:color w:val="000000"/>
        </w:rPr>
      </w:pPr>
      <w:r w:rsidRPr="00CF2EEB">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334" type="#_x0000_t34" style="position:absolute;left:0;text-align:left;margin-left:146.9pt;margin-top:9.55pt;width:26.25pt;height:126.2pt;rotation:90;z-index:251802624" o:gfxdata="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R2jKn1wAAAAoBAAAPAAAAAAAAAAEAIAAAACIAAABkcnMv&#10;ZG93bnJldi54bWxQSwECFAAUAAAACACHTuJA/AxEYT0CAABRBAAADgAAAAAAAAABACAAAAAmAQAA&#10;ZHJzL2Uyb0RvYy54bWxQSwUGAAAAAAYABgBZAQAA1QUAAAAA&#10;" strokecolor="black [3213]" strokeweight=".25pt">
            <v:stroke endarrow="open" joinstyle="round"/>
          </v:shape>
        </w:pict>
      </w:r>
      <w:r w:rsidRPr="00CF2EEB">
        <w:pict>
          <v:shapetype id="_x0000_t32" coordsize="21600,21600" o:spt="32" o:oned="t" path="m,l21600,21600e" filled="f">
            <v:path arrowok="t" fillok="f" o:connecttype="none"/>
            <o:lock v:ext="edit" shapetype="t"/>
          </v:shapetype>
          <v:shape id="_x0000_s2333" type="#_x0000_t32" style="position:absolute;left:0;text-align:left;margin-left:223.1pt;margin-top:6.3pt;width:0;height:26.55pt;z-index:251801600" o:gfxdata="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uFXb&#10;f9cAAAAJAQAADwAAAAAAAAABACAAAAAiAAAAZHJzL2Rvd25yZXYueG1sUEsBAhQAFAAAAAgAh07i&#10;QHEtTE0jAgAAGgQAAA4AAAAAAAAAAQAgAAAAJgEAAGRycy9lMm9Eb2MueG1sUEsFBgAAAAAGAAYA&#10;WQEAALsFAAAAAA==&#10;" strokecolor="black [3213]" strokeweight=".25pt">
            <v:stroke endarrow="open"/>
          </v:shape>
        </w:pict>
      </w:r>
    </w:p>
    <w:p w:rsidR="00C74C5F" w:rsidRDefault="00CF2EEB">
      <w:pPr>
        <w:ind w:firstLine="480"/>
        <w:rPr>
          <w:color w:val="000000"/>
        </w:rPr>
      </w:pPr>
      <w:r>
        <w:rPr>
          <w:color w:val="000000"/>
        </w:rPr>
        <w:pict>
          <v:rect id="_x0000_s2332" style="position:absolute;left:0;text-align:left;margin-left:129.5pt;margin-top:12.15pt;width:187.15pt;height:26.7pt;z-index:251783168" o:gfxdata="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BlXbd2AAAAAkBAAAPAAAAAAAAAAEAIAAAACIAAABkcnMv&#10;ZG93bnJldi54bWxQSwECFAAUAAAACACHTuJA3u4LeDwCAAB+BAAADgAAAAAAAAABACAAAAAnAQAA&#10;ZHJzL2Uyb0RvYy54bWxQSwUGAAAAAAYABgBZAQAA1QUAAAAA&#10;">
            <v:textbox>
              <w:txbxContent>
                <w:p w:rsidR="00C74C5F" w:rsidRDefault="00CF2EEB">
                  <w:pPr>
                    <w:spacing w:line="240" w:lineRule="auto"/>
                    <w:ind w:firstLineChars="0" w:firstLine="0"/>
                    <w:jc w:val="center"/>
                  </w:pPr>
                  <w:hyperlink r:id="rId20" w:tgtFrame="https://www.baidu.com/_blank" w:history="1">
                    <w:r w:rsidR="00305E0C">
                      <w:rPr>
                        <w:rFonts w:cs="宋体" w:hint="eastAsia"/>
                        <w:sz w:val="21"/>
                        <w:szCs w:val="21"/>
                      </w:rPr>
                      <w:t>湖口县突发事件总体</w:t>
                    </w:r>
                    <w:r w:rsidR="00305E0C">
                      <w:rPr>
                        <w:rFonts w:cs="宋体"/>
                        <w:sz w:val="21"/>
                        <w:szCs w:val="21"/>
                      </w:rPr>
                      <w:t>应急预案</w:t>
                    </w:r>
                  </w:hyperlink>
                </w:p>
              </w:txbxContent>
            </v:textbox>
          </v:rect>
        </w:pict>
      </w:r>
    </w:p>
    <w:p w:rsidR="00C74C5F" w:rsidRDefault="00CF2EEB">
      <w:pPr>
        <w:ind w:firstLine="480"/>
        <w:rPr>
          <w:color w:val="000000"/>
        </w:rPr>
      </w:pPr>
      <w:r w:rsidRPr="00CF2EEB">
        <w:pict>
          <v:shape id="_x0000_s2331" type="#_x0000_t34" style="position:absolute;left:0;text-align:left;margin-left:275.55pt;margin-top:-34.35pt;width:26.25pt;height:131.15pt;rotation:-90;flip:y;z-index:251803648" o:gfxdata="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ju7hHXAAAACwEAAA8AAAAAAAAAAQAgAAAAIgAAAGRycy9kb3du&#10;cmV2LnhtbFBLAQIUABQAAAAIAIdO4kAqvlM9OQIAAE8EAAAOAAAAAAAAAAEAIAAAACYBAABkcnMv&#10;ZTJvRG9jLnhtbFBLBQYAAAAABgAGAFkBAADRBQAAAAA=&#10;" adj="10821" strokecolor="black [3213]" strokeweight=".25pt">
            <v:stroke endarrow="open" joinstyle="round"/>
          </v:shape>
        </w:pict>
      </w:r>
    </w:p>
    <w:p w:rsidR="00C74C5F" w:rsidRDefault="00C74C5F">
      <w:pPr>
        <w:ind w:firstLine="480"/>
        <w:rPr>
          <w:color w:val="000000"/>
        </w:rPr>
      </w:pPr>
    </w:p>
    <w:p w:rsidR="00C74C5F" w:rsidRDefault="00CF2EEB">
      <w:pPr>
        <w:spacing w:line="240" w:lineRule="auto"/>
        <w:ind w:firstLineChars="0" w:firstLine="0"/>
        <w:jc w:val="center"/>
        <w:rPr>
          <w:color w:val="000000"/>
        </w:rPr>
      </w:pPr>
      <w:r>
        <w:rPr>
          <w:color w:val="000000"/>
        </w:rPr>
        <w:pict>
          <v:rect id="_x0000_s2330" style="position:absolute;left:0;text-align:left;margin-left:250.55pt;margin-top:3pt;width:207.4pt;height:41.65pt;z-index:251786240" o:gfxdata="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ReyhdcAAAAIAQAADwAAAAAAAAABACAAAAAiAAAAZHJzL2Rv&#10;d25yZXYueG1sUEsBAhQAFAAAAAgAh07iQLkLz187AgAAfgQAAA4AAAAAAAAAAQAgAAAAJgEAAGRy&#10;cy9lMm9Eb2MueG1sUEsFBgAAAAAGAAYAWQEAANMFAAAAAA==&#10;">
            <v:textbox>
              <w:txbxContent>
                <w:p w:rsidR="00C74C5F" w:rsidRDefault="00305E0C">
                  <w:pPr>
                    <w:spacing w:line="240" w:lineRule="auto"/>
                    <w:ind w:firstLineChars="0" w:firstLine="0"/>
                    <w:jc w:val="center"/>
                  </w:pPr>
                  <w:r>
                    <w:rPr>
                      <w:rFonts w:hint="eastAsia"/>
                    </w:rPr>
                    <w:t>湖口金禹污水处理有限公司</w:t>
                  </w:r>
                </w:p>
                <w:p w:rsidR="00C74C5F" w:rsidRDefault="00305E0C">
                  <w:pPr>
                    <w:spacing w:line="240" w:lineRule="auto"/>
                    <w:ind w:firstLineChars="0" w:firstLine="0"/>
                    <w:jc w:val="center"/>
                  </w:pPr>
                  <w:r>
                    <w:rPr>
                      <w:rFonts w:hint="eastAsia"/>
                    </w:rPr>
                    <w:t>突发环境事件应急预案</w:t>
                  </w:r>
                </w:p>
                <w:p w:rsidR="00C74C5F" w:rsidRDefault="00C74C5F" w:rsidP="004A4EC8">
                  <w:pPr>
                    <w:ind w:firstLine="480"/>
                  </w:pPr>
                </w:p>
              </w:txbxContent>
            </v:textbox>
          </v:rect>
        </w:pict>
      </w:r>
      <w:r>
        <w:rPr>
          <w:color w:val="000000"/>
        </w:rPr>
        <w:pict>
          <v:rect id="_x0000_s2329" style="position:absolute;left:0;text-align:left;margin-left:-6.8pt;margin-top:3pt;width:207.4pt;height:41.65pt;z-index:251800576" o:gfxdata="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17eRNcAAAAIAQAADwAAAAAAAAABACAAAAAiAAAAZHJzL2Rv&#10;d25yZXYueG1sUEsBAhQAFAAAAAgAh07iQEnj2aA7AgAAfgQAAA4AAAAAAAAAAQAgAAAAJgEAAGRy&#10;cy9lMm9Eb2MueG1sUEsFBgAAAAAGAAYAWQEAANMFAAAAAA==&#10;">
            <v:textbox>
              <w:txbxContent>
                <w:p w:rsidR="00C74C5F" w:rsidRDefault="00305E0C">
                  <w:pPr>
                    <w:spacing w:line="240" w:lineRule="auto"/>
                    <w:ind w:firstLineChars="0" w:firstLine="0"/>
                    <w:jc w:val="center"/>
                  </w:pPr>
                  <w:r>
                    <w:rPr>
                      <w:rFonts w:hint="eastAsia"/>
                    </w:rPr>
                    <w:t>江西湖口高新技术产业园</w:t>
                  </w:r>
                </w:p>
                <w:p w:rsidR="00C74C5F" w:rsidRDefault="00305E0C">
                  <w:pPr>
                    <w:spacing w:line="240" w:lineRule="auto"/>
                    <w:ind w:firstLineChars="0" w:firstLine="0"/>
                    <w:jc w:val="center"/>
                  </w:pPr>
                  <w:r>
                    <w:rPr>
                      <w:rFonts w:hint="eastAsia"/>
                    </w:rPr>
                    <w:t>突发环境事件应急预案</w:t>
                  </w:r>
                </w:p>
                <w:p w:rsidR="00C74C5F" w:rsidRDefault="00C74C5F" w:rsidP="004A4EC8">
                  <w:pPr>
                    <w:ind w:firstLine="480"/>
                  </w:pPr>
                </w:p>
              </w:txbxContent>
            </v:textbox>
          </v:rect>
        </w:pict>
      </w:r>
    </w:p>
    <w:p w:rsidR="00C74C5F" w:rsidRDefault="00C74C5F">
      <w:pPr>
        <w:ind w:firstLine="480"/>
        <w:rPr>
          <w:color w:val="000000"/>
        </w:rPr>
      </w:pPr>
    </w:p>
    <w:p w:rsidR="00C74C5F" w:rsidRDefault="00CF2EEB">
      <w:pPr>
        <w:ind w:firstLine="480"/>
        <w:rPr>
          <w:color w:val="000000"/>
        </w:rPr>
      </w:pPr>
      <w:r w:rsidRPr="00CF2EEB">
        <w:pict>
          <v:shape id="_x0000_s2328" type="#_x0000_t34" style="position:absolute;left:0;text-align:left;margin-left:272.9pt;margin-top:-38.4pt;width:32.85pt;height:129.85pt;rotation:90;z-index:251805696" o:gfxdata="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VDphP2gAAAAsBAAAPAAAAAAAAAAEAIAAAACIAAABkcnMvZG93&#10;bnJldi54bWxQSwECFAAUAAAACACHTuJA73qmsDcCAABFBAAADgAAAAAAAAABACAAAAApAQAAZHJz&#10;L2Uyb0RvYy54bWxQSwUGAAAAAAYABgBZAQAA0gUAAAAA&#10;" adj="10816" strokecolor="black [3213]" strokeweight=".25pt">
            <v:stroke endarrow="open" joinstyle="round"/>
          </v:shape>
        </w:pict>
      </w:r>
      <w:r w:rsidRPr="00CF2EEB">
        <w:pict>
          <v:shape id="_x0000_s2327" type="#_x0000_t34" style="position:absolute;left:0;text-align:left;margin-left:144.25pt;margin-top:-37.2pt;width:32.85pt;height:127.5pt;rotation:-90;flip:y;z-index:251804672" o:gfxdata="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Q5I/22AAAAAsBAAAPAAAAAAAAAAEAIAAAACIAAABkcnMv&#10;ZG93bnJldi54bWxQSwECFAAUAAAACACHTuJA2UgrLDwCAABPBAAADgAAAAAAAAABACAAAAAnAQAA&#10;ZHJzL2Uyb0RvYy54bWxQSwUGAAAAAAYABgBZAQAA1QUAAAAA&#10;" strokecolor="black [3213]" strokeweight=".25pt">
            <v:stroke endarrow="open" joinstyle="round"/>
          </v:shape>
        </w:pict>
      </w:r>
    </w:p>
    <w:p w:rsidR="00C74C5F" w:rsidRDefault="00CF2EEB">
      <w:pPr>
        <w:ind w:firstLine="480"/>
        <w:rPr>
          <w:color w:val="000000"/>
        </w:rPr>
      </w:pPr>
      <w:r w:rsidRPr="00CF2EEB">
        <w:pict>
          <v:shape id="_x0000_s2326" type="#_x0000_t34" style="position:absolute;left:0;text-align:left;margin-left:224.1pt;margin-top:10.3pt;width:136.5pt;height:26.7pt;rotation:180;z-index:251799552" o:gfxdata="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O6Mzr2QAAAAkBAAAPAAAAAAAAAAEAIAAAACIAAABkcnMv&#10;ZG93bnJldi54bWxQSwECFAAUAAAACACHTuJAN3kHOTsCAAA2BAAADgAAAAAAAAABACAAAAAoAQAA&#10;ZHJzL2Uyb0RvYy54bWxQSwUGAAAAAAYABgBZAQAA1QUAAAAA&#10;" adj="3078" strokecolor="black [3213]">
            <v:stroke endarrow="open" joinstyle="round"/>
          </v:shape>
        </w:pict>
      </w:r>
      <w:r>
        <w:rPr>
          <w:color w:val="000000"/>
        </w:rPr>
        <w:pict>
          <v:rect id="_x0000_s2325" style="position:absolute;left:0;text-align:left;margin-left:360.6pt;margin-top:11.8pt;width:125.25pt;height:50.4pt;z-index:251798528" o:gfxdata="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2bCWa2AAAAAoBAAAPAAAAAAAAAAEAIAAAACIAAABkcnMv&#10;ZG93bnJldi54bWxQSwECFAAUAAAACACHTuJAhLtkZzwCAAB+BAAADgAAAAAAAAABACAAAAAnAQAA&#10;ZHJzL2Uyb0RvYy54bWxQSwUGAAAAAAYABgBZAQAA1QU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江西湖口高新技术产业园“一园一策一图”应急响应方案</w:t>
                  </w:r>
                </w:p>
              </w:txbxContent>
            </v:textbox>
          </v:rect>
        </w:pict>
      </w:r>
      <w:r>
        <w:rPr>
          <w:color w:val="000000"/>
        </w:rPr>
        <w:pict>
          <v:rect id="_x0000_s2324" style="position:absolute;left:0;text-align:left;margin-left:-17.75pt;margin-top:9.3pt;width:87.8pt;height:61.6pt;z-index:251789312" o:gfxdata="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01I2rXAAAACgEAAA8AAAAAAAAAAQAgAAAAIgAAAGRycy9k&#10;b3ducmV2LnhtbFBLAQIUABQAAAAIAIdO4kCtIKCkPAIAAH4EAAAOAAAAAAAAAAEAIAAAACYBAABk&#10;cnMvZTJvRG9jLnhtbFBLBQYAAAAABgAGAFkBAADUBQ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九江诺尔新材料科技有限公司安</w:t>
                  </w:r>
                  <w:r>
                    <w:rPr>
                      <w:rFonts w:cs="宋体" w:hint="eastAsia"/>
                      <w:color w:val="000000"/>
                      <w:sz w:val="21"/>
                      <w:szCs w:val="21"/>
                    </w:rPr>
                    <w:t>全生产应急预</w:t>
                  </w:r>
                  <w:r>
                    <w:rPr>
                      <w:rFonts w:cs="宋体" w:hint="eastAsia"/>
                      <w:sz w:val="21"/>
                      <w:szCs w:val="21"/>
                    </w:rPr>
                    <w:t>案</w:t>
                  </w:r>
                </w:p>
                <w:p w:rsidR="00C74C5F" w:rsidRDefault="00C74C5F">
                  <w:pPr>
                    <w:spacing w:line="240" w:lineRule="auto"/>
                    <w:ind w:firstLineChars="0" w:firstLine="0"/>
                    <w:jc w:val="center"/>
                    <w:rPr>
                      <w:rFonts w:cs="宋体"/>
                      <w:sz w:val="21"/>
                      <w:szCs w:val="21"/>
                    </w:rPr>
                  </w:pPr>
                </w:p>
              </w:txbxContent>
            </v:textbox>
          </v:rect>
        </w:pict>
      </w:r>
    </w:p>
    <w:p w:rsidR="00C74C5F" w:rsidRDefault="00CF2EEB">
      <w:pPr>
        <w:ind w:firstLine="480"/>
        <w:rPr>
          <w:color w:val="000000"/>
        </w:rPr>
      </w:pPr>
      <w:r w:rsidRPr="00CF2EEB">
        <w:pict>
          <v:shape id="_x0000_s2323" type="#_x0000_t34" style="position:absolute;left:0;text-align:left;margin-left:273.9pt;margin-top:-11.8pt;width:69.5pt;height:168.45pt;rotation:-90;flip:y;z-index:251791360" o:gfxdata="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BbEpu3bAAAACwEAAA8AAAAAAAAAAQAgAAAAIgAAAGRycy9kb3du&#10;cmV2LnhtbFBLAQIUABQAAAAIAIdO4kAHbH7NbgIAAKYEAAAOAAAAAAAAAAEAIAAAACoBAABkcnMv&#10;ZTJvRG9jLnhtbFBLBQYAAAAABgAGAFkBAAAKBgAAAAA=&#10;" adj="10792" strokecolor="black [3200]">
            <v:stroke endarrow="open" joinstyle="round"/>
          </v:shape>
        </w:pict>
      </w:r>
      <w:r w:rsidRPr="00CF2EEB">
        <w:pict>
          <v:line id="_x0000_s2322" style="position:absolute;left:0;text-align:left;flip:x y;z-index:251788288" from="70.05pt,19.4pt" to="126.3pt,19.65pt" o:gfxdata="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fFUQ02AAAAAkBAAAPAAAAAAAAAAEA&#10;IAAAACIAAABkcnMvZG93bnJldi54bWxQSwECFAAUAAAACACHTuJA0yP8Dw8CAAAEBAAADgAAAAAA&#10;AAABACAAAAAnAQAAZHJzL2Uyb0RvYy54bWxQSwUGAAAAAAYABgBZAQAAqAUAAAAA&#10;" strokecolor="black [3213]" strokeweight=".5pt"/>
        </w:pict>
      </w:r>
      <w:r>
        <w:rPr>
          <w:color w:val="000000"/>
        </w:rPr>
        <w:pict>
          <v:rect id="_x0000_s2321" style="position:absolute;left:0;text-align:left;margin-left:126.3pt;margin-top:1.6pt;width:196.2pt;height:36.05pt;z-index:251781120" o:gfxdata="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VDs4TXAAAACAEAAA8AAAAAAAAAAQAgAAAAIgAAAGRycy9kb3du&#10;cmV2LnhtbFBLAQIUABQAAAAIAIdO4kC7eS+UOQIAAH4EAAAOAAAAAAAAAAEAIAAAACYBAABkcnMv&#10;ZTJvRG9jLnhtbFBLBQYAAAAABgAGAFkBAADRBQ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九江诺尔新材料科技有限公司突发环境事件应急预案</w:t>
                  </w:r>
                </w:p>
              </w:txbxContent>
            </v:textbox>
          </v:rect>
        </w:pict>
      </w:r>
    </w:p>
    <w:p w:rsidR="00C74C5F" w:rsidRDefault="00CF2EEB">
      <w:pPr>
        <w:ind w:firstLine="480"/>
        <w:rPr>
          <w:color w:val="000000"/>
        </w:rPr>
      </w:pPr>
      <w:r w:rsidRPr="00CF2EEB">
        <w:pict>
          <v:shape id="_x0000_s2320" type="#_x0000_t34" style="position:absolute;left:0;text-align:left;margin-left:96.15pt;margin-top:-41.8pt;width:69.5pt;height:187pt;rotation:90;z-index:251790336" o:gfxdata="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wRoGdoAAAALAQAADwAAAAAAAAABACAAAAAiAAAAZHJzL2Rvd25yZXYueG1sUEsB&#10;AhQAFAAAAAgAh07iQJCMnSllAgAAnAQAAA4AAAAAAAAAAQAgAAAAKQEAAGRycy9lMm9Eb2MueG1s&#10;UEsFBgAAAAAGAAYAWQEAAAAGAAAAAA==&#10;" strokecolor="black [3200]">
            <v:stroke endarrow="open" joinstyle="round"/>
          </v:shape>
        </w:pict>
      </w:r>
    </w:p>
    <w:p w:rsidR="00C74C5F" w:rsidRDefault="00CF2EEB">
      <w:pPr>
        <w:ind w:firstLine="480"/>
        <w:rPr>
          <w:color w:val="000000"/>
        </w:rPr>
      </w:pPr>
      <w:r w:rsidRPr="00CF2EEB">
        <w:pict>
          <v:shape id="_x0000_s2319" type="#_x0000_t34" style="position:absolute;left:0;text-align:left;margin-left:138.15pt;margin-top:-20.5pt;width:69.5pt;height:103.05pt;rotation:90;z-index:251792384" o:gfxdata="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IIGpEDZAAAACwEAAA8AAAAAAAAAAQAgAAAAIgAAAGRycy9kb3ducmV2LnhtbFBL&#10;AQIUABQAAAAIAIdO4kDnZIrFZwIAAJwEAAAOAAAAAAAAAAEAIAAAACgBAABkcnMvZTJvRG9jLnht&#10;bFBLBQYAAAAABgAGAFkBAAABBgAAAAA=&#10;" adj="10792" strokecolor="black [3200]">
            <v:stroke endarrow="open" joinstyle="round"/>
          </v:shape>
        </w:pict>
      </w:r>
    </w:p>
    <w:p w:rsidR="00C74C5F" w:rsidRDefault="00CF2EEB">
      <w:pPr>
        <w:ind w:firstLine="480"/>
        <w:rPr>
          <w:color w:val="000000"/>
        </w:rPr>
      </w:pPr>
      <w:r w:rsidRPr="00CF2EEB">
        <w:pict>
          <v:shape id="_x0000_s2318" type="#_x0000_t34" style="position:absolute;left:0;text-align:left;margin-left:230.75pt;margin-top:-30.8pt;width:69.5pt;height:82.2pt;rotation:-90;flip:y;z-index:251797504" o:gfxdata="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H&#10;FcIJ2QAAAAsBAAAPAAAAAAAAAAEAIAAAACIAAABkcnMvZG93bnJldi54bWxQSwECFAAUAAAACACH&#10;TuJAefADpFwCAACaBAAADgAAAAAAAAABACAAAAAoAQAAZHJzL2Uyb0RvYy54bWxQSwUGAAAAAAYA&#10;BgBZAQAA9gUAAAAA&#10;" strokecolor="black [3200]">
            <v:stroke endarrow="open" joinstyle="round"/>
          </v:shape>
        </w:pict>
      </w:r>
    </w:p>
    <w:p w:rsidR="00C74C5F" w:rsidRDefault="00C74C5F">
      <w:pPr>
        <w:ind w:firstLine="480"/>
        <w:rPr>
          <w:color w:val="000000"/>
        </w:rPr>
      </w:pPr>
    </w:p>
    <w:p w:rsidR="00C74C5F" w:rsidRDefault="00CF2EEB">
      <w:pPr>
        <w:ind w:firstLineChars="0" w:firstLine="0"/>
        <w:jc w:val="center"/>
        <w:rPr>
          <w:b/>
          <w:bCs/>
          <w:sz w:val="21"/>
        </w:rPr>
      </w:pPr>
      <w:r w:rsidRPr="00CF2EEB">
        <w:rPr>
          <w:color w:val="000000"/>
        </w:rPr>
        <w:pict>
          <v:rect id="_x0000_s2317" style="position:absolute;left:0;text-align:left;margin-left:272.75pt;margin-top:3.65pt;width:67.65pt;height:57.55pt;z-index:251796480" o:gfxdata="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XVMPR1wAAAAkBAAAPAAAAAAAAAAEAIAAAACIAAABkcnMvZG93&#10;bnJldi54bWxQSwECFAAUAAAACACHTuJAzqO+bToCAAB9BAAADgAAAAAAAAABACAAAAAmAQAAZHJz&#10;L2Uyb0RvYy54bWxQSwUGAAAAAAYABgBZAQAA0gU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废气超标应急处置预案</w:t>
                  </w:r>
                </w:p>
              </w:txbxContent>
            </v:textbox>
          </v:rect>
        </w:pict>
      </w:r>
      <w:r w:rsidRPr="00CF2EEB">
        <w:rPr>
          <w:color w:val="000000"/>
        </w:rPr>
        <w:pict>
          <v:rect id="_x0000_s2316" style="position:absolute;left:0;text-align:left;margin-left:359pt;margin-top:3.65pt;width:67.65pt;height:57.55pt;z-index:251787264" o:gfxdata="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Vex+I1wAAAAkBAAAPAAAAAAAAAAEAIAAAACIAAABkcnMvZG93&#10;bnJldi54bWxQSwECFAAUAAAACACHTuJATV73zDoCAAB9BAAADgAAAAAAAAABACAAAAAmAQAAZHJz&#10;L2Uyb0RvYy54bWxQSwUGAAAAAAYABgBZAQAA0gU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重污染天气应急处置预案</w:t>
                  </w:r>
                </w:p>
              </w:txbxContent>
            </v:textbox>
          </v:rect>
        </w:pict>
      </w:r>
      <w:r w:rsidRPr="00CF2EEB">
        <w:rPr>
          <w:color w:val="000000"/>
        </w:rPr>
        <w:pict>
          <v:rect id="_x0000_s2315" style="position:absolute;left:0;text-align:left;margin-left:178.25pt;margin-top:3.65pt;width:67.65pt;height:57.55pt;z-index:251794432" o:gfxdata="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AZw5/2AAAAAkBAAAPAAAAAAAAAAEAIAAAACIAAABkcnMvZG93bnJl&#10;di54bWxQSwECFAAUAAAACACHTuJA3sFTQTYCAAB9BAAADgAAAAAAAAABACAAAAAnAQAAZHJzL2Uy&#10;b0RvYy54bWxQSwUGAAAAAAYABgBZAQAAzwU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废水超标排放现场处置预案</w:t>
                  </w:r>
                </w:p>
              </w:txbxContent>
            </v:textbox>
          </v:rect>
        </w:pict>
      </w:r>
      <w:r w:rsidRPr="00CF2EEB">
        <w:rPr>
          <w:color w:val="000000"/>
        </w:rPr>
        <w:pict>
          <v:rect id="_x0000_s2314" style="position:absolute;left:0;text-align:left;margin-left:87.5pt;margin-top:3.65pt;width:67.65pt;height:57.55pt;z-index:251784192" o:gfxdata="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5Tm5PWAAAACQEAAA8AAAAAAAAAAQAgAAAAIgAAAGRycy9kb3ducmV2&#10;LnhtbFBLAQIUABQAAAAIAIdO4kCD0fHPNwIAAH0EAAAOAAAAAAAAAAEAIAAAACUBAABkcnMvZTJv&#10;RG9jLnhtbFBLBQYAAAAABgAGAFkBAADOBQ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危险废物泄漏事件现场处置</w:t>
                  </w:r>
                </w:p>
              </w:txbxContent>
            </v:textbox>
          </v:rect>
        </w:pict>
      </w:r>
      <w:r w:rsidRPr="00CF2EEB">
        <w:rPr>
          <w:color w:val="000000"/>
        </w:rPr>
        <w:pict>
          <v:rect id="_x0000_s2313" style="position:absolute;left:0;text-align:left;margin-left:.3pt;margin-top:3.65pt;width:74.2pt;height:57.85pt;z-index:251782144" o:gfxdata="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szh7m1QAAAAYBAAAPAAAAAAAAAAEAIAAAACIAAABkcnMvZG93bnJl&#10;di54bWxQSwECFAAUAAAACACHTuJASPhM9TkCAAB9BAAADgAAAAAAAAABACAAAAAkAQAAZHJzL2Uy&#10;b0RvYy54bWxQSwUGAAAAAAYABgBZAQAAzwUAAAAA&#10;">
            <v:textbox>
              <w:txbxContent>
                <w:p w:rsidR="00C74C5F" w:rsidRDefault="00305E0C">
                  <w:pPr>
                    <w:spacing w:line="240" w:lineRule="auto"/>
                    <w:ind w:firstLineChars="0" w:firstLine="0"/>
                    <w:jc w:val="center"/>
                    <w:rPr>
                      <w:rFonts w:cs="宋体"/>
                      <w:sz w:val="21"/>
                      <w:szCs w:val="21"/>
                    </w:rPr>
                  </w:pPr>
                  <w:r>
                    <w:rPr>
                      <w:rFonts w:cs="宋体" w:hint="eastAsia"/>
                      <w:sz w:val="21"/>
                      <w:szCs w:val="21"/>
                    </w:rPr>
                    <w:t>危化品泄漏事故现场处置</w:t>
                  </w:r>
                </w:p>
              </w:txbxContent>
            </v:textbox>
          </v:rect>
        </w:pict>
      </w:r>
      <w:r w:rsidRPr="00CF2EEB">
        <w:pict>
          <v:shape id="_x0000_s2312" type="#_x0000_t34" style="position:absolute;left:0;text-align:left;margin-left:183.5pt;margin-top:-37.25pt;width:69.5pt;height:12.3pt;rotation:90;z-index:251795456" o:gfxdata="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Mb7oq2gAAAAsBAAAPAAAAAAAAAAEAIAAAACIAAABkcnMvZG93bnJldi54bWxQSwECFAAU&#10;AAAACACHTuJAHuo/22ECAACbBAAADgAAAAAAAAABACAAAAApAQAAZHJzL2Uyb0RvYy54bWxQSwUG&#10;AAAAAAYABgBZAQAA/AUAAAAA&#10;" strokecolor="black [3200]">
            <v:stroke endarrow="open" joinstyle="round"/>
          </v:shape>
        </w:pict>
      </w:r>
    </w:p>
    <w:p w:rsidR="00C74C5F" w:rsidRDefault="00C74C5F">
      <w:pPr>
        <w:ind w:firstLineChars="0" w:firstLine="0"/>
        <w:jc w:val="center"/>
        <w:rPr>
          <w:b/>
          <w:bCs/>
          <w:sz w:val="21"/>
        </w:rPr>
      </w:pPr>
    </w:p>
    <w:p w:rsidR="00C74C5F" w:rsidRDefault="00C74C5F">
      <w:pPr>
        <w:ind w:firstLineChars="0" w:firstLine="0"/>
        <w:jc w:val="center"/>
        <w:rPr>
          <w:b/>
          <w:bCs/>
          <w:sz w:val="21"/>
        </w:rPr>
      </w:pPr>
    </w:p>
    <w:p w:rsidR="00C74C5F" w:rsidRDefault="00C74C5F">
      <w:pPr>
        <w:ind w:firstLineChars="0" w:firstLine="0"/>
        <w:jc w:val="center"/>
        <w:rPr>
          <w:b/>
          <w:bCs/>
          <w:sz w:val="21"/>
        </w:rPr>
      </w:pPr>
    </w:p>
    <w:p w:rsidR="00C74C5F" w:rsidRDefault="00305E0C">
      <w:pPr>
        <w:ind w:firstLineChars="0" w:firstLine="0"/>
        <w:jc w:val="center"/>
        <w:rPr>
          <w:b/>
          <w:bCs/>
          <w:sz w:val="21"/>
        </w:rPr>
      </w:pPr>
      <w:r>
        <w:rPr>
          <w:b/>
          <w:bCs/>
          <w:sz w:val="21"/>
        </w:rPr>
        <w:t>图</w:t>
      </w:r>
      <w:r>
        <w:rPr>
          <w:b/>
          <w:bCs/>
          <w:sz w:val="21"/>
        </w:rPr>
        <w:t xml:space="preserve">1.6-1   </w:t>
      </w:r>
      <w:r>
        <w:rPr>
          <w:b/>
          <w:bCs/>
          <w:sz w:val="21"/>
        </w:rPr>
        <w:t>突发环境事件应急预案体系</w:t>
      </w:r>
    </w:p>
    <w:p w:rsidR="00C74C5F" w:rsidRDefault="00C74C5F" w:rsidP="004A4EC8">
      <w:pPr>
        <w:ind w:firstLine="480"/>
      </w:pPr>
    </w:p>
    <w:p w:rsidR="00C74C5F" w:rsidRDefault="00305E0C" w:rsidP="004A4EC8">
      <w:pPr>
        <w:ind w:firstLine="480"/>
      </w:pPr>
      <w:r>
        <w:rPr>
          <w:rFonts w:hint="eastAsia"/>
        </w:rPr>
        <w:t>九江诺尔新材料科技有限公司突发环境事件应急预案为九江诺尔新材料科技有限公司突发环境事件综合应急预案，是公司厂区范围内泄漏、废气超标、污水超标、重污染天气等各类突发环境事件应急预案体系的总纲和指导应急预案，是九江诺尔新材料科技有限公司突发事件的基本程序和组织原则，是九江诺尔新材料科技有限公司应对突发环境事件的规范性文件，由九江诺尔新材料科技有限公司制定并审批后公布实施。</w:t>
      </w:r>
    </w:p>
    <w:p w:rsidR="00C74C5F" w:rsidRDefault="00305E0C" w:rsidP="004A4EC8">
      <w:pPr>
        <w:ind w:firstLine="480"/>
      </w:pPr>
      <w:r>
        <w:rPr>
          <w:rFonts w:hint="eastAsia"/>
        </w:rPr>
        <w:t>按照事故灾难可控性、后果的严重性、影响范围和紧急程度，项目事故预警级别为三级预警，即班组级预警（三级），公司级（工厂级）预警（二级），社会级预警（一级）。当发生突发环境事件时，根据事故后果的严重性和影响范围，超过九江诺尔新材料科技有限公司事故应急救援能力，可向周围单位请求支援及一切企业可利用资源实现控制处理的状态，当事故有扩大、发展趋势，或者事件</w:t>
      </w:r>
      <w:r>
        <w:rPr>
          <w:rFonts w:hint="eastAsia"/>
        </w:rPr>
        <w:lastRenderedPageBreak/>
        <w:t>影响到社会时（一级预警），由</w:t>
      </w:r>
      <w:r w:rsidR="004A4EC8">
        <w:rPr>
          <w:rFonts w:hint="eastAsia"/>
        </w:rPr>
        <w:t>应</w:t>
      </w:r>
      <w:r>
        <w:rPr>
          <w:rFonts w:hint="eastAsia"/>
        </w:rPr>
        <w:t>急指挥部现场总指挥报请上级相关行政部门江西湖口高新技术产业园管委会、九江市湖口生态环境局等请求技术支援，并根据《江西湖口高新技术产业园“一园一策一图”应急响应方案》流程启动《江西湖口高新技术产业园突发环境事件应急预案》与《湖口金禹污水处理有限公司突发环境事件应急预案》启动。</w:t>
      </w:r>
    </w:p>
    <w:p w:rsidR="00C74C5F" w:rsidRDefault="00C74C5F" w:rsidP="004A4EC8">
      <w:pPr>
        <w:ind w:firstLine="480"/>
        <w:sectPr w:rsidR="00C74C5F">
          <w:footerReference w:type="default" r:id="rId21"/>
          <w:pgSz w:w="11906" w:h="16838"/>
          <w:pgMar w:top="1560" w:right="1803" w:bottom="1440" w:left="1800" w:header="964" w:footer="851" w:gutter="0"/>
          <w:pgNumType w:start="1"/>
          <w:cols w:space="720"/>
          <w:docGrid w:type="lines" w:linePitch="326"/>
        </w:sectPr>
      </w:pPr>
    </w:p>
    <w:p w:rsidR="00C74C5F" w:rsidRDefault="00305E0C" w:rsidP="004A4EC8">
      <w:pPr>
        <w:pStyle w:val="13"/>
        <w:spacing w:before="120" w:after="120"/>
        <w:rPr>
          <w:rFonts w:ascii="Times New Roman" w:hAnsi="Times New Roman"/>
        </w:rPr>
      </w:pPr>
      <w:bookmarkStart w:id="48" w:name="_Toc4152"/>
      <w:bookmarkStart w:id="49" w:name="_Toc12849"/>
      <w:r>
        <w:rPr>
          <w:rFonts w:ascii="Times New Roman" w:hAnsi="Times New Roman"/>
        </w:rPr>
        <w:lastRenderedPageBreak/>
        <w:t xml:space="preserve">2 </w:t>
      </w:r>
      <w:r>
        <w:rPr>
          <w:rFonts w:ascii="Times New Roman" w:hAnsi="Times New Roman"/>
        </w:rPr>
        <w:t>应急组织机构和职责</w:t>
      </w:r>
      <w:bookmarkEnd w:id="48"/>
      <w:bookmarkEnd w:id="49"/>
    </w:p>
    <w:p w:rsidR="00C74C5F" w:rsidRDefault="00305E0C">
      <w:pPr>
        <w:pStyle w:val="23"/>
        <w:spacing w:before="163" w:after="163"/>
        <w:rPr>
          <w:color w:val="000000"/>
          <w:szCs w:val="28"/>
        </w:rPr>
      </w:pPr>
      <w:bookmarkStart w:id="50" w:name="_Toc1322"/>
      <w:bookmarkStart w:id="51" w:name="_Toc370222992"/>
      <w:bookmarkStart w:id="52" w:name="_Toc372621202"/>
      <w:bookmarkStart w:id="53" w:name="_Toc31405"/>
      <w:bookmarkStart w:id="54" w:name="_Toc424550783"/>
      <w:bookmarkStart w:id="55" w:name="_Toc15220"/>
      <w:bookmarkStart w:id="56" w:name="_Toc17807"/>
      <w:r>
        <w:rPr>
          <w:color w:val="000000"/>
          <w:szCs w:val="28"/>
        </w:rPr>
        <w:t>2.1</w:t>
      </w:r>
      <w:r>
        <w:rPr>
          <w:color w:val="000000"/>
          <w:szCs w:val="28"/>
        </w:rPr>
        <w:t>应急组织</w:t>
      </w:r>
      <w:bookmarkEnd w:id="50"/>
      <w:bookmarkEnd w:id="51"/>
      <w:bookmarkEnd w:id="52"/>
      <w:bookmarkEnd w:id="53"/>
      <w:bookmarkEnd w:id="54"/>
      <w:r>
        <w:rPr>
          <w:color w:val="000000"/>
          <w:szCs w:val="28"/>
        </w:rPr>
        <w:t>机构</w:t>
      </w:r>
      <w:bookmarkEnd w:id="55"/>
      <w:bookmarkEnd w:id="56"/>
    </w:p>
    <w:p w:rsidR="00C74C5F" w:rsidRDefault="00305E0C">
      <w:pPr>
        <w:pStyle w:val="32"/>
        <w:ind w:firstLine="560"/>
      </w:pPr>
      <w:r>
        <w:t>2.1.1</w:t>
      </w:r>
      <w:r>
        <w:t>应急组织体系</w:t>
      </w:r>
    </w:p>
    <w:p w:rsidR="00C74C5F" w:rsidRDefault="00305E0C">
      <w:pPr>
        <w:ind w:firstLine="480"/>
        <w:rPr>
          <w:color w:val="000000"/>
        </w:rPr>
      </w:pPr>
      <w:r>
        <w:rPr>
          <w:color w:val="000000"/>
        </w:rPr>
        <w:t>为能有效预防突发化学事故发生，并能做到在事故发生后能迅速有效地实现控制和处理，最大程度地减少事故所带来的损失，公司按照</w:t>
      </w:r>
      <w:r>
        <w:rPr>
          <w:color w:val="000000"/>
        </w:rPr>
        <w:t>“</w:t>
      </w:r>
      <w:r>
        <w:rPr>
          <w:color w:val="000000"/>
        </w:rPr>
        <w:t>预防为主、自救为主、统一指挥、分工负责</w:t>
      </w:r>
      <w:r>
        <w:rPr>
          <w:color w:val="000000"/>
        </w:rPr>
        <w:t>”</w:t>
      </w:r>
      <w:r>
        <w:rPr>
          <w:color w:val="000000"/>
        </w:rPr>
        <w:t>的原则成立了应急救援小组。当发生突发事故时，应急救援小组能</w:t>
      </w:r>
      <w:r>
        <w:rPr>
          <w:rFonts w:hint="eastAsia"/>
          <w:color w:val="000000"/>
        </w:rPr>
        <w:t>尽快地</w:t>
      </w:r>
      <w:r>
        <w:rPr>
          <w:color w:val="000000"/>
        </w:rPr>
        <w:t>采取有效的措施，第一时间投入紧急事故的处理，以防事态进一步扩大。</w:t>
      </w:r>
    </w:p>
    <w:p w:rsidR="00C74C5F" w:rsidRDefault="00305E0C">
      <w:pPr>
        <w:ind w:firstLine="480"/>
        <w:jc w:val="left"/>
        <w:rPr>
          <w:color w:val="000000"/>
          <w:lang w:val="zh-CN"/>
        </w:rPr>
      </w:pPr>
      <w:r>
        <w:rPr>
          <w:color w:val="000000"/>
          <w:lang w:val="zh-CN"/>
        </w:rPr>
        <w:t>公司成立应急救援指挥领导队伍，</w:t>
      </w:r>
      <w:r>
        <w:t>成立</w:t>
      </w:r>
      <w:r>
        <w:t>“</w:t>
      </w:r>
      <w:r>
        <w:t>现场应急指挥部</w:t>
      </w:r>
      <w:r>
        <w:t>”</w:t>
      </w:r>
      <w:r>
        <w:t>，指挥部</w:t>
      </w:r>
      <w:r>
        <w:rPr>
          <w:rFonts w:hint="eastAsia"/>
        </w:rPr>
        <w:t>总指挥</w:t>
      </w:r>
      <w:r>
        <w:t>由公司总经理担任。</w:t>
      </w:r>
      <w:r>
        <w:rPr>
          <w:color w:val="000000"/>
          <w:lang w:val="zh-CN"/>
        </w:rPr>
        <w:t>在应急救援总指挥统一领导下，编为抢险救灾组、医疗救护组、</w:t>
      </w:r>
      <w:r>
        <w:rPr>
          <w:rFonts w:hint="eastAsia"/>
          <w:color w:val="000000"/>
          <w:lang w:val="zh-CN"/>
        </w:rPr>
        <w:t>后勤保障组</w:t>
      </w:r>
      <w:r>
        <w:rPr>
          <w:color w:val="000000"/>
          <w:lang w:val="zh-CN"/>
        </w:rPr>
        <w:t>、警戒疏散组、通讯联络组、应急监测组、事故调查组共</w:t>
      </w:r>
      <w:r>
        <w:rPr>
          <w:color w:val="000000"/>
        </w:rPr>
        <w:t>7</w:t>
      </w:r>
      <w:r>
        <w:rPr>
          <w:color w:val="000000"/>
          <w:lang w:val="zh-CN"/>
        </w:rPr>
        <w:t>个行动小组，组织机构如图</w:t>
      </w:r>
      <w:r>
        <w:rPr>
          <w:color w:val="000000"/>
          <w:lang w:val="zh-CN"/>
        </w:rPr>
        <w:t>2.1-1</w:t>
      </w:r>
      <w:r>
        <w:rPr>
          <w:color w:val="000000"/>
          <w:lang w:val="zh-CN"/>
        </w:rPr>
        <w:t>所示。</w:t>
      </w:r>
    </w:p>
    <w:p w:rsidR="00C74C5F" w:rsidRDefault="00305E0C" w:rsidP="004A4EC8">
      <w:pPr>
        <w:pStyle w:val="a0"/>
        <w:ind w:firstLine="240"/>
        <w:rPr>
          <w:lang w:val="zh-CN"/>
        </w:rPr>
      </w:pPr>
      <w:r>
        <w:rPr>
          <w:noProof/>
        </w:rPr>
        <w:drawing>
          <wp:inline distT="0" distB="0" distL="114300" distR="114300">
            <wp:extent cx="4420870" cy="2784475"/>
            <wp:effectExtent l="0" t="0" r="17780" b="15875"/>
            <wp:docPr id="2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2"/>
                    <pic:cNvPicPr>
                      <a:picLocks noChangeAspect="1"/>
                    </pic:cNvPicPr>
                  </pic:nvPicPr>
                  <pic:blipFill>
                    <a:blip r:embed="rId22" cstate="print"/>
                    <a:stretch>
                      <a:fillRect/>
                    </a:stretch>
                  </pic:blipFill>
                  <pic:spPr>
                    <a:xfrm>
                      <a:off x="0" y="0"/>
                      <a:ext cx="4420870" cy="2784475"/>
                    </a:xfrm>
                    <a:prstGeom prst="rect">
                      <a:avLst/>
                    </a:prstGeom>
                    <a:noFill/>
                    <a:ln>
                      <a:noFill/>
                    </a:ln>
                  </pic:spPr>
                </pic:pic>
              </a:graphicData>
            </a:graphic>
          </wp:inline>
        </w:drawing>
      </w:r>
    </w:p>
    <w:p w:rsidR="00C74C5F" w:rsidRDefault="00305E0C">
      <w:pPr>
        <w:pStyle w:val="ad"/>
        <w:spacing w:line="350" w:lineRule="exact"/>
        <w:ind w:firstLineChars="0" w:firstLine="0"/>
        <w:jc w:val="center"/>
        <w:rPr>
          <w:b/>
          <w:bCs/>
          <w:color w:val="000000"/>
          <w:sz w:val="22"/>
          <w:szCs w:val="22"/>
        </w:rPr>
      </w:pPr>
      <w:r>
        <w:rPr>
          <w:b/>
          <w:bCs/>
          <w:color w:val="000000"/>
          <w:sz w:val="22"/>
          <w:szCs w:val="22"/>
        </w:rPr>
        <w:t>图</w:t>
      </w:r>
      <w:r>
        <w:rPr>
          <w:b/>
          <w:bCs/>
          <w:color w:val="000000"/>
          <w:sz w:val="22"/>
          <w:szCs w:val="22"/>
        </w:rPr>
        <w:t xml:space="preserve">2.1-1   </w:t>
      </w:r>
      <w:r>
        <w:rPr>
          <w:b/>
          <w:bCs/>
          <w:color w:val="000000"/>
          <w:sz w:val="22"/>
          <w:szCs w:val="22"/>
        </w:rPr>
        <w:t>组织机构体系示意图</w:t>
      </w:r>
    </w:p>
    <w:p w:rsidR="00C74C5F" w:rsidRDefault="00305E0C">
      <w:pPr>
        <w:pStyle w:val="32"/>
        <w:ind w:firstLine="560"/>
      </w:pPr>
      <w:bookmarkStart w:id="57" w:name="_Toc320692588"/>
      <w:bookmarkStart w:id="58" w:name="_Toc320692699"/>
      <w:bookmarkStart w:id="59" w:name="_Toc12978"/>
      <w:bookmarkStart w:id="60" w:name="_Toc320704243"/>
      <w:bookmarkStart w:id="61" w:name="_Toc2924"/>
      <w:bookmarkStart w:id="62" w:name="_Toc319416426"/>
      <w:bookmarkStart w:id="63" w:name="_Toc424550784"/>
      <w:bookmarkStart w:id="64" w:name="_Toc320692771"/>
      <w:r>
        <w:t>2.1.2</w:t>
      </w:r>
      <w:r>
        <w:t>应急组织机构成员</w:t>
      </w:r>
    </w:p>
    <w:p w:rsidR="00C74C5F" w:rsidRDefault="00305E0C">
      <w:pPr>
        <w:ind w:firstLine="480"/>
        <w:rPr>
          <w:color w:val="FF0000"/>
          <w:highlight w:val="yellow"/>
        </w:rPr>
      </w:pPr>
      <w:r>
        <w:t>企业应急救援</w:t>
      </w:r>
      <w:r>
        <w:rPr>
          <w:rFonts w:hint="eastAsia"/>
        </w:rPr>
        <w:t>领导小组</w:t>
      </w:r>
      <w:r>
        <w:t>成员及联系方式见表</w:t>
      </w:r>
      <w:r>
        <w:rPr>
          <w:rFonts w:hint="eastAsia"/>
        </w:rPr>
        <w:t>2</w:t>
      </w:r>
      <w:r>
        <w:t>.1.2-1</w:t>
      </w:r>
      <w:r>
        <w:t>，应急行动小组成员及联系方式见表</w:t>
      </w:r>
      <w:r>
        <w:rPr>
          <w:rFonts w:hint="eastAsia"/>
        </w:rPr>
        <w:t>2</w:t>
      </w:r>
      <w:r>
        <w:t>.1.2-2</w:t>
      </w:r>
      <w:r>
        <w:t>。</w:t>
      </w:r>
    </w:p>
    <w:p w:rsidR="00C74C5F" w:rsidRDefault="00305E0C">
      <w:pPr>
        <w:pStyle w:val="ad"/>
        <w:spacing w:before="0" w:beforeAutospacing="0" w:after="0" w:afterAutospacing="0" w:line="240" w:lineRule="auto"/>
        <w:ind w:firstLineChars="0" w:firstLine="0"/>
        <w:jc w:val="center"/>
        <w:rPr>
          <w:b/>
          <w:bCs/>
          <w:color w:val="000000"/>
          <w:sz w:val="22"/>
          <w:szCs w:val="22"/>
        </w:rPr>
      </w:pPr>
      <w:r>
        <w:rPr>
          <w:rFonts w:hint="eastAsia"/>
          <w:b/>
          <w:bCs/>
          <w:color w:val="000000"/>
          <w:sz w:val="22"/>
          <w:szCs w:val="22"/>
        </w:rPr>
        <w:t>表</w:t>
      </w:r>
      <w:r>
        <w:rPr>
          <w:rFonts w:hint="eastAsia"/>
          <w:b/>
          <w:bCs/>
          <w:color w:val="000000"/>
          <w:sz w:val="22"/>
          <w:szCs w:val="22"/>
        </w:rPr>
        <w:t xml:space="preserve">2.1.2-1 </w:t>
      </w:r>
      <w:r>
        <w:rPr>
          <w:rFonts w:hint="eastAsia"/>
          <w:b/>
          <w:bCs/>
          <w:color w:val="000000"/>
          <w:sz w:val="22"/>
          <w:szCs w:val="22"/>
        </w:rPr>
        <w:t>应急领导小组成员及联系方式</w:t>
      </w:r>
    </w:p>
    <w:tbl>
      <w:tblPr>
        <w:tblW w:w="4998" w:type="pct"/>
        <w:tblBorders>
          <w:top w:val="double" w:sz="4" w:space="0" w:color="auto"/>
          <w:bottom w:val="double" w:sz="4" w:space="0" w:color="auto"/>
          <w:insideH w:val="single" w:sz="4" w:space="0" w:color="auto"/>
          <w:insideV w:val="single" w:sz="4" w:space="0" w:color="auto"/>
        </w:tblBorders>
        <w:tblLayout w:type="fixed"/>
        <w:tblLook w:val="04A0"/>
      </w:tblPr>
      <w:tblGrid>
        <w:gridCol w:w="1450"/>
        <w:gridCol w:w="862"/>
        <w:gridCol w:w="869"/>
        <w:gridCol w:w="1444"/>
        <w:gridCol w:w="933"/>
        <w:gridCol w:w="933"/>
        <w:gridCol w:w="2025"/>
      </w:tblGrid>
      <w:tr w:rsidR="00C74C5F">
        <w:trPr>
          <w:trHeight w:val="303"/>
        </w:trPr>
        <w:tc>
          <w:tcPr>
            <w:tcW w:w="851" w:type="pct"/>
            <w:vMerge w:val="restart"/>
            <w:shd w:val="clear" w:color="auto" w:fill="auto"/>
            <w:vAlign w:val="center"/>
          </w:tcPr>
          <w:p w:rsidR="00C74C5F" w:rsidRDefault="00305E0C">
            <w:pPr>
              <w:pStyle w:val="af7"/>
              <w:spacing w:before="0" w:after="0"/>
              <w:rPr>
                <w:b/>
                <w:bCs/>
                <w:szCs w:val="22"/>
              </w:rPr>
            </w:pPr>
            <w:r>
              <w:rPr>
                <w:rFonts w:hint="eastAsia"/>
                <w:b/>
                <w:bCs/>
                <w:szCs w:val="22"/>
              </w:rPr>
              <w:t>组织成员</w:t>
            </w:r>
          </w:p>
        </w:tc>
        <w:tc>
          <w:tcPr>
            <w:tcW w:w="506" w:type="pct"/>
            <w:shd w:val="clear" w:color="auto" w:fill="auto"/>
            <w:vAlign w:val="center"/>
          </w:tcPr>
          <w:p w:rsidR="00C74C5F" w:rsidRDefault="00305E0C">
            <w:pPr>
              <w:pStyle w:val="af7"/>
              <w:spacing w:before="0" w:after="0"/>
              <w:rPr>
                <w:b/>
                <w:bCs/>
                <w:szCs w:val="22"/>
              </w:rPr>
            </w:pPr>
            <w:r>
              <w:rPr>
                <w:rFonts w:hint="eastAsia"/>
                <w:b/>
                <w:bCs/>
                <w:szCs w:val="22"/>
              </w:rPr>
              <w:t>职务</w:t>
            </w:r>
          </w:p>
        </w:tc>
        <w:tc>
          <w:tcPr>
            <w:tcW w:w="510" w:type="pct"/>
            <w:shd w:val="clear" w:color="auto" w:fill="auto"/>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847" w:type="pct"/>
            <w:shd w:val="clear" w:color="auto" w:fill="auto"/>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c>
          <w:tcPr>
            <w:tcW w:w="548" w:type="pct"/>
            <w:shd w:val="clear" w:color="auto" w:fill="auto"/>
            <w:vAlign w:val="center"/>
          </w:tcPr>
          <w:p w:rsidR="00C74C5F" w:rsidRDefault="00305E0C">
            <w:pPr>
              <w:pStyle w:val="af7"/>
              <w:spacing w:before="0" w:after="0"/>
              <w:rPr>
                <w:b/>
                <w:bCs/>
                <w:szCs w:val="22"/>
              </w:rPr>
            </w:pPr>
            <w:r>
              <w:rPr>
                <w:rFonts w:hint="eastAsia"/>
                <w:b/>
                <w:bCs/>
                <w:szCs w:val="22"/>
              </w:rPr>
              <w:t>职务</w:t>
            </w:r>
          </w:p>
        </w:tc>
        <w:tc>
          <w:tcPr>
            <w:tcW w:w="548" w:type="pct"/>
            <w:shd w:val="clear" w:color="auto" w:fill="auto"/>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1187" w:type="pct"/>
            <w:shd w:val="clear" w:color="auto" w:fill="auto"/>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05"/>
        </w:trPr>
        <w:tc>
          <w:tcPr>
            <w:tcW w:w="851" w:type="pct"/>
            <w:vMerge/>
            <w:vAlign w:val="center"/>
          </w:tcPr>
          <w:p w:rsidR="00C74C5F" w:rsidRDefault="00C74C5F">
            <w:pPr>
              <w:pStyle w:val="af7"/>
              <w:spacing w:before="0" w:after="0"/>
              <w:rPr>
                <w:b/>
                <w:bCs/>
                <w:szCs w:val="22"/>
              </w:rPr>
            </w:pPr>
          </w:p>
        </w:tc>
        <w:tc>
          <w:tcPr>
            <w:tcW w:w="1864" w:type="pct"/>
            <w:gridSpan w:val="3"/>
            <w:shd w:val="clear" w:color="auto" w:fill="auto"/>
            <w:vAlign w:val="center"/>
          </w:tcPr>
          <w:p w:rsidR="00C74C5F" w:rsidRDefault="00305E0C">
            <w:pPr>
              <w:pStyle w:val="af7"/>
              <w:spacing w:before="0" w:after="0"/>
              <w:rPr>
                <w:szCs w:val="22"/>
              </w:rPr>
            </w:pPr>
            <w:r>
              <w:rPr>
                <w:rFonts w:hint="eastAsia"/>
                <w:szCs w:val="22"/>
              </w:rPr>
              <w:t>正岗</w:t>
            </w:r>
          </w:p>
        </w:tc>
        <w:tc>
          <w:tcPr>
            <w:tcW w:w="2283" w:type="pct"/>
            <w:gridSpan w:val="3"/>
            <w:shd w:val="clear" w:color="auto" w:fill="auto"/>
            <w:vAlign w:val="center"/>
          </w:tcPr>
          <w:p w:rsidR="00C74C5F" w:rsidRDefault="00305E0C">
            <w:pPr>
              <w:pStyle w:val="af7"/>
              <w:spacing w:before="0" w:after="0"/>
              <w:rPr>
                <w:szCs w:val="22"/>
              </w:rPr>
            </w:pPr>
            <w:r>
              <w:rPr>
                <w:rFonts w:hint="eastAsia"/>
                <w:szCs w:val="22"/>
              </w:rPr>
              <w:t>副岗</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应急指挥部总指挥</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总经理</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李文盛</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19165025661</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应急指挥部副总指挥</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厂长</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童建湘</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19165002991</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r>
      <w:tr w:rsidR="00C74C5F">
        <w:trPr>
          <w:trHeight w:val="953"/>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抢险救灾组组长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生产设备经理</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盛孝宏</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19165000191</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班长</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周挺</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19970261973</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医疗救护组组长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工艺工程师</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李成</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18179261684</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品控工程师</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王妙盛</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17770240878</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警戒疏散组组长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电气工程师</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颜汤灏</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19007925852</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后勤保障组组长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财务经理</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杨诗芬</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19126788112</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仓管员</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付光华</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19165009650</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应急监测组组长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分析化验员</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潘烨</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19170250326</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通讯联络组组长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大班长</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刘岚</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19165005292</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销售内勤</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许佳萍</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15170298972</w:t>
            </w:r>
          </w:p>
        </w:tc>
      </w:tr>
      <w:tr w:rsidR="00C74C5F">
        <w:trPr>
          <w:trHeight w:val="600"/>
        </w:trPr>
        <w:tc>
          <w:tcPr>
            <w:tcW w:w="851"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事故调查组组长</w:t>
            </w:r>
          </w:p>
        </w:tc>
        <w:tc>
          <w:tcPr>
            <w:tcW w:w="506"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510"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84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548"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1187" w:type="pct"/>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400"/>
        </w:trPr>
        <w:tc>
          <w:tcPr>
            <w:tcW w:w="5000" w:type="pct"/>
            <w:gridSpan w:val="7"/>
            <w:shd w:val="clear" w:color="auto" w:fill="auto"/>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24h应急值班室：</w:t>
            </w:r>
            <w:r>
              <w:rPr>
                <w:rFonts w:ascii="宋体" w:hAnsi="宋体" w:cstheme="minorEastAsia"/>
                <w:szCs w:val="21"/>
              </w:rPr>
              <w:t>0792-6520992</w:t>
            </w:r>
          </w:p>
        </w:tc>
      </w:tr>
    </w:tbl>
    <w:p w:rsidR="00C74C5F" w:rsidRDefault="00305E0C" w:rsidP="00163E90">
      <w:pPr>
        <w:widowControl/>
        <w:spacing w:beforeLines="50" w:line="240" w:lineRule="auto"/>
        <w:ind w:firstLineChars="0" w:firstLine="0"/>
        <w:jc w:val="center"/>
        <w:rPr>
          <w:rFonts w:hAnsi="宋体"/>
          <w:b/>
          <w:bCs/>
          <w:color w:val="000000"/>
          <w:sz w:val="21"/>
          <w:szCs w:val="21"/>
        </w:rPr>
      </w:pPr>
      <w:r>
        <w:rPr>
          <w:rFonts w:hAnsi="宋体" w:hint="eastAsia"/>
          <w:b/>
          <w:bCs/>
          <w:color w:val="000000"/>
          <w:sz w:val="21"/>
          <w:szCs w:val="21"/>
        </w:rPr>
        <w:t>表</w:t>
      </w:r>
      <w:r>
        <w:rPr>
          <w:rFonts w:hAnsi="宋体" w:hint="eastAsia"/>
          <w:b/>
          <w:bCs/>
          <w:color w:val="000000"/>
          <w:sz w:val="21"/>
          <w:szCs w:val="21"/>
        </w:rPr>
        <w:t xml:space="preserve">2.1.2-2  </w:t>
      </w:r>
      <w:r>
        <w:rPr>
          <w:rFonts w:hAnsi="宋体" w:hint="eastAsia"/>
          <w:b/>
          <w:bCs/>
          <w:color w:val="000000"/>
          <w:sz w:val="21"/>
          <w:szCs w:val="21"/>
        </w:rPr>
        <w:t>应急专业组成员一览表</w:t>
      </w:r>
    </w:p>
    <w:p w:rsidR="00C74C5F" w:rsidRDefault="00305E0C">
      <w:pPr>
        <w:widowControl/>
        <w:spacing w:before="120" w:beforeAutospacing="1"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抢险救灾组成员</w:t>
      </w:r>
    </w:p>
    <w:tbl>
      <w:tblPr>
        <w:tblW w:w="4998" w:type="pct"/>
        <w:jc w:val="center"/>
        <w:tblBorders>
          <w:top w:val="single" w:sz="12" w:space="0" w:color="auto"/>
          <w:bottom w:val="single" w:sz="12" w:space="0" w:color="auto"/>
          <w:insideH w:val="single" w:sz="4" w:space="0" w:color="auto"/>
          <w:insideV w:val="single" w:sz="4" w:space="0" w:color="auto"/>
        </w:tblBorders>
        <w:tblLook w:val="04A0"/>
      </w:tblPr>
      <w:tblGrid>
        <w:gridCol w:w="1864"/>
        <w:gridCol w:w="2200"/>
        <w:gridCol w:w="2197"/>
        <w:gridCol w:w="2255"/>
      </w:tblGrid>
      <w:tr w:rsidR="00C74C5F">
        <w:trPr>
          <w:trHeight w:val="397"/>
          <w:jc w:val="center"/>
        </w:trPr>
        <w:tc>
          <w:tcPr>
            <w:tcW w:w="1094" w:type="pct"/>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291" w:type="pct"/>
            <w:tcBorders>
              <w:top w:val="double" w:sz="4" w:space="0" w:color="auto"/>
            </w:tcBorders>
            <w:vAlign w:val="center"/>
          </w:tcPr>
          <w:p w:rsidR="00C74C5F" w:rsidRDefault="00305E0C">
            <w:pPr>
              <w:pStyle w:val="af7"/>
              <w:spacing w:before="0" w:after="0"/>
              <w:rPr>
                <w:b/>
                <w:bCs/>
                <w:szCs w:val="22"/>
              </w:rPr>
            </w:pPr>
            <w:r>
              <w:rPr>
                <w:rFonts w:hint="eastAsia"/>
                <w:b/>
                <w:bCs/>
                <w:szCs w:val="22"/>
              </w:rPr>
              <w:t>姓名</w:t>
            </w:r>
          </w:p>
        </w:tc>
        <w:tc>
          <w:tcPr>
            <w:tcW w:w="1289" w:type="pct"/>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1323" w:type="pct"/>
            <w:tcBorders>
              <w:top w:val="double" w:sz="4" w:space="0" w:color="auto"/>
            </w:tcBorders>
            <w:vAlign w:val="center"/>
          </w:tcPr>
          <w:p w:rsidR="00C74C5F" w:rsidRDefault="00305E0C">
            <w:pPr>
              <w:pStyle w:val="af7"/>
              <w:spacing w:before="0" w:after="0"/>
              <w:rPr>
                <w:b/>
                <w:bCs/>
                <w:szCs w:val="22"/>
              </w:rPr>
            </w:pPr>
            <w:r>
              <w:rPr>
                <w:rFonts w:hint="eastAsia"/>
                <w:b/>
                <w:bCs/>
                <w:szCs w:val="22"/>
              </w:rPr>
              <w:t>手机</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生产设备经理</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盛孝宏</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19165000191</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班长</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周挺</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19970261973</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蒋星</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18390143309</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许文涛</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18507408562</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警戒疏散组成员</w:t>
      </w:r>
    </w:p>
    <w:tbl>
      <w:tblPr>
        <w:tblW w:w="4998" w:type="pct"/>
        <w:jc w:val="center"/>
        <w:tblBorders>
          <w:top w:val="single" w:sz="12" w:space="0" w:color="auto"/>
          <w:bottom w:val="single" w:sz="12" w:space="0" w:color="auto"/>
          <w:insideH w:val="single" w:sz="4" w:space="0" w:color="auto"/>
          <w:insideV w:val="single" w:sz="4" w:space="0" w:color="auto"/>
        </w:tblBorders>
        <w:tblLook w:val="04A0"/>
      </w:tblPr>
      <w:tblGrid>
        <w:gridCol w:w="1864"/>
        <w:gridCol w:w="2200"/>
        <w:gridCol w:w="2197"/>
        <w:gridCol w:w="2255"/>
      </w:tblGrid>
      <w:tr w:rsidR="00C74C5F">
        <w:trPr>
          <w:trHeight w:val="397"/>
          <w:jc w:val="center"/>
        </w:trPr>
        <w:tc>
          <w:tcPr>
            <w:tcW w:w="1094" w:type="pct"/>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291" w:type="pct"/>
            <w:tcBorders>
              <w:top w:val="double" w:sz="4" w:space="0" w:color="auto"/>
            </w:tcBorders>
            <w:vAlign w:val="center"/>
          </w:tcPr>
          <w:p w:rsidR="00C74C5F" w:rsidRDefault="00305E0C">
            <w:pPr>
              <w:pStyle w:val="af7"/>
              <w:spacing w:before="0" w:after="0"/>
              <w:rPr>
                <w:b/>
                <w:bCs/>
                <w:szCs w:val="22"/>
              </w:rPr>
            </w:pPr>
            <w:r>
              <w:rPr>
                <w:rFonts w:hint="eastAsia"/>
                <w:b/>
                <w:bCs/>
                <w:szCs w:val="22"/>
              </w:rPr>
              <w:t>姓名</w:t>
            </w:r>
          </w:p>
        </w:tc>
        <w:tc>
          <w:tcPr>
            <w:tcW w:w="1289" w:type="pct"/>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1323" w:type="pct"/>
            <w:tcBorders>
              <w:top w:val="double" w:sz="4" w:space="0" w:color="auto"/>
            </w:tcBorders>
            <w:vAlign w:val="center"/>
          </w:tcPr>
          <w:p w:rsidR="00C74C5F" w:rsidRDefault="00305E0C">
            <w:pPr>
              <w:pStyle w:val="af7"/>
              <w:spacing w:before="0" w:after="0"/>
              <w:rPr>
                <w:b/>
                <w:bCs/>
                <w:szCs w:val="22"/>
              </w:rPr>
            </w:pPr>
            <w:r>
              <w:rPr>
                <w:rFonts w:hint="eastAsia"/>
                <w:b/>
                <w:bCs/>
                <w:szCs w:val="22"/>
              </w:rPr>
              <w:t>手机</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电气工程师</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颜汤灏</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19007925852</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邓林</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17352648093</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医疗救护组成员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工艺工程师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李成</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18179261684</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王妙盛</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17770240878</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lastRenderedPageBreak/>
              <w:t>销售经理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徐锦华</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13607923350</w:t>
            </w:r>
          </w:p>
        </w:tc>
      </w:tr>
    </w:tbl>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后勤保障组成员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4"/>
          <w:tblHeader/>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财务经理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杨诗芬</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19126788112</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仓管员</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付光华</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19165009650</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主办会计</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冼丽芳</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szCs w:val="22"/>
              </w:rPr>
            </w:pPr>
            <w:r>
              <w:rPr>
                <w:rFonts w:ascii="宋体" w:hAnsi="宋体" w:cstheme="minorEastAsia" w:hint="eastAsia"/>
                <w:szCs w:val="21"/>
              </w:rPr>
              <w:t>19165002991</w:t>
            </w:r>
          </w:p>
        </w:tc>
      </w:tr>
    </w:tbl>
    <w:p w:rsidR="00C74C5F" w:rsidRDefault="00C74C5F">
      <w:pPr>
        <w:widowControl/>
        <w:spacing w:line="240" w:lineRule="auto"/>
        <w:ind w:firstLine="422"/>
        <w:jc w:val="center"/>
        <w:rPr>
          <w:rFonts w:asciiTheme="minorEastAsia" w:eastAsiaTheme="minorEastAsia" w:hAnsiTheme="minorEastAsia" w:cstheme="minorEastAsia"/>
          <w:b/>
          <w:bCs/>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通讯联络组成员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54"/>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大班长</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刘岚</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19165005292</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销售内勤</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许佳萍</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15170298972</w:t>
            </w:r>
          </w:p>
        </w:tc>
      </w:tr>
    </w:tbl>
    <w:p w:rsidR="00C74C5F" w:rsidRDefault="00C74C5F">
      <w:pPr>
        <w:widowControl/>
        <w:spacing w:line="240" w:lineRule="auto"/>
        <w:ind w:firstLine="422"/>
        <w:jc w:val="center"/>
        <w:rPr>
          <w:rFonts w:asciiTheme="minorEastAsia" w:eastAsiaTheme="minorEastAsia" w:hAnsiTheme="minorEastAsia" w:cstheme="minorEastAsia"/>
          <w:b/>
          <w:bCs/>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应急监测组成员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分析化验员</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潘烨</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19170250326</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事故调查组成员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bl>
    <w:p w:rsidR="00C74C5F" w:rsidRDefault="00C74C5F">
      <w:pPr>
        <w:pStyle w:val="ad"/>
        <w:spacing w:before="0" w:beforeAutospacing="0" w:after="0" w:afterAutospacing="0" w:line="240" w:lineRule="auto"/>
        <w:ind w:firstLineChars="0" w:firstLine="0"/>
        <w:jc w:val="center"/>
        <w:rPr>
          <w:b/>
          <w:bCs/>
          <w:color w:val="000000"/>
          <w:sz w:val="22"/>
          <w:szCs w:val="22"/>
        </w:rPr>
      </w:pPr>
    </w:p>
    <w:p w:rsidR="00C74C5F" w:rsidRDefault="00305E0C">
      <w:pPr>
        <w:pStyle w:val="23"/>
      </w:pPr>
      <w:bookmarkStart w:id="65" w:name="_Toc9698"/>
      <w:bookmarkStart w:id="66" w:name="_Toc27313"/>
      <w:r>
        <w:t>2.2</w:t>
      </w:r>
      <w:r>
        <w:t>应急组织机构职责</w:t>
      </w:r>
      <w:bookmarkEnd w:id="57"/>
      <w:bookmarkEnd w:id="58"/>
      <w:bookmarkEnd w:id="59"/>
      <w:bookmarkEnd w:id="60"/>
      <w:bookmarkEnd w:id="61"/>
      <w:bookmarkEnd w:id="62"/>
      <w:bookmarkEnd w:id="63"/>
      <w:bookmarkEnd w:id="64"/>
      <w:bookmarkEnd w:id="65"/>
      <w:bookmarkEnd w:id="66"/>
    </w:p>
    <w:p w:rsidR="00C74C5F" w:rsidRDefault="00305E0C">
      <w:pPr>
        <w:ind w:firstLine="480"/>
        <w:rPr>
          <w:lang w:val="zh-CN"/>
        </w:rPr>
      </w:pPr>
      <w:r>
        <w:rPr>
          <w:color w:val="000000"/>
          <w:lang w:val="zh-CN"/>
        </w:rPr>
        <w:t>公司成立突发环境事件应急</w:t>
      </w:r>
      <w:r>
        <w:rPr>
          <w:rFonts w:hint="eastAsia"/>
          <w:color w:val="000000"/>
          <w:lang w:val="zh-CN"/>
        </w:rPr>
        <w:t>“</w:t>
      </w:r>
      <w:r>
        <w:rPr>
          <w:color w:val="000000"/>
          <w:lang w:val="zh-CN"/>
        </w:rPr>
        <w:t>指挥领导</w:t>
      </w:r>
      <w:r>
        <w:rPr>
          <w:rFonts w:hint="eastAsia"/>
          <w:color w:val="000000"/>
          <w:lang w:val="zh-CN"/>
        </w:rPr>
        <w:t>部”</w:t>
      </w:r>
      <w:r>
        <w:rPr>
          <w:lang w:val="zh-CN"/>
        </w:rPr>
        <w:t>，由公司总经理</w:t>
      </w:r>
      <w:r>
        <w:rPr>
          <w:rFonts w:hint="eastAsia"/>
          <w:lang w:val="zh-CN"/>
        </w:rPr>
        <w:t>、厂长</w:t>
      </w:r>
      <w:r>
        <w:rPr>
          <w:lang w:val="zh-CN"/>
        </w:rPr>
        <w:t>担任指挥部总指挥和副总指挥，</w:t>
      </w:r>
      <w:r>
        <w:rPr>
          <w:rFonts w:hint="eastAsia"/>
        </w:rPr>
        <w:t>HSE</w:t>
      </w:r>
      <w:r>
        <w:rPr>
          <w:rFonts w:hint="eastAsia"/>
          <w:lang w:val="zh-CN"/>
        </w:rPr>
        <w:t>部、</w:t>
      </w:r>
      <w:r>
        <w:rPr>
          <w:lang w:val="zh-CN"/>
        </w:rPr>
        <w:t>生产</w:t>
      </w:r>
      <w:r>
        <w:rPr>
          <w:rFonts w:hint="eastAsia"/>
          <w:lang w:val="zh-CN"/>
        </w:rPr>
        <w:t>部以及相关</w:t>
      </w:r>
      <w:r>
        <w:rPr>
          <w:lang w:val="zh-CN"/>
        </w:rPr>
        <w:t>辅助部门的各部门组成应急小组，各部门领导为小组组长，各部门选举部分员工作为</w:t>
      </w:r>
      <w:r>
        <w:rPr>
          <w:rFonts w:hint="eastAsia"/>
          <w:lang w:val="zh-CN"/>
        </w:rPr>
        <w:t>应急行动</w:t>
      </w:r>
      <w:r>
        <w:rPr>
          <w:lang w:val="zh-CN"/>
        </w:rPr>
        <w:t>小组成员。</w:t>
      </w:r>
      <w:r>
        <w:rPr>
          <w:color w:val="000000"/>
          <w:lang w:val="zh-CN"/>
        </w:rPr>
        <w:t>发生突发重大事件时，以指挥领导小组为基础，即突发事件应急指挥部，</w:t>
      </w:r>
      <w:r>
        <w:rPr>
          <w:rFonts w:hint="eastAsia"/>
          <w:color w:val="000000"/>
          <w:lang w:val="zh-CN"/>
        </w:rPr>
        <w:t>总经理</w:t>
      </w:r>
      <w:r>
        <w:rPr>
          <w:color w:val="000000"/>
          <w:lang w:val="zh-CN"/>
        </w:rPr>
        <w:t>总指挥，</w:t>
      </w:r>
      <w:r>
        <w:rPr>
          <w:rFonts w:hint="eastAsia"/>
          <w:color w:val="000000"/>
          <w:lang w:val="zh-CN"/>
        </w:rPr>
        <w:t>生产厂长</w:t>
      </w:r>
      <w:r>
        <w:rPr>
          <w:color w:val="000000"/>
          <w:lang w:val="zh-CN"/>
        </w:rPr>
        <w:t>副总指挥，负责全公司应急救援工作组织和指挥，</w:t>
      </w:r>
      <w:r>
        <w:rPr>
          <w:rFonts w:hint="eastAsia"/>
          <w:color w:val="000000"/>
          <w:lang w:val="zh-CN"/>
        </w:rPr>
        <w:t>应急中心地点设在公司办公室一</w:t>
      </w:r>
      <w:r>
        <w:rPr>
          <w:rFonts w:hint="eastAsia"/>
          <w:lang w:val="zh-CN"/>
        </w:rPr>
        <w:t>楼</w:t>
      </w:r>
      <w:r>
        <w:rPr>
          <w:lang w:val="zh-CN"/>
        </w:rPr>
        <w:t>。</w:t>
      </w:r>
    </w:p>
    <w:p w:rsidR="00C74C5F" w:rsidRDefault="00305E0C">
      <w:pPr>
        <w:ind w:firstLine="480"/>
        <w:rPr>
          <w:lang w:val="zh-CN"/>
        </w:rPr>
      </w:pPr>
      <w:r>
        <w:rPr>
          <w:lang w:val="zh-CN"/>
        </w:rPr>
        <w:t>注：若</w:t>
      </w:r>
      <w:r>
        <w:rPr>
          <w:color w:val="000000"/>
          <w:lang w:val="zh-CN"/>
        </w:rPr>
        <w:t>公司</w:t>
      </w:r>
      <w:r>
        <w:rPr>
          <w:lang w:val="zh-CN"/>
        </w:rPr>
        <w:t>总经理</w:t>
      </w:r>
      <w:r>
        <w:rPr>
          <w:rFonts w:hint="eastAsia"/>
          <w:lang w:val="zh-CN"/>
        </w:rPr>
        <w:t>、厂长</w:t>
      </w:r>
      <w:r>
        <w:rPr>
          <w:lang w:val="zh-CN"/>
        </w:rPr>
        <w:t>不在公司时，由</w:t>
      </w:r>
      <w:r>
        <w:rPr>
          <w:rFonts w:hint="eastAsia"/>
          <w:lang w:val="zh-CN"/>
        </w:rPr>
        <w:t>HSE</w:t>
      </w:r>
      <w:r>
        <w:rPr>
          <w:rFonts w:hint="eastAsia"/>
          <w:lang w:val="zh-CN"/>
        </w:rPr>
        <w:t>经理和生产设备经理</w:t>
      </w:r>
      <w:r>
        <w:rPr>
          <w:lang w:val="zh-CN"/>
        </w:rPr>
        <w:t>为临时总指挥和副总指挥，全权负责应急救援工作。</w:t>
      </w:r>
    </w:p>
    <w:p w:rsidR="00C74C5F" w:rsidRDefault="00305E0C">
      <w:pPr>
        <w:ind w:firstLine="480"/>
        <w:rPr>
          <w:color w:val="000000"/>
          <w:lang w:val="zh-CN"/>
        </w:rPr>
      </w:pPr>
      <w:r>
        <w:rPr>
          <w:color w:val="000000"/>
          <w:lang w:val="zh-CN"/>
        </w:rPr>
        <w:t>公司应急救援人员之间电话（包括手机、对讲机等无绳电话）线路进行联系，应急救援小组的电话必须</w:t>
      </w:r>
      <w:r>
        <w:rPr>
          <w:color w:val="000000"/>
          <w:lang w:val="zh-CN"/>
        </w:rPr>
        <w:t>24</w:t>
      </w:r>
      <w:r>
        <w:rPr>
          <w:color w:val="000000"/>
          <w:lang w:val="zh-CN"/>
        </w:rPr>
        <w:t>小时开机，禁止随意更换电话号码的行为。特殊情况下，电话号码发生变更，必须在变更之日起</w:t>
      </w:r>
      <w:r>
        <w:rPr>
          <w:color w:val="000000"/>
          <w:lang w:val="zh-CN"/>
        </w:rPr>
        <w:t>48</w:t>
      </w:r>
      <w:r>
        <w:rPr>
          <w:color w:val="000000"/>
          <w:lang w:val="zh-CN"/>
        </w:rPr>
        <w:t>小时内向</w:t>
      </w:r>
      <w:r>
        <w:rPr>
          <w:rFonts w:hint="eastAsia"/>
          <w:color w:val="000000"/>
        </w:rPr>
        <w:t>财务人事</w:t>
      </w:r>
      <w:r>
        <w:rPr>
          <w:rFonts w:hint="eastAsia"/>
          <w:color w:val="000000"/>
          <w:lang w:val="zh-CN"/>
        </w:rPr>
        <w:t>部</w:t>
      </w:r>
      <w:r>
        <w:rPr>
          <w:color w:val="000000"/>
          <w:lang w:val="zh-CN"/>
        </w:rPr>
        <w:t>报告。</w:t>
      </w:r>
      <w:r>
        <w:rPr>
          <w:rFonts w:hint="eastAsia"/>
          <w:color w:val="000000"/>
        </w:rPr>
        <w:t>财务人事</w:t>
      </w:r>
      <w:r>
        <w:rPr>
          <w:rFonts w:hint="eastAsia"/>
          <w:color w:val="000000"/>
          <w:lang w:val="zh-CN"/>
        </w:rPr>
        <w:t>部</w:t>
      </w:r>
      <w:r>
        <w:rPr>
          <w:color w:val="000000"/>
          <w:lang w:val="zh-CN"/>
        </w:rPr>
        <w:t>必须在</w:t>
      </w:r>
      <w:r>
        <w:rPr>
          <w:color w:val="000000"/>
          <w:lang w:val="zh-CN"/>
        </w:rPr>
        <w:t>24</w:t>
      </w:r>
      <w:r>
        <w:rPr>
          <w:color w:val="000000"/>
          <w:lang w:val="zh-CN"/>
        </w:rPr>
        <w:t>小时内向各成员和部门发布变更通知。应急救援组织机构名</w:t>
      </w:r>
      <w:r>
        <w:rPr>
          <w:color w:val="000000"/>
          <w:lang w:val="zh-CN"/>
        </w:rPr>
        <w:lastRenderedPageBreak/>
        <w:t>单及联系电话见附件</w:t>
      </w:r>
      <w:r>
        <w:rPr>
          <w:color w:val="000000"/>
          <w:lang w:val="zh-CN"/>
        </w:rPr>
        <w:t>2</w:t>
      </w:r>
      <w:r>
        <w:rPr>
          <w:color w:val="000000"/>
          <w:lang w:val="zh-CN"/>
        </w:rPr>
        <w:t>。</w:t>
      </w:r>
    </w:p>
    <w:p w:rsidR="00C74C5F" w:rsidRDefault="00305E0C">
      <w:pPr>
        <w:pStyle w:val="32"/>
        <w:ind w:firstLine="560"/>
      </w:pPr>
      <w:r>
        <w:t>2.2.1</w:t>
      </w:r>
      <w:r>
        <w:t>应急救援指挥部职责</w:t>
      </w:r>
    </w:p>
    <w:p w:rsidR="00C74C5F" w:rsidRDefault="00305E0C">
      <w:pPr>
        <w:ind w:firstLine="482"/>
        <w:rPr>
          <w:b/>
          <w:bCs/>
        </w:rPr>
      </w:pPr>
      <w:bookmarkStart w:id="67" w:name="_Toc18531"/>
      <w:bookmarkStart w:id="68" w:name="_Toc4704"/>
      <w:bookmarkStart w:id="69" w:name="_Toc5208"/>
      <w:r>
        <w:rPr>
          <w:rFonts w:hint="eastAsia"/>
          <w:b/>
          <w:bCs/>
        </w:rPr>
        <w:t>1</w:t>
      </w:r>
      <w:r>
        <w:rPr>
          <w:b/>
          <w:bCs/>
        </w:rPr>
        <w:t>、指挥机构分工及主要职责</w:t>
      </w:r>
      <w:bookmarkEnd w:id="67"/>
      <w:bookmarkEnd w:id="68"/>
      <w:bookmarkEnd w:id="69"/>
    </w:p>
    <w:p w:rsidR="00C74C5F" w:rsidRDefault="00305E0C">
      <w:pPr>
        <w:ind w:firstLine="482"/>
        <w:rPr>
          <w:b/>
          <w:bCs/>
        </w:rPr>
      </w:pPr>
      <w:r>
        <w:rPr>
          <w:b/>
          <w:bCs/>
        </w:rPr>
        <w:t>（</w:t>
      </w:r>
      <w:r>
        <w:rPr>
          <w:b/>
          <w:bCs/>
        </w:rPr>
        <w:t>1</w:t>
      </w:r>
      <w:r>
        <w:rPr>
          <w:b/>
          <w:bCs/>
        </w:rPr>
        <w:t>）总指挥职责：</w:t>
      </w:r>
    </w:p>
    <w:p w:rsidR="00C74C5F" w:rsidRDefault="00305E0C">
      <w:pPr>
        <w:numPr>
          <w:ilvl w:val="0"/>
          <w:numId w:val="1"/>
        </w:numPr>
        <w:tabs>
          <w:tab w:val="left" w:pos="420"/>
        </w:tabs>
        <w:adjustRightInd/>
        <w:snapToGrid/>
        <w:ind w:left="420" w:firstLine="480"/>
        <w:rPr>
          <w:color w:val="000000"/>
        </w:rPr>
      </w:pPr>
      <w:bookmarkStart w:id="70" w:name="_Hlk75253516"/>
      <w:r>
        <w:rPr>
          <w:color w:val="000000"/>
        </w:rPr>
        <w:t>下达应急预案的启动指令；决定是否需要将险情通告周围居民和</w:t>
      </w:r>
      <w:r>
        <w:rPr>
          <w:rFonts w:hint="eastAsia"/>
          <w:color w:val="000000"/>
        </w:rPr>
        <w:t>邻近</w:t>
      </w:r>
      <w:r>
        <w:rPr>
          <w:color w:val="000000"/>
        </w:rPr>
        <w:t>工厂；</w:t>
      </w:r>
    </w:p>
    <w:p w:rsidR="00C74C5F" w:rsidRDefault="00305E0C">
      <w:pPr>
        <w:numPr>
          <w:ilvl w:val="0"/>
          <w:numId w:val="1"/>
        </w:numPr>
        <w:tabs>
          <w:tab w:val="left" w:pos="420"/>
        </w:tabs>
        <w:adjustRightInd/>
        <w:snapToGrid/>
        <w:ind w:left="420" w:firstLine="480"/>
        <w:rPr>
          <w:color w:val="000000"/>
        </w:rPr>
      </w:pPr>
      <w:r>
        <w:rPr>
          <w:color w:val="000000"/>
        </w:rPr>
        <w:t>负责成立应急指挥中心，召集各应急小组负责人，分配各小组职责，统一指挥各小组的应急行动；</w:t>
      </w:r>
    </w:p>
    <w:p w:rsidR="00C74C5F" w:rsidRDefault="00305E0C">
      <w:pPr>
        <w:numPr>
          <w:ilvl w:val="0"/>
          <w:numId w:val="1"/>
        </w:numPr>
        <w:tabs>
          <w:tab w:val="left" w:pos="420"/>
        </w:tabs>
        <w:adjustRightInd/>
        <w:snapToGrid/>
        <w:ind w:left="420" w:firstLine="480"/>
        <w:rPr>
          <w:color w:val="000000"/>
        </w:rPr>
      </w:pPr>
      <w:r>
        <w:rPr>
          <w:color w:val="000000"/>
        </w:rPr>
        <w:t>保证现场和企业外人员和环境安全；</w:t>
      </w:r>
    </w:p>
    <w:p w:rsidR="00C74C5F" w:rsidRDefault="00305E0C">
      <w:pPr>
        <w:numPr>
          <w:ilvl w:val="0"/>
          <w:numId w:val="1"/>
        </w:numPr>
        <w:tabs>
          <w:tab w:val="left" w:pos="420"/>
        </w:tabs>
        <w:adjustRightInd/>
        <w:snapToGrid/>
        <w:ind w:left="420" w:firstLine="480"/>
        <w:rPr>
          <w:color w:val="000000"/>
        </w:rPr>
      </w:pPr>
      <w:r>
        <w:rPr>
          <w:color w:val="000000"/>
        </w:rPr>
        <w:t>负责妥善应对媒体和下达应急结束命令</w:t>
      </w:r>
      <w:r>
        <w:rPr>
          <w:color w:val="000000"/>
        </w:rPr>
        <w:t xml:space="preserve"> </w:t>
      </w:r>
      <w:r>
        <w:rPr>
          <w:color w:val="000000"/>
        </w:rPr>
        <w:t>；</w:t>
      </w:r>
    </w:p>
    <w:p w:rsidR="00C74C5F" w:rsidRDefault="00305E0C">
      <w:pPr>
        <w:numPr>
          <w:ilvl w:val="0"/>
          <w:numId w:val="1"/>
        </w:numPr>
        <w:tabs>
          <w:tab w:val="left" w:pos="420"/>
        </w:tabs>
        <w:adjustRightInd/>
        <w:snapToGrid/>
        <w:ind w:left="420" w:firstLine="480"/>
        <w:rPr>
          <w:color w:val="000000"/>
        </w:rPr>
      </w:pPr>
      <w:r>
        <w:rPr>
          <w:color w:val="000000"/>
        </w:rPr>
        <w:t>接受政府的指令和调动，统一指挥应急小组成员协调社会救援力量；</w:t>
      </w:r>
      <w:r>
        <w:rPr>
          <w:color w:val="000000"/>
        </w:rPr>
        <w:t xml:space="preserve"> </w:t>
      </w:r>
    </w:p>
    <w:p w:rsidR="00C74C5F" w:rsidRDefault="00305E0C">
      <w:pPr>
        <w:numPr>
          <w:ilvl w:val="0"/>
          <w:numId w:val="1"/>
        </w:numPr>
        <w:tabs>
          <w:tab w:val="left" w:pos="420"/>
        </w:tabs>
        <w:adjustRightInd/>
        <w:snapToGrid/>
        <w:ind w:left="420" w:firstLine="480"/>
        <w:rPr>
          <w:color w:val="000000"/>
        </w:rPr>
      </w:pPr>
      <w:r>
        <w:rPr>
          <w:color w:val="000000"/>
        </w:rPr>
        <w:t>安排事故现场的取证调查以及应急结束后的生产恢复工作。</w:t>
      </w:r>
    </w:p>
    <w:p w:rsidR="00C74C5F" w:rsidRDefault="00305E0C">
      <w:pPr>
        <w:ind w:firstLine="480"/>
        <w:jc w:val="left"/>
        <w:rPr>
          <w:color w:val="000000"/>
          <w:lang w:val="zh-CN"/>
        </w:rPr>
      </w:pPr>
      <w:r>
        <w:rPr>
          <w:rFonts w:hint="eastAsia"/>
          <w:color w:val="000000"/>
          <w:lang w:val="zh-CN"/>
        </w:rPr>
        <w:t>各种紧急事故响应中，总指挥不在时，依次由排列的副总指挥担任临时总指挥，行使总指挥在紧急救援过程中的权利和义务。</w:t>
      </w:r>
    </w:p>
    <w:bookmarkEnd w:id="70"/>
    <w:p w:rsidR="00C74C5F" w:rsidRDefault="00305E0C">
      <w:pPr>
        <w:ind w:firstLine="482"/>
        <w:rPr>
          <w:b/>
          <w:bCs/>
        </w:rPr>
      </w:pPr>
      <w:r>
        <w:rPr>
          <w:b/>
          <w:bCs/>
        </w:rPr>
        <w:t>（</w:t>
      </w:r>
      <w:r>
        <w:rPr>
          <w:b/>
          <w:bCs/>
        </w:rPr>
        <w:t>2</w:t>
      </w:r>
      <w:r>
        <w:rPr>
          <w:b/>
          <w:bCs/>
        </w:rPr>
        <w:t>）副总指挥职责</w:t>
      </w:r>
    </w:p>
    <w:p w:rsidR="00C74C5F" w:rsidRDefault="00305E0C">
      <w:pPr>
        <w:numPr>
          <w:ilvl w:val="0"/>
          <w:numId w:val="1"/>
        </w:numPr>
        <w:tabs>
          <w:tab w:val="left" w:pos="420"/>
        </w:tabs>
        <w:adjustRightInd/>
        <w:snapToGrid/>
        <w:ind w:left="420" w:firstLine="480"/>
        <w:rPr>
          <w:color w:val="000000"/>
        </w:rPr>
      </w:pPr>
      <w:r>
        <w:rPr>
          <w:color w:val="000000"/>
        </w:rPr>
        <w:t>负责协助总指挥</w:t>
      </w:r>
      <w:r>
        <w:rPr>
          <w:rFonts w:hint="eastAsia"/>
          <w:color w:val="000000"/>
        </w:rPr>
        <w:t>做好</w:t>
      </w:r>
      <w:r>
        <w:rPr>
          <w:color w:val="000000"/>
        </w:rPr>
        <w:t>抢险现场救灾工作的紧急组织，具体负责抢险的指挥，向总指挥汇报情况，落实总指挥发布的抢险命令。</w:t>
      </w:r>
    </w:p>
    <w:p w:rsidR="00C74C5F" w:rsidRDefault="00305E0C">
      <w:pPr>
        <w:numPr>
          <w:ilvl w:val="0"/>
          <w:numId w:val="1"/>
        </w:numPr>
        <w:tabs>
          <w:tab w:val="left" w:pos="420"/>
        </w:tabs>
        <w:adjustRightInd/>
        <w:snapToGrid/>
        <w:ind w:left="420" w:firstLine="480"/>
        <w:rPr>
          <w:color w:val="000000"/>
        </w:rPr>
      </w:pPr>
      <w:r>
        <w:rPr>
          <w:color w:val="000000"/>
        </w:rPr>
        <w:t>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rsidR="00C74C5F" w:rsidRDefault="00305E0C">
      <w:pPr>
        <w:numPr>
          <w:ilvl w:val="0"/>
          <w:numId w:val="1"/>
        </w:numPr>
        <w:tabs>
          <w:tab w:val="left" w:pos="420"/>
        </w:tabs>
        <w:adjustRightInd/>
        <w:snapToGrid/>
        <w:ind w:left="420" w:firstLine="480"/>
        <w:rPr>
          <w:color w:val="000000"/>
        </w:rPr>
      </w:pPr>
      <w:r>
        <w:rPr>
          <w:color w:val="000000"/>
        </w:rPr>
        <w:t>负责组织运输抢险，准备好人员和车辆，随时准备按指挥命令行动。负责预备组织及材料、膳食等后勤保障，随时准备补充抢险队伍。</w:t>
      </w:r>
    </w:p>
    <w:p w:rsidR="00C74C5F" w:rsidRDefault="00305E0C">
      <w:pPr>
        <w:pStyle w:val="32"/>
        <w:ind w:firstLine="560"/>
      </w:pPr>
      <w:r>
        <w:t xml:space="preserve">2.2.2 </w:t>
      </w:r>
      <w:r>
        <w:t>应急小组职责</w:t>
      </w:r>
    </w:p>
    <w:p w:rsidR="00C74C5F" w:rsidRDefault="00305E0C" w:rsidP="004A4EC8">
      <w:pPr>
        <w:ind w:firstLine="480"/>
        <w:rPr>
          <w:bCs/>
          <w:color w:val="000000"/>
        </w:rPr>
      </w:pPr>
      <w:bookmarkStart w:id="71" w:name="_Toc522096872"/>
      <w:bookmarkStart w:id="72" w:name="_Toc24505_WPSOffice_Level2"/>
      <w:bookmarkStart w:id="73" w:name="_Toc16782_WPSOffice_Level2"/>
      <w:r>
        <w:rPr>
          <w:bCs/>
          <w:color w:val="000000"/>
        </w:rPr>
        <w:t>1</w:t>
      </w:r>
      <w:r>
        <w:rPr>
          <w:bCs/>
          <w:color w:val="000000"/>
        </w:rPr>
        <w:t>、警戒疏散组</w:t>
      </w:r>
      <w:bookmarkEnd w:id="71"/>
    </w:p>
    <w:p w:rsidR="00C74C5F" w:rsidRDefault="00305E0C">
      <w:pPr>
        <w:autoSpaceDE w:val="0"/>
        <w:autoSpaceDN w:val="0"/>
        <w:ind w:firstLine="480"/>
        <w:rPr>
          <w:color w:val="000000"/>
        </w:rPr>
      </w:pPr>
      <w:r>
        <w:rPr>
          <w:color w:val="000000"/>
        </w:rPr>
        <w:t>（</w:t>
      </w:r>
      <w:r>
        <w:rPr>
          <w:color w:val="000000"/>
        </w:rPr>
        <w:t>1</w:t>
      </w:r>
      <w:r>
        <w:rPr>
          <w:color w:val="000000"/>
        </w:rPr>
        <w:t>）根据事故调度组确定的人员疏散范围及路线，引导禁区内非救援人员的安全疏散到紧急集合点并快速清点人数，严禁无关人员进入。</w:t>
      </w:r>
    </w:p>
    <w:p w:rsidR="00C74C5F" w:rsidRDefault="00305E0C">
      <w:pPr>
        <w:autoSpaceDE w:val="0"/>
        <w:autoSpaceDN w:val="0"/>
        <w:ind w:left="60" w:firstLine="480"/>
        <w:rPr>
          <w:color w:val="000000"/>
        </w:rPr>
      </w:pPr>
      <w:r>
        <w:rPr>
          <w:color w:val="000000"/>
        </w:rPr>
        <w:t>（</w:t>
      </w:r>
      <w:r>
        <w:rPr>
          <w:color w:val="000000"/>
        </w:rPr>
        <w:t>2</w:t>
      </w:r>
      <w:r>
        <w:rPr>
          <w:color w:val="000000"/>
        </w:rPr>
        <w:t>）负责事故现场大门口的警戒线工作和交通管制，除消防等应急车辆外，无关人员和车辆遵循</w:t>
      </w:r>
      <w:r>
        <w:rPr>
          <w:color w:val="000000"/>
        </w:rPr>
        <w:t>“</w:t>
      </w:r>
      <w:r>
        <w:rPr>
          <w:color w:val="000000"/>
        </w:rPr>
        <w:t>只出不进</w:t>
      </w:r>
      <w:r>
        <w:rPr>
          <w:color w:val="000000"/>
        </w:rPr>
        <w:t>”</w:t>
      </w:r>
      <w:r>
        <w:rPr>
          <w:color w:val="000000"/>
        </w:rPr>
        <w:t>原则；</w:t>
      </w:r>
    </w:p>
    <w:p w:rsidR="00C74C5F" w:rsidRDefault="00305E0C">
      <w:pPr>
        <w:autoSpaceDE w:val="0"/>
        <w:autoSpaceDN w:val="0"/>
        <w:ind w:left="60" w:firstLine="480"/>
        <w:rPr>
          <w:color w:val="000000"/>
        </w:rPr>
      </w:pPr>
      <w:r>
        <w:rPr>
          <w:color w:val="000000"/>
        </w:rPr>
        <w:t>（</w:t>
      </w:r>
      <w:r>
        <w:rPr>
          <w:color w:val="000000"/>
        </w:rPr>
        <w:t>3</w:t>
      </w:r>
      <w:r>
        <w:rPr>
          <w:color w:val="000000"/>
        </w:rPr>
        <w:t>）负责迎接消防、医疗急救等外部救援车辆并引领进入公司现场；指挥</w:t>
      </w:r>
      <w:r>
        <w:rPr>
          <w:color w:val="000000"/>
        </w:rPr>
        <w:lastRenderedPageBreak/>
        <w:t>参加抢救车辆、人员在禁区中的行驶路线。</w:t>
      </w:r>
    </w:p>
    <w:p w:rsidR="00C74C5F" w:rsidRDefault="00305E0C">
      <w:pPr>
        <w:autoSpaceDE w:val="0"/>
        <w:autoSpaceDN w:val="0"/>
        <w:ind w:left="525" w:firstLineChars="0" w:firstLine="0"/>
        <w:rPr>
          <w:color w:val="000000"/>
        </w:rPr>
      </w:pPr>
      <w:r>
        <w:rPr>
          <w:color w:val="000000"/>
        </w:rPr>
        <w:t>（</w:t>
      </w:r>
      <w:r>
        <w:rPr>
          <w:color w:val="000000"/>
        </w:rPr>
        <w:t>3</w:t>
      </w:r>
      <w:r>
        <w:rPr>
          <w:color w:val="000000"/>
        </w:rPr>
        <w:t>）负责事故现场及相关物件保护，等待事故调查人员取证。</w:t>
      </w:r>
    </w:p>
    <w:p w:rsidR="00C74C5F" w:rsidRDefault="00305E0C">
      <w:pPr>
        <w:ind w:firstLineChars="181" w:firstLine="434"/>
        <w:rPr>
          <w:bCs/>
          <w:color w:val="000000"/>
        </w:rPr>
      </w:pPr>
      <w:bookmarkStart w:id="74" w:name="_Toc522096873"/>
      <w:r>
        <w:rPr>
          <w:bCs/>
          <w:color w:val="000000"/>
        </w:rPr>
        <w:t>2</w:t>
      </w:r>
      <w:r>
        <w:rPr>
          <w:bCs/>
          <w:color w:val="000000"/>
        </w:rPr>
        <w:t>、医疗救护组</w:t>
      </w:r>
      <w:bookmarkEnd w:id="74"/>
    </w:p>
    <w:p w:rsidR="00C74C5F" w:rsidRDefault="00305E0C">
      <w:pPr>
        <w:autoSpaceDE w:val="0"/>
        <w:autoSpaceDN w:val="0"/>
        <w:ind w:firstLine="480"/>
        <w:rPr>
          <w:color w:val="000000"/>
        </w:rPr>
      </w:pPr>
      <w:r>
        <w:rPr>
          <w:color w:val="000000"/>
        </w:rPr>
        <w:t>（</w:t>
      </w:r>
      <w:r>
        <w:rPr>
          <w:color w:val="000000"/>
        </w:rPr>
        <w:t>1</w:t>
      </w:r>
      <w:r>
        <w:rPr>
          <w:color w:val="000000"/>
        </w:rPr>
        <w:t>）熟悉本区域内使用、储存的危险物质对人体危害的特性及相应的医疗急救措施。</w:t>
      </w:r>
    </w:p>
    <w:p w:rsidR="00C74C5F" w:rsidRDefault="00305E0C">
      <w:pPr>
        <w:autoSpaceDE w:val="0"/>
        <w:autoSpaceDN w:val="0"/>
        <w:ind w:firstLine="480"/>
        <w:rPr>
          <w:color w:val="000000"/>
        </w:rPr>
      </w:pPr>
      <w:r>
        <w:rPr>
          <w:color w:val="000000"/>
        </w:rPr>
        <w:t>（</w:t>
      </w:r>
      <w:r>
        <w:rPr>
          <w:color w:val="000000"/>
        </w:rPr>
        <w:t>2</w:t>
      </w:r>
      <w:r>
        <w:rPr>
          <w:color w:val="000000"/>
        </w:rPr>
        <w:t>）事故发生后，应迅速做好准备工作，抢救事故受伤者，使脱离事故现场，根据受伤者的症状，及时采取相应初级急救措施，将伤员初级急救、是否已送往医院急救、安排资源到医院陪护伤员等。</w:t>
      </w:r>
    </w:p>
    <w:p w:rsidR="00C74C5F" w:rsidRDefault="00305E0C">
      <w:pPr>
        <w:autoSpaceDE w:val="0"/>
        <w:autoSpaceDN w:val="0"/>
        <w:ind w:firstLine="480"/>
        <w:rPr>
          <w:color w:val="000000"/>
        </w:rPr>
      </w:pPr>
      <w:r>
        <w:rPr>
          <w:color w:val="000000"/>
        </w:rPr>
        <w:t>（</w:t>
      </w:r>
      <w:r>
        <w:rPr>
          <w:color w:val="000000"/>
        </w:rPr>
        <w:t>3</w:t>
      </w:r>
      <w:r>
        <w:rPr>
          <w:color w:val="000000"/>
        </w:rPr>
        <w:t>）指导抢险抢修人员正确使用防护用具。</w:t>
      </w:r>
    </w:p>
    <w:p w:rsidR="00C74C5F" w:rsidRDefault="00305E0C">
      <w:pPr>
        <w:autoSpaceDE w:val="0"/>
        <w:autoSpaceDN w:val="0"/>
        <w:ind w:left="525" w:firstLineChars="0" w:firstLine="0"/>
        <w:rPr>
          <w:color w:val="000000"/>
        </w:rPr>
      </w:pPr>
      <w:r>
        <w:rPr>
          <w:color w:val="000000"/>
        </w:rPr>
        <w:t>（</w:t>
      </w:r>
      <w:r>
        <w:rPr>
          <w:color w:val="000000"/>
        </w:rPr>
        <w:t>4</w:t>
      </w:r>
      <w:r>
        <w:rPr>
          <w:color w:val="000000"/>
        </w:rPr>
        <w:t>）有计划地开展演习。</w:t>
      </w:r>
    </w:p>
    <w:p w:rsidR="00C74C5F" w:rsidRDefault="00305E0C">
      <w:pPr>
        <w:ind w:firstLineChars="181" w:firstLine="434"/>
        <w:rPr>
          <w:bCs/>
          <w:color w:val="000000"/>
        </w:rPr>
      </w:pPr>
      <w:bookmarkStart w:id="75" w:name="_Toc522096874"/>
      <w:r>
        <w:rPr>
          <w:bCs/>
          <w:color w:val="000000"/>
        </w:rPr>
        <w:t>3</w:t>
      </w:r>
      <w:r>
        <w:rPr>
          <w:bCs/>
          <w:color w:val="000000"/>
        </w:rPr>
        <w:t>、抢险救灾组</w:t>
      </w:r>
      <w:bookmarkEnd w:id="72"/>
      <w:bookmarkEnd w:id="75"/>
    </w:p>
    <w:p w:rsidR="00C74C5F" w:rsidRDefault="00305E0C">
      <w:pPr>
        <w:autoSpaceDE w:val="0"/>
        <w:autoSpaceDN w:val="0"/>
        <w:ind w:firstLine="480"/>
        <w:rPr>
          <w:color w:val="000000"/>
        </w:rPr>
      </w:pPr>
      <w:r>
        <w:rPr>
          <w:color w:val="000000"/>
        </w:rPr>
        <w:t>（</w:t>
      </w:r>
      <w:r>
        <w:rPr>
          <w:color w:val="000000"/>
        </w:rPr>
        <w:t>1</w:t>
      </w:r>
      <w:r>
        <w:rPr>
          <w:color w:val="000000"/>
        </w:rPr>
        <w:t>）调配各类人员组织实施抢险行动方案，协调有关部门的抢险行动；</w:t>
      </w:r>
    </w:p>
    <w:p w:rsidR="00C74C5F" w:rsidRDefault="00305E0C">
      <w:pPr>
        <w:widowControl/>
        <w:autoSpaceDE w:val="0"/>
        <w:autoSpaceDN w:val="0"/>
        <w:ind w:firstLine="480"/>
        <w:jc w:val="left"/>
        <w:rPr>
          <w:color w:val="000000"/>
        </w:rPr>
      </w:pPr>
      <w:r>
        <w:rPr>
          <w:color w:val="000000"/>
        </w:rPr>
        <w:t>（</w:t>
      </w:r>
      <w:r>
        <w:rPr>
          <w:color w:val="000000"/>
        </w:rPr>
        <w:t>2</w:t>
      </w:r>
      <w:r>
        <w:rPr>
          <w:color w:val="000000"/>
        </w:rPr>
        <w:t>）负责组织抢险人员对事故发生装置采取有效的控制处理措施；及时向领导小组报告抢险救灾进展</w:t>
      </w:r>
      <w:r>
        <w:rPr>
          <w:rFonts w:hint="eastAsia"/>
          <w:color w:val="000000"/>
        </w:rPr>
        <w:t>，按照应急调度组意见请求联防力量救援；</w:t>
      </w:r>
    </w:p>
    <w:p w:rsidR="00C74C5F" w:rsidRDefault="00305E0C">
      <w:pPr>
        <w:widowControl/>
        <w:autoSpaceDE w:val="0"/>
        <w:autoSpaceDN w:val="0"/>
        <w:ind w:firstLine="480"/>
        <w:jc w:val="left"/>
        <w:rPr>
          <w:color w:val="000000"/>
        </w:rPr>
      </w:pPr>
      <w:r>
        <w:rPr>
          <w:color w:val="000000"/>
        </w:rPr>
        <w:t>（</w:t>
      </w:r>
      <w:r>
        <w:rPr>
          <w:color w:val="000000"/>
        </w:rPr>
        <w:t>3</w:t>
      </w:r>
      <w:r>
        <w:rPr>
          <w:color w:val="000000"/>
        </w:rPr>
        <w:t>）负责对事故发生后的现场进行必要的洗消工作；</w:t>
      </w:r>
      <w:r>
        <w:rPr>
          <w:color w:val="000000"/>
        </w:rPr>
        <w:t xml:space="preserve"> </w:t>
      </w:r>
    </w:p>
    <w:p w:rsidR="00C74C5F" w:rsidRDefault="00305E0C">
      <w:pPr>
        <w:autoSpaceDE w:val="0"/>
        <w:autoSpaceDN w:val="0"/>
        <w:ind w:firstLine="480"/>
        <w:rPr>
          <w:color w:val="000000"/>
        </w:rPr>
      </w:pPr>
      <w:r>
        <w:rPr>
          <w:color w:val="000000"/>
        </w:rPr>
        <w:t>（</w:t>
      </w:r>
      <w:r>
        <w:rPr>
          <w:color w:val="000000"/>
        </w:rPr>
        <w:t>4</w:t>
      </w:r>
      <w:r>
        <w:rPr>
          <w:color w:val="000000"/>
        </w:rPr>
        <w:t>）督促本部门做好救援设施设备的投入和日常管养，确保其处于良好的备用状态。</w:t>
      </w:r>
    </w:p>
    <w:p w:rsidR="00C74C5F" w:rsidRDefault="00305E0C">
      <w:pPr>
        <w:autoSpaceDE w:val="0"/>
        <w:autoSpaceDN w:val="0"/>
        <w:ind w:firstLine="480"/>
        <w:rPr>
          <w:color w:val="000000"/>
        </w:rPr>
      </w:pPr>
      <w:r>
        <w:rPr>
          <w:color w:val="000000"/>
        </w:rPr>
        <w:t>（</w:t>
      </w:r>
      <w:r>
        <w:rPr>
          <w:color w:val="000000"/>
        </w:rPr>
        <w:t>5</w:t>
      </w:r>
      <w:r>
        <w:rPr>
          <w:color w:val="000000"/>
        </w:rPr>
        <w:t>）督促本部门有计划</w:t>
      </w:r>
      <w:r>
        <w:rPr>
          <w:rFonts w:hint="eastAsia"/>
          <w:color w:val="000000"/>
        </w:rPr>
        <w:t>有针对性地开展</w:t>
      </w:r>
      <w:r>
        <w:rPr>
          <w:color w:val="000000"/>
        </w:rPr>
        <w:t>预案演习，提高应急抢险能力。</w:t>
      </w:r>
    </w:p>
    <w:p w:rsidR="00C74C5F" w:rsidRDefault="00305E0C">
      <w:pPr>
        <w:ind w:firstLineChars="181" w:firstLine="434"/>
        <w:rPr>
          <w:bCs/>
          <w:color w:val="000000"/>
        </w:rPr>
      </w:pPr>
      <w:bookmarkStart w:id="76" w:name="_Toc522096875"/>
      <w:r>
        <w:rPr>
          <w:bCs/>
          <w:color w:val="000000"/>
        </w:rPr>
        <w:t>4</w:t>
      </w:r>
      <w:r>
        <w:rPr>
          <w:bCs/>
          <w:color w:val="000000"/>
        </w:rPr>
        <w:t>、通讯联络组</w:t>
      </w:r>
      <w:bookmarkEnd w:id="73"/>
      <w:bookmarkEnd w:id="76"/>
    </w:p>
    <w:p w:rsidR="00C74C5F" w:rsidRDefault="00305E0C">
      <w:pPr>
        <w:autoSpaceDE w:val="0"/>
        <w:autoSpaceDN w:val="0"/>
        <w:ind w:firstLine="480"/>
        <w:rPr>
          <w:color w:val="000000"/>
        </w:rPr>
      </w:pPr>
      <w:r>
        <w:rPr>
          <w:color w:val="000000"/>
        </w:rPr>
        <w:t>（</w:t>
      </w:r>
      <w:r>
        <w:rPr>
          <w:color w:val="000000"/>
        </w:rPr>
        <w:t>1</w:t>
      </w:r>
      <w:r>
        <w:rPr>
          <w:color w:val="000000"/>
        </w:rPr>
        <w:t>）通讯联络组接到报警后，立即向应急指挥部报告并通知相关人员待命。始终确保事故处理外线畅通，保证应急指挥部处理事故所用电话迅速、准确无误。</w:t>
      </w:r>
    </w:p>
    <w:p w:rsidR="00C74C5F" w:rsidRDefault="00305E0C">
      <w:pPr>
        <w:autoSpaceDE w:val="0"/>
        <w:autoSpaceDN w:val="0"/>
        <w:ind w:firstLine="480"/>
        <w:rPr>
          <w:color w:val="000000"/>
        </w:rPr>
      </w:pPr>
      <w:r>
        <w:rPr>
          <w:color w:val="000000"/>
        </w:rPr>
        <w:t>（</w:t>
      </w:r>
      <w:r>
        <w:rPr>
          <w:color w:val="000000"/>
        </w:rPr>
        <w:t>2</w:t>
      </w:r>
      <w:r>
        <w:rPr>
          <w:color w:val="000000"/>
        </w:rPr>
        <w:t>）指挥部接到报警后，迅速通知相关人员、各救援专业队及各有关部门，查明事故类型、事故源、泄漏部位及原因，采取紧急措施，防止事故扩大，根据应急响应程序下达命令启动应急救援。</w:t>
      </w:r>
    </w:p>
    <w:p w:rsidR="00C74C5F" w:rsidRDefault="00305E0C">
      <w:pPr>
        <w:autoSpaceDE w:val="0"/>
        <w:autoSpaceDN w:val="0"/>
        <w:ind w:firstLine="480"/>
        <w:rPr>
          <w:color w:val="000000"/>
        </w:rPr>
      </w:pPr>
      <w:r>
        <w:rPr>
          <w:color w:val="000000"/>
        </w:rPr>
        <w:t>（</w:t>
      </w:r>
      <w:r>
        <w:rPr>
          <w:color w:val="000000"/>
        </w:rPr>
        <w:t>3</w:t>
      </w:r>
      <w:r>
        <w:rPr>
          <w:color w:val="000000"/>
        </w:rPr>
        <w:t>）当通讯线路遭到破坏时，使用手机，保持通讯畅通。平时应急加强固定电话及线路的维护和保养，确保处于完好状态。</w:t>
      </w:r>
    </w:p>
    <w:p w:rsidR="00C74C5F" w:rsidRDefault="00305E0C">
      <w:pPr>
        <w:ind w:firstLineChars="181" w:firstLine="434"/>
        <w:rPr>
          <w:bCs/>
          <w:color w:val="000000"/>
        </w:rPr>
      </w:pPr>
      <w:bookmarkStart w:id="77" w:name="_Toc522096876"/>
      <w:r>
        <w:rPr>
          <w:bCs/>
          <w:color w:val="000000"/>
        </w:rPr>
        <w:t>5</w:t>
      </w:r>
      <w:r>
        <w:rPr>
          <w:bCs/>
          <w:color w:val="000000"/>
        </w:rPr>
        <w:t>、</w:t>
      </w:r>
      <w:bookmarkEnd w:id="77"/>
      <w:r>
        <w:rPr>
          <w:rFonts w:hint="eastAsia"/>
          <w:bCs/>
          <w:color w:val="000000"/>
        </w:rPr>
        <w:t>后勤保障组</w:t>
      </w:r>
    </w:p>
    <w:p w:rsidR="00C74C5F" w:rsidRDefault="00305E0C">
      <w:pPr>
        <w:autoSpaceDE w:val="0"/>
        <w:autoSpaceDN w:val="0"/>
        <w:ind w:firstLine="480"/>
        <w:rPr>
          <w:color w:val="000000"/>
        </w:rPr>
      </w:pPr>
      <w:r>
        <w:rPr>
          <w:color w:val="000000"/>
        </w:rPr>
        <w:t>（</w:t>
      </w:r>
      <w:r>
        <w:rPr>
          <w:color w:val="000000"/>
        </w:rPr>
        <w:t>1</w:t>
      </w:r>
      <w:r>
        <w:rPr>
          <w:color w:val="000000"/>
        </w:rPr>
        <w:t>）根据事故现场实际需要，准备救援设施、设备，</w:t>
      </w:r>
      <w:r>
        <w:rPr>
          <w:rFonts w:hint="eastAsia"/>
          <w:color w:val="000000"/>
        </w:rPr>
        <w:t>确保通信</w:t>
      </w:r>
      <w:r>
        <w:rPr>
          <w:color w:val="000000"/>
        </w:rPr>
        <w:t>畅通。</w:t>
      </w:r>
    </w:p>
    <w:p w:rsidR="00C74C5F" w:rsidRDefault="00305E0C">
      <w:pPr>
        <w:autoSpaceDE w:val="0"/>
        <w:autoSpaceDN w:val="0"/>
        <w:ind w:firstLine="480"/>
        <w:rPr>
          <w:color w:val="000000"/>
        </w:rPr>
      </w:pPr>
      <w:r>
        <w:rPr>
          <w:color w:val="000000"/>
        </w:rPr>
        <w:t>（</w:t>
      </w:r>
      <w:r>
        <w:rPr>
          <w:color w:val="000000"/>
        </w:rPr>
        <w:t>2</w:t>
      </w:r>
      <w:r>
        <w:rPr>
          <w:color w:val="000000"/>
        </w:rPr>
        <w:t>）根据事故危害程度，及时向相关单位或供货单位联系，及时调剂设备、器具等。</w:t>
      </w:r>
    </w:p>
    <w:p w:rsidR="00C74C5F" w:rsidRDefault="00305E0C">
      <w:pPr>
        <w:autoSpaceDE w:val="0"/>
        <w:autoSpaceDN w:val="0"/>
        <w:ind w:firstLine="480"/>
        <w:rPr>
          <w:color w:val="000000"/>
        </w:rPr>
      </w:pPr>
      <w:r>
        <w:rPr>
          <w:color w:val="000000"/>
        </w:rPr>
        <w:lastRenderedPageBreak/>
        <w:t>（</w:t>
      </w:r>
      <w:r>
        <w:rPr>
          <w:color w:val="000000"/>
        </w:rPr>
        <w:t>3</w:t>
      </w:r>
      <w:r>
        <w:rPr>
          <w:color w:val="000000"/>
        </w:rPr>
        <w:t>）负责被救治人员、救援人员的生活必需品的供应。</w:t>
      </w:r>
    </w:p>
    <w:p w:rsidR="00C74C5F" w:rsidRDefault="00305E0C">
      <w:pPr>
        <w:autoSpaceDE w:val="0"/>
        <w:autoSpaceDN w:val="0"/>
        <w:ind w:firstLine="480"/>
        <w:rPr>
          <w:color w:val="000000"/>
        </w:rPr>
      </w:pPr>
      <w:r>
        <w:rPr>
          <w:color w:val="000000"/>
        </w:rPr>
        <w:t>（</w:t>
      </w:r>
      <w:r>
        <w:rPr>
          <w:color w:val="000000"/>
        </w:rPr>
        <w:t>4</w:t>
      </w:r>
      <w:r>
        <w:rPr>
          <w:color w:val="000000"/>
        </w:rPr>
        <w:t>）负责抢险</w:t>
      </w:r>
      <w:r>
        <w:rPr>
          <w:rFonts w:hint="eastAsia"/>
          <w:color w:val="000000"/>
        </w:rPr>
        <w:t>救援物资</w:t>
      </w:r>
      <w:r>
        <w:rPr>
          <w:color w:val="000000"/>
        </w:rPr>
        <w:t>的运输。</w:t>
      </w:r>
    </w:p>
    <w:p w:rsidR="00C74C5F" w:rsidRDefault="00305E0C" w:rsidP="004A4EC8">
      <w:pPr>
        <w:ind w:firstLine="480"/>
        <w:rPr>
          <w:bCs/>
          <w:color w:val="000000"/>
        </w:rPr>
      </w:pPr>
      <w:bookmarkStart w:id="78" w:name="_Toc522096877"/>
      <w:r>
        <w:rPr>
          <w:bCs/>
          <w:color w:val="000000"/>
        </w:rPr>
        <w:t>6</w:t>
      </w:r>
      <w:r>
        <w:rPr>
          <w:bCs/>
          <w:color w:val="000000"/>
        </w:rPr>
        <w:t>、应急监测组</w:t>
      </w:r>
      <w:bookmarkEnd w:id="78"/>
    </w:p>
    <w:p w:rsidR="00C74C5F" w:rsidRDefault="00305E0C">
      <w:pPr>
        <w:autoSpaceDE w:val="0"/>
        <w:autoSpaceDN w:val="0"/>
        <w:ind w:firstLine="480"/>
        <w:rPr>
          <w:color w:val="000000"/>
        </w:rPr>
      </w:pPr>
      <w:r>
        <w:rPr>
          <w:color w:val="000000"/>
        </w:rPr>
        <w:t>（</w:t>
      </w:r>
      <w:r>
        <w:rPr>
          <w:color w:val="000000"/>
        </w:rPr>
        <w:t>1</w:t>
      </w:r>
      <w:r>
        <w:rPr>
          <w:color w:val="000000"/>
        </w:rPr>
        <w:t>）负责环境污染的检测、分析工作，如不能分析指标，请求</w:t>
      </w:r>
      <w:r>
        <w:rPr>
          <w:rFonts w:hint="eastAsia"/>
          <w:color w:val="000000"/>
        </w:rPr>
        <w:t>外部力量</w:t>
      </w:r>
      <w:r>
        <w:rPr>
          <w:color w:val="000000"/>
        </w:rPr>
        <w:t>协助；</w:t>
      </w:r>
    </w:p>
    <w:p w:rsidR="00C74C5F" w:rsidRDefault="00305E0C">
      <w:pPr>
        <w:autoSpaceDE w:val="0"/>
        <w:autoSpaceDN w:val="0"/>
        <w:ind w:firstLine="480"/>
        <w:rPr>
          <w:color w:val="000000"/>
        </w:rPr>
      </w:pPr>
      <w:r>
        <w:rPr>
          <w:color w:val="000000"/>
        </w:rPr>
        <w:t>（</w:t>
      </w:r>
      <w:r>
        <w:rPr>
          <w:color w:val="000000"/>
        </w:rPr>
        <w:t>2</w:t>
      </w:r>
      <w:r>
        <w:rPr>
          <w:color w:val="000000"/>
        </w:rPr>
        <w:t>）负责协调第三方监测单位进入后的厂内协调。</w:t>
      </w:r>
    </w:p>
    <w:p w:rsidR="00C74C5F" w:rsidRDefault="00305E0C">
      <w:pPr>
        <w:autoSpaceDE w:val="0"/>
        <w:autoSpaceDN w:val="0"/>
        <w:ind w:firstLine="480"/>
        <w:rPr>
          <w:color w:val="000000"/>
        </w:rPr>
      </w:pPr>
      <w:r>
        <w:rPr>
          <w:color w:val="000000"/>
        </w:rPr>
        <w:t>（</w:t>
      </w:r>
      <w:r>
        <w:rPr>
          <w:color w:val="000000"/>
        </w:rPr>
        <w:t>3</w:t>
      </w:r>
      <w:r>
        <w:rPr>
          <w:color w:val="000000"/>
        </w:rPr>
        <w:t>）负责污染物的处理方案设计，尽可能减少突发事件对环境的危害；</w:t>
      </w:r>
    </w:p>
    <w:p w:rsidR="00C74C5F" w:rsidRDefault="00305E0C">
      <w:pPr>
        <w:autoSpaceDE w:val="0"/>
        <w:autoSpaceDN w:val="0"/>
        <w:ind w:firstLine="480"/>
        <w:rPr>
          <w:color w:val="000000"/>
        </w:rPr>
      </w:pPr>
      <w:r>
        <w:rPr>
          <w:color w:val="000000"/>
        </w:rPr>
        <w:t>（</w:t>
      </w:r>
      <w:r>
        <w:rPr>
          <w:color w:val="000000"/>
        </w:rPr>
        <w:t>4</w:t>
      </w:r>
      <w:r>
        <w:rPr>
          <w:color w:val="000000"/>
        </w:rPr>
        <w:t>）负责事故现场及有害物质扩散区域内监测工作。</w:t>
      </w:r>
    </w:p>
    <w:p w:rsidR="00C74C5F" w:rsidRDefault="00305E0C" w:rsidP="004A4EC8">
      <w:pPr>
        <w:ind w:firstLineChars="182" w:firstLine="437"/>
        <w:rPr>
          <w:bCs/>
          <w:color w:val="000000"/>
        </w:rPr>
      </w:pPr>
      <w:bookmarkStart w:id="79" w:name="_Toc522096878"/>
      <w:r>
        <w:rPr>
          <w:bCs/>
          <w:color w:val="000000"/>
        </w:rPr>
        <w:t>7</w:t>
      </w:r>
      <w:r>
        <w:rPr>
          <w:bCs/>
          <w:color w:val="000000"/>
        </w:rPr>
        <w:t>、事故调查组</w:t>
      </w:r>
      <w:bookmarkEnd w:id="79"/>
    </w:p>
    <w:p w:rsidR="00C74C5F" w:rsidRDefault="00305E0C">
      <w:pPr>
        <w:autoSpaceDE w:val="0"/>
        <w:autoSpaceDN w:val="0"/>
        <w:ind w:firstLine="480"/>
        <w:rPr>
          <w:color w:val="000000"/>
        </w:rPr>
      </w:pPr>
      <w:r>
        <w:rPr>
          <w:color w:val="000000"/>
        </w:rPr>
        <w:t>（</w:t>
      </w:r>
      <w:r>
        <w:rPr>
          <w:color w:val="000000"/>
        </w:rPr>
        <w:t>1</w:t>
      </w:r>
      <w:r>
        <w:rPr>
          <w:color w:val="000000"/>
        </w:rPr>
        <w:t>）对突发环境事件的预警和应急控制及处置措施提出救灾方案、处理办法，指导现场附近居民和抢险人员自身防护；</w:t>
      </w:r>
    </w:p>
    <w:p w:rsidR="00C74C5F" w:rsidRDefault="00305E0C">
      <w:pPr>
        <w:autoSpaceDE w:val="0"/>
        <w:autoSpaceDN w:val="0"/>
        <w:ind w:firstLine="480"/>
        <w:rPr>
          <w:color w:val="000000"/>
        </w:rPr>
      </w:pPr>
      <w:r>
        <w:rPr>
          <w:color w:val="000000"/>
        </w:rPr>
        <w:t>（</w:t>
      </w:r>
      <w:r>
        <w:rPr>
          <w:color w:val="000000"/>
        </w:rPr>
        <w:t>2</w:t>
      </w:r>
      <w:r>
        <w:rPr>
          <w:color w:val="000000"/>
        </w:rPr>
        <w:t>）确定人员疏散范围；</w:t>
      </w:r>
    </w:p>
    <w:p w:rsidR="00C74C5F" w:rsidRDefault="00305E0C">
      <w:pPr>
        <w:autoSpaceDE w:val="0"/>
        <w:autoSpaceDN w:val="0"/>
        <w:ind w:firstLine="480"/>
        <w:rPr>
          <w:color w:val="000000"/>
        </w:rPr>
      </w:pPr>
      <w:r>
        <w:rPr>
          <w:color w:val="000000"/>
        </w:rPr>
        <w:t>（</w:t>
      </w:r>
      <w:r>
        <w:rPr>
          <w:color w:val="000000"/>
        </w:rPr>
        <w:t>3</w:t>
      </w:r>
      <w:r>
        <w:rPr>
          <w:color w:val="000000"/>
        </w:rPr>
        <w:t>）对环境污染事故原因分析，污染灾害损失和恢复方案等进行研究评估，并提出相关建议。</w:t>
      </w:r>
    </w:p>
    <w:p w:rsidR="00C74C5F" w:rsidRDefault="00305E0C">
      <w:pPr>
        <w:pStyle w:val="32"/>
        <w:ind w:firstLine="560"/>
      </w:pPr>
      <w:bookmarkStart w:id="80" w:name="_Toc24885"/>
      <w:r>
        <w:t>2.2.3</w:t>
      </w:r>
      <w:r>
        <w:t>各工段应急职责</w:t>
      </w:r>
      <w:bookmarkEnd w:id="80"/>
    </w:p>
    <w:p w:rsidR="00C74C5F" w:rsidRDefault="00305E0C">
      <w:pPr>
        <w:ind w:firstLine="480"/>
      </w:pPr>
      <w:r>
        <w:rPr>
          <w:rFonts w:hAnsi="宋体"/>
        </w:rPr>
        <w:t>（</w:t>
      </w:r>
      <w:r>
        <w:t>1</w:t>
      </w:r>
      <w:r>
        <w:rPr>
          <w:rFonts w:hAnsi="宋体"/>
        </w:rPr>
        <w:t>）处理本部门现场突发事故；</w:t>
      </w:r>
    </w:p>
    <w:p w:rsidR="00C74C5F" w:rsidRDefault="00305E0C">
      <w:pPr>
        <w:ind w:firstLine="480"/>
      </w:pPr>
      <w:r>
        <w:rPr>
          <w:rFonts w:hAnsi="宋体"/>
        </w:rPr>
        <w:t>（</w:t>
      </w:r>
      <w:r>
        <w:t>2</w:t>
      </w:r>
      <w:r>
        <w:rPr>
          <w:rFonts w:hAnsi="宋体"/>
        </w:rPr>
        <w:t>）落实和调动可以调动的应急资源；</w:t>
      </w:r>
    </w:p>
    <w:p w:rsidR="00C74C5F" w:rsidRDefault="00305E0C">
      <w:pPr>
        <w:ind w:firstLine="480"/>
      </w:pPr>
      <w:r>
        <w:rPr>
          <w:rFonts w:hAnsi="宋体"/>
        </w:rPr>
        <w:t>（</w:t>
      </w:r>
      <w:r>
        <w:t>3</w:t>
      </w:r>
      <w:r>
        <w:rPr>
          <w:rFonts w:hAnsi="宋体"/>
        </w:rPr>
        <w:t>）向公司报告突发事故的动态，按实际情况向公司提出支援请求；</w:t>
      </w:r>
    </w:p>
    <w:p w:rsidR="00C74C5F" w:rsidRDefault="00305E0C">
      <w:pPr>
        <w:ind w:firstLine="480"/>
      </w:pPr>
      <w:r>
        <w:rPr>
          <w:rFonts w:hAnsi="宋体"/>
        </w:rPr>
        <w:t>（</w:t>
      </w:r>
      <w:r>
        <w:t>4</w:t>
      </w:r>
      <w:r>
        <w:rPr>
          <w:rFonts w:hAnsi="宋体"/>
        </w:rPr>
        <w:t>）贯彻执行应急领导小组的决策；</w:t>
      </w:r>
    </w:p>
    <w:p w:rsidR="00C74C5F" w:rsidRDefault="00305E0C">
      <w:pPr>
        <w:ind w:firstLine="480"/>
        <w:rPr>
          <w:rFonts w:eastAsiaTheme="minorEastAsia"/>
        </w:rPr>
      </w:pPr>
      <w:r>
        <w:rPr>
          <w:rFonts w:hAnsi="宋体"/>
        </w:rPr>
        <w:t>（</w:t>
      </w:r>
      <w:r>
        <w:t>5</w:t>
      </w:r>
      <w:r>
        <w:rPr>
          <w:rFonts w:hAnsi="宋体"/>
        </w:rPr>
        <w:t>）协助其他作业工段处理突发事故</w:t>
      </w:r>
      <w:r>
        <w:rPr>
          <w:rFonts w:eastAsiaTheme="minorEastAsia" w:hAnsiTheme="minorEastAsia"/>
        </w:rPr>
        <w:t>；</w:t>
      </w:r>
    </w:p>
    <w:p w:rsidR="00C74C5F" w:rsidRDefault="00305E0C">
      <w:pPr>
        <w:pStyle w:val="23"/>
      </w:pPr>
      <w:bookmarkStart w:id="81" w:name="_Toc6666"/>
      <w:bookmarkStart w:id="82" w:name="_Toc21087"/>
      <w:bookmarkStart w:id="83" w:name="_Toc16612"/>
      <w:bookmarkStart w:id="84" w:name="_Toc1080"/>
      <w:r>
        <w:t xml:space="preserve">2.3 </w:t>
      </w:r>
      <w:r>
        <w:rPr>
          <w:snapToGrid w:val="0"/>
        </w:rPr>
        <w:t>人员替补规定</w:t>
      </w:r>
      <w:bookmarkEnd w:id="81"/>
      <w:bookmarkEnd w:id="82"/>
      <w:bookmarkEnd w:id="83"/>
      <w:bookmarkEnd w:id="84"/>
    </w:p>
    <w:p w:rsidR="00C74C5F" w:rsidRDefault="00305E0C">
      <w:pPr>
        <w:ind w:firstLine="480"/>
      </w:pPr>
      <w:r>
        <w:rPr>
          <w:rFonts w:hAnsi="宋体"/>
        </w:rPr>
        <w:t>（</w:t>
      </w:r>
      <w:r>
        <w:t>1</w:t>
      </w:r>
      <w:r>
        <w:rPr>
          <w:rFonts w:hAnsi="宋体"/>
        </w:rPr>
        <w:t>）公司总经理离岗时，由公司生产</w:t>
      </w:r>
      <w:r>
        <w:rPr>
          <w:rFonts w:hAnsi="宋体" w:hint="eastAsia"/>
        </w:rPr>
        <w:t>厂长</w:t>
      </w:r>
      <w:r>
        <w:rPr>
          <w:rFonts w:hAnsi="宋体"/>
        </w:rPr>
        <w:t>履行应急领导小组组长职责；</w:t>
      </w:r>
    </w:p>
    <w:p w:rsidR="00C74C5F" w:rsidRDefault="00305E0C">
      <w:pPr>
        <w:ind w:firstLine="480"/>
        <w:rPr>
          <w:rFonts w:hAnsi="宋体"/>
        </w:rPr>
      </w:pPr>
      <w:r>
        <w:rPr>
          <w:rFonts w:hAnsi="宋体"/>
        </w:rPr>
        <w:t>（</w:t>
      </w:r>
      <w:r>
        <w:rPr>
          <w:rFonts w:hAnsi="宋体"/>
        </w:rPr>
        <w:t>2</w:t>
      </w:r>
      <w:r>
        <w:rPr>
          <w:rFonts w:hAnsi="宋体"/>
        </w:rPr>
        <w:t>）生产</w:t>
      </w:r>
      <w:r>
        <w:rPr>
          <w:rFonts w:hAnsi="宋体" w:hint="eastAsia"/>
        </w:rPr>
        <w:t>厂长</w:t>
      </w:r>
      <w:r>
        <w:rPr>
          <w:rFonts w:hAnsi="宋体"/>
        </w:rPr>
        <w:t>离岗时，由</w:t>
      </w:r>
      <w:r>
        <w:rPr>
          <w:rFonts w:hAnsi="宋体" w:hint="eastAsia"/>
        </w:rPr>
        <w:t>生产设备经理</w:t>
      </w:r>
      <w:r>
        <w:rPr>
          <w:rFonts w:hAnsi="宋体"/>
        </w:rPr>
        <w:t>履行其职责；</w:t>
      </w:r>
    </w:p>
    <w:p w:rsidR="00C74C5F" w:rsidRDefault="00305E0C">
      <w:pPr>
        <w:ind w:firstLine="480"/>
      </w:pPr>
      <w:r>
        <w:rPr>
          <w:rFonts w:hAnsi="宋体"/>
        </w:rPr>
        <w:t>（</w:t>
      </w:r>
      <w:r>
        <w:t>3</w:t>
      </w:r>
      <w:r>
        <w:rPr>
          <w:rFonts w:hAnsi="宋体"/>
        </w:rPr>
        <w:t>）部门正职离岗时，由被授权的职代履行其职责；</w:t>
      </w:r>
    </w:p>
    <w:p w:rsidR="00C74C5F" w:rsidRDefault="00305E0C">
      <w:pPr>
        <w:ind w:firstLine="480"/>
      </w:pPr>
      <w:r>
        <w:rPr>
          <w:rFonts w:hAnsi="宋体"/>
        </w:rPr>
        <w:t>（</w:t>
      </w:r>
      <w:r>
        <w:t>4</w:t>
      </w:r>
      <w:r>
        <w:rPr>
          <w:rFonts w:hAnsi="宋体"/>
        </w:rPr>
        <w:t>）其他人员离岗时，由被委托授权人履行其职责；</w:t>
      </w:r>
    </w:p>
    <w:p w:rsidR="00C74C5F" w:rsidRDefault="00305E0C">
      <w:pPr>
        <w:ind w:firstLine="480"/>
      </w:pPr>
      <w:r>
        <w:rPr>
          <w:rFonts w:hAnsi="宋体"/>
        </w:rPr>
        <w:t>（</w:t>
      </w:r>
      <w:r>
        <w:t>5</w:t>
      </w:r>
      <w:r>
        <w:rPr>
          <w:rFonts w:hAnsi="宋体"/>
        </w:rPr>
        <w:t>）值班领导值班期间负责应急救援前期处置指挥，向应急领导小组组长报告处置情况，当应急领导小组成员到达应急中心后接替其指挥应急。</w:t>
      </w:r>
    </w:p>
    <w:p w:rsidR="00C74C5F" w:rsidRDefault="00C74C5F">
      <w:pPr>
        <w:pStyle w:val="13"/>
        <w:spacing w:before="120" w:after="120"/>
        <w:outlineLvl w:val="9"/>
        <w:rPr>
          <w:rFonts w:ascii="Times New Roman" w:hAnsi="Times New Roman"/>
        </w:rPr>
        <w:sectPr w:rsidR="00C74C5F">
          <w:footerReference w:type="default" r:id="rId23"/>
          <w:pgSz w:w="11906" w:h="16838"/>
          <w:pgMar w:top="1440" w:right="1803" w:bottom="1440" w:left="1800" w:header="850" w:footer="737" w:gutter="0"/>
          <w:cols w:space="720"/>
          <w:docGrid w:linePitch="326" w:charSpace="200"/>
        </w:sectPr>
      </w:pPr>
      <w:bookmarkStart w:id="85" w:name="_Toc20396"/>
      <w:bookmarkStart w:id="86" w:name="_Toc4587"/>
    </w:p>
    <w:p w:rsidR="00C74C5F" w:rsidRDefault="00305E0C">
      <w:pPr>
        <w:pStyle w:val="13"/>
        <w:spacing w:before="120" w:after="120"/>
        <w:rPr>
          <w:rFonts w:ascii="Times New Roman" w:hAnsi="Times New Roman"/>
        </w:rPr>
      </w:pPr>
      <w:bookmarkStart w:id="87" w:name="_Toc9524"/>
      <w:bookmarkStart w:id="88" w:name="_Toc23081"/>
      <w:r>
        <w:rPr>
          <w:rFonts w:ascii="Times New Roman" w:hAnsi="Times New Roman"/>
        </w:rPr>
        <w:lastRenderedPageBreak/>
        <w:t xml:space="preserve">3 </w:t>
      </w:r>
      <w:r>
        <w:rPr>
          <w:rFonts w:ascii="Times New Roman" w:hAnsi="Times New Roman"/>
        </w:rPr>
        <w:t>预防与预警</w:t>
      </w:r>
      <w:bookmarkEnd w:id="85"/>
      <w:bookmarkEnd w:id="86"/>
      <w:bookmarkEnd w:id="87"/>
      <w:bookmarkEnd w:id="88"/>
    </w:p>
    <w:p w:rsidR="00C74C5F" w:rsidRDefault="00305E0C">
      <w:pPr>
        <w:pStyle w:val="23"/>
      </w:pPr>
      <w:bookmarkStart w:id="89" w:name="_Toc21138"/>
      <w:bookmarkStart w:id="90" w:name="_Toc6088"/>
      <w:bookmarkStart w:id="91" w:name="_Toc9196"/>
      <w:bookmarkStart w:id="92" w:name="_Toc8868"/>
      <w:r>
        <w:t xml:space="preserve">3.1 </w:t>
      </w:r>
      <w:r>
        <w:t>危险源的监控管理</w:t>
      </w:r>
      <w:bookmarkEnd w:id="89"/>
      <w:bookmarkEnd w:id="90"/>
      <w:bookmarkEnd w:id="91"/>
      <w:bookmarkEnd w:id="92"/>
    </w:p>
    <w:p w:rsidR="00C74C5F" w:rsidRDefault="00305E0C">
      <w:pPr>
        <w:pStyle w:val="32"/>
      </w:pPr>
      <w:bookmarkStart w:id="93" w:name="_Toc10637"/>
      <w:r>
        <w:t xml:space="preserve">3.1.1 </w:t>
      </w:r>
      <w:r>
        <w:t>危险源的监测、监控方式</w:t>
      </w:r>
      <w:bookmarkEnd w:id="93"/>
    </w:p>
    <w:p w:rsidR="00C74C5F" w:rsidRDefault="00305E0C">
      <w:pPr>
        <w:ind w:firstLine="480"/>
        <w:rPr>
          <w:rFonts w:eastAsiaTheme="minorEastAsia"/>
        </w:rPr>
      </w:pPr>
      <w:bookmarkStart w:id="94" w:name="_Toc362353599"/>
      <w:bookmarkStart w:id="95" w:name="_Toc5944"/>
      <w:r>
        <w:rPr>
          <w:rFonts w:eastAsiaTheme="minorEastAsia" w:hAnsiTheme="minorEastAsia"/>
        </w:rPr>
        <w:t>危险源的监测方式：危险源按照物质的分类为易燃液体、腐蚀品、压缩气体和液化气体、自燃物品和毒害品五类危险物质。根据本公司实际情况，</w:t>
      </w:r>
      <w:r>
        <w:rPr>
          <w:rFonts w:eastAsiaTheme="minorEastAsia" w:hAnsiTheme="minorEastAsia" w:hint="eastAsia"/>
        </w:rPr>
        <w:t>公司风险物质主要为易燃、易腐蚀、有毒物质，主要存在风险物质泄漏、火灾、爆炸、废气超标排放以及雨水超标排放、危险废物泄漏等。公司风险单元主要为车间、罐区、仓库，风险单元见附图。</w:t>
      </w:r>
      <w:r>
        <w:rPr>
          <w:rFonts w:eastAsiaTheme="minorEastAsia" w:hAnsiTheme="minorEastAsia"/>
        </w:rPr>
        <w:t>公司主要采取巡检和检测方式，对危险源进行监测和监控。</w:t>
      </w:r>
    </w:p>
    <w:p w:rsidR="00C74C5F" w:rsidRDefault="00305E0C">
      <w:pPr>
        <w:ind w:firstLine="480"/>
        <w:rPr>
          <w:rFonts w:eastAsiaTheme="minorEastAsia"/>
        </w:rPr>
      </w:pPr>
      <w:r>
        <w:rPr>
          <w:rFonts w:eastAsiaTheme="minorEastAsia"/>
        </w:rPr>
        <w:t>（</w:t>
      </w:r>
      <w:r>
        <w:rPr>
          <w:rFonts w:eastAsiaTheme="minorEastAsia"/>
        </w:rPr>
        <w:t>1</w:t>
      </w:r>
      <w:r>
        <w:rPr>
          <w:rFonts w:eastAsiaTheme="minorEastAsia"/>
        </w:rPr>
        <w:t>）风险区域生产区</w:t>
      </w:r>
      <w:r>
        <w:rPr>
          <w:rFonts w:eastAsiaTheme="minorEastAsia" w:hint="eastAsia"/>
        </w:rPr>
        <w:t>、仓库、罐区</w:t>
      </w:r>
      <w:r>
        <w:rPr>
          <w:rFonts w:eastAsiaTheme="minorEastAsia"/>
        </w:rPr>
        <w:t>等内均设有有毒、可燃气气体泄漏检测报警器，</w:t>
      </w:r>
      <w:r>
        <w:rPr>
          <w:rFonts w:eastAsiaTheme="minorEastAsia" w:hint="eastAsia"/>
        </w:rPr>
        <w:t>设有全厂消防报警控制系统；</w:t>
      </w:r>
    </w:p>
    <w:p w:rsidR="00C74C5F" w:rsidRDefault="00305E0C">
      <w:pPr>
        <w:ind w:firstLine="480"/>
        <w:rPr>
          <w:rFonts w:eastAsiaTheme="minorEastAsia"/>
        </w:rPr>
      </w:pPr>
      <w:r>
        <w:rPr>
          <w:rFonts w:eastAsiaTheme="minorEastAsia" w:hint="eastAsia"/>
        </w:rPr>
        <w:t>（</w:t>
      </w:r>
      <w:r>
        <w:rPr>
          <w:rFonts w:eastAsiaTheme="minorEastAsia" w:hint="eastAsia"/>
        </w:rPr>
        <w:t>2</w:t>
      </w:r>
      <w:r>
        <w:rPr>
          <w:rFonts w:eastAsiaTheme="minorEastAsia" w:hint="eastAsia"/>
        </w:rPr>
        <w:t>）厂区污水总排口安装了在线监测系统，实时监控污染物排放情况。</w:t>
      </w:r>
    </w:p>
    <w:p w:rsidR="00C74C5F" w:rsidRDefault="00305E0C">
      <w:pPr>
        <w:ind w:firstLine="480"/>
        <w:rPr>
          <w:rFonts w:eastAsiaTheme="minorEastAsia"/>
        </w:rPr>
      </w:pPr>
      <w:r>
        <w:rPr>
          <w:rFonts w:eastAsiaTheme="minorEastAsia"/>
        </w:rPr>
        <w:t>（</w:t>
      </w:r>
      <w:r>
        <w:rPr>
          <w:rFonts w:eastAsiaTheme="minorEastAsia"/>
        </w:rPr>
        <w:t>2</w:t>
      </w:r>
      <w:r>
        <w:rPr>
          <w:rFonts w:eastAsiaTheme="minorEastAsia"/>
        </w:rPr>
        <w:t>）公司设置值班人员，对</w:t>
      </w:r>
      <w:r>
        <w:rPr>
          <w:rFonts w:eastAsiaTheme="minorEastAsia" w:hint="eastAsia"/>
        </w:rPr>
        <w:t>风险区</w:t>
      </w:r>
      <w:r>
        <w:rPr>
          <w:rFonts w:eastAsiaTheme="minorEastAsia"/>
        </w:rPr>
        <w:t>实行</w:t>
      </w:r>
      <w:r>
        <w:rPr>
          <w:rFonts w:eastAsiaTheme="minorEastAsia"/>
        </w:rPr>
        <w:t>24</w:t>
      </w:r>
      <w:r>
        <w:rPr>
          <w:rFonts w:eastAsiaTheme="minorEastAsia"/>
        </w:rPr>
        <w:t>小时</w:t>
      </w:r>
      <w:r>
        <w:rPr>
          <w:rFonts w:eastAsiaTheme="minorEastAsia" w:hint="eastAsia"/>
        </w:rPr>
        <w:t>不定时</w:t>
      </w:r>
      <w:r>
        <w:rPr>
          <w:rFonts w:eastAsiaTheme="minorEastAsia"/>
        </w:rPr>
        <w:t>巡回检查；</w:t>
      </w:r>
    </w:p>
    <w:p w:rsidR="00C74C5F" w:rsidRDefault="00305E0C">
      <w:pPr>
        <w:ind w:firstLine="480"/>
        <w:rPr>
          <w:rFonts w:eastAsiaTheme="minorEastAsia"/>
        </w:rPr>
      </w:pPr>
      <w:r>
        <w:rPr>
          <w:rFonts w:eastAsiaTheme="minorEastAsia"/>
        </w:rPr>
        <w:t>（</w:t>
      </w:r>
      <w:r>
        <w:rPr>
          <w:rFonts w:eastAsiaTheme="minorEastAsia"/>
        </w:rPr>
        <w:t>3</w:t>
      </w:r>
      <w:r>
        <w:rPr>
          <w:rFonts w:eastAsiaTheme="minorEastAsia"/>
        </w:rPr>
        <w:t>）制定危险废物管理制定和规范，严格进出库台账管理，严格实行分类管理，集中处置原则。</w:t>
      </w:r>
    </w:p>
    <w:p w:rsidR="00C74C5F" w:rsidRDefault="00305E0C">
      <w:pPr>
        <w:pStyle w:val="32"/>
        <w:ind w:firstLine="480"/>
      </w:pPr>
      <w:r>
        <w:t xml:space="preserve">3.1.2 </w:t>
      </w:r>
      <w:r>
        <w:t>危险源监测、监控的管理办法</w:t>
      </w:r>
      <w:bookmarkEnd w:id="94"/>
      <w:bookmarkEnd w:id="95"/>
    </w:p>
    <w:p w:rsidR="00C74C5F" w:rsidRDefault="00305E0C">
      <w:pPr>
        <w:ind w:firstLine="480"/>
        <w:rPr>
          <w:color w:val="000000"/>
          <w:szCs w:val="28"/>
        </w:rPr>
      </w:pPr>
      <w:bookmarkStart w:id="96" w:name="_Toc362353600"/>
      <w:r>
        <w:rPr>
          <w:color w:val="000000"/>
          <w:szCs w:val="28"/>
        </w:rPr>
        <w:t>制定企业安全管理职责，定期巡回检查制度，重点设备定期维护保养制度，动火检修制度，重点设备定期巡检制度及危化品储存管理制度。</w:t>
      </w:r>
    </w:p>
    <w:p w:rsidR="00C74C5F" w:rsidRDefault="00305E0C">
      <w:pPr>
        <w:pStyle w:val="32"/>
        <w:ind w:firstLine="480"/>
      </w:pPr>
      <w:bookmarkStart w:id="97" w:name="_Toc32270"/>
      <w:r>
        <w:t xml:space="preserve">3.1.3 </w:t>
      </w:r>
      <w:bookmarkEnd w:id="96"/>
      <w:bookmarkEnd w:id="97"/>
      <w:r>
        <w:rPr>
          <w:rFonts w:hint="eastAsia"/>
        </w:rPr>
        <w:t>环境风险防范措施</w:t>
      </w:r>
    </w:p>
    <w:p w:rsidR="00C74C5F" w:rsidRDefault="00305E0C" w:rsidP="004A4EC8">
      <w:pPr>
        <w:widowControl/>
        <w:ind w:firstLine="480"/>
        <w:jc w:val="left"/>
        <w:rPr>
          <w:kern w:val="0"/>
          <w:szCs w:val="22"/>
        </w:rPr>
      </w:pPr>
      <w:bookmarkStart w:id="98" w:name="_Toc5971"/>
      <w:bookmarkStart w:id="99" w:name="_Toc375149319"/>
      <w:bookmarkStart w:id="100" w:name="_Toc375126090"/>
      <w:bookmarkStart w:id="101" w:name="_Toc362353952"/>
      <w:bookmarkStart w:id="102" w:name="_Toc376962168"/>
      <w:bookmarkStart w:id="103" w:name="_Toc376856298"/>
      <w:bookmarkStart w:id="104" w:name="_Toc362353836"/>
      <w:bookmarkStart w:id="105" w:name="_Toc25340"/>
      <w:bookmarkStart w:id="106" w:name="_Toc362353601"/>
      <w:r>
        <w:rPr>
          <w:rFonts w:hint="eastAsia"/>
          <w:kern w:val="0"/>
          <w:szCs w:val="22"/>
        </w:rPr>
        <w:t>企业环境危险源主要有</w:t>
      </w:r>
      <w:r>
        <w:rPr>
          <w:rFonts w:eastAsiaTheme="minorEastAsia" w:hAnsiTheme="minorEastAsia" w:hint="eastAsia"/>
        </w:rPr>
        <w:t>生产车间、仓库、危废仓库、废气治理设施区、污水处理站</w:t>
      </w:r>
      <w:r>
        <w:rPr>
          <w:rFonts w:hint="eastAsia"/>
          <w:kern w:val="0"/>
          <w:szCs w:val="22"/>
        </w:rPr>
        <w:t>等，主要环境风险事件有</w:t>
      </w:r>
      <w:r>
        <w:rPr>
          <w:rFonts w:eastAsiaTheme="minorEastAsia" w:hAnsiTheme="minorEastAsia" w:hint="eastAsia"/>
        </w:rPr>
        <w:t>风险物质泄漏、火灾、爆炸以及污水超标排放、废气超标、危险废物泄漏</w:t>
      </w:r>
      <w:r>
        <w:rPr>
          <w:rFonts w:hint="eastAsia"/>
          <w:kern w:val="0"/>
          <w:szCs w:val="22"/>
        </w:rPr>
        <w:t>以及环保设施非正常运行等。为降低突发环境事件的发生概率，企业需采取一定的事故预防措施，具体如下：</w:t>
      </w:r>
    </w:p>
    <w:p w:rsidR="00C74C5F" w:rsidRDefault="00305E0C">
      <w:pPr>
        <w:pStyle w:val="4"/>
      </w:pPr>
      <w:bookmarkStart w:id="107" w:name="_Toc51060313"/>
      <w:r>
        <w:rPr>
          <w:rFonts w:hint="eastAsia"/>
        </w:rPr>
        <w:t xml:space="preserve">3.1.3.1 </w:t>
      </w:r>
      <w:r>
        <w:rPr>
          <w:rFonts w:hint="eastAsia"/>
        </w:rPr>
        <w:t>生产车间风险防范措施</w:t>
      </w:r>
      <w:bookmarkEnd w:id="107"/>
    </w:p>
    <w:p w:rsidR="00C74C5F" w:rsidRDefault="00305E0C" w:rsidP="004A4EC8">
      <w:pPr>
        <w:ind w:firstLine="480"/>
      </w:pPr>
      <w:r>
        <w:rPr>
          <w:rFonts w:hint="eastAsia"/>
        </w:rPr>
        <w:t>企业生产车间可能发生的环境污染事件有：化学品泄漏事故、中毒事故、火灾爆炸事故，为最大限度地降低车间突发环境事件的发生，应注意以下几点：</w:t>
      </w:r>
    </w:p>
    <w:p w:rsidR="00C74C5F" w:rsidRDefault="00305E0C" w:rsidP="004A4EC8">
      <w:pPr>
        <w:ind w:firstLine="480"/>
      </w:pPr>
      <w:r>
        <w:rPr>
          <w:rFonts w:hint="eastAsia"/>
        </w:rPr>
        <w:t>（</w:t>
      </w:r>
      <w:r>
        <w:rPr>
          <w:rFonts w:hint="eastAsia"/>
        </w:rPr>
        <w:t>1</w:t>
      </w:r>
      <w:r>
        <w:rPr>
          <w:rFonts w:hint="eastAsia"/>
        </w:rPr>
        <w:t>）严格执行企业的各项安全管理制度，特别是车间防火的安全规定；</w:t>
      </w:r>
    </w:p>
    <w:p w:rsidR="00C74C5F" w:rsidRDefault="00305E0C" w:rsidP="004A4EC8">
      <w:pPr>
        <w:ind w:firstLine="480"/>
      </w:pPr>
      <w:r>
        <w:rPr>
          <w:rFonts w:hint="eastAsia"/>
        </w:rPr>
        <w:t>（</w:t>
      </w:r>
      <w:r>
        <w:rPr>
          <w:rFonts w:hint="eastAsia"/>
        </w:rPr>
        <w:t>2</w:t>
      </w:r>
      <w:r>
        <w:rPr>
          <w:rFonts w:hint="eastAsia"/>
        </w:rPr>
        <w:t>）组织专门人员每天每班多次进行周期性巡回检查，有异常现象的应及时检修，必要时停车检修，严禁带病或不正常运转；</w:t>
      </w:r>
    </w:p>
    <w:p w:rsidR="00C74C5F" w:rsidRDefault="00305E0C" w:rsidP="004A4EC8">
      <w:pPr>
        <w:ind w:firstLine="480"/>
      </w:pPr>
      <w:r>
        <w:rPr>
          <w:rFonts w:hint="eastAsia"/>
        </w:rPr>
        <w:lastRenderedPageBreak/>
        <w:t>（</w:t>
      </w:r>
      <w:r>
        <w:rPr>
          <w:rFonts w:hint="eastAsia"/>
        </w:rPr>
        <w:t>3</w:t>
      </w:r>
      <w:r>
        <w:rPr>
          <w:rFonts w:hint="eastAsia"/>
        </w:rPr>
        <w:t>）制定各种化学危险品使用、贮存过程的合理操作规程，防止在使用过程中由于操作不当引起大面积泄漏；</w:t>
      </w:r>
    </w:p>
    <w:p w:rsidR="00C74C5F" w:rsidRDefault="00305E0C" w:rsidP="004A4EC8">
      <w:pPr>
        <w:ind w:firstLine="480"/>
      </w:pPr>
      <w:r>
        <w:rPr>
          <w:rFonts w:hint="eastAsia"/>
        </w:rPr>
        <w:t>（</w:t>
      </w:r>
      <w:r>
        <w:rPr>
          <w:rFonts w:hint="eastAsia"/>
        </w:rPr>
        <w:t>4</w:t>
      </w:r>
      <w:r>
        <w:rPr>
          <w:rFonts w:hint="eastAsia"/>
        </w:rPr>
        <w:t>）加强操作工人培训，通过测试和考核后持证上岗；</w:t>
      </w:r>
    </w:p>
    <w:p w:rsidR="00C74C5F" w:rsidRDefault="00305E0C" w:rsidP="004A4EC8">
      <w:pPr>
        <w:ind w:firstLine="480"/>
      </w:pPr>
      <w:r>
        <w:rPr>
          <w:rFonts w:hint="eastAsia"/>
        </w:rPr>
        <w:t>（</w:t>
      </w:r>
      <w:r>
        <w:rPr>
          <w:rFonts w:hint="eastAsia"/>
        </w:rPr>
        <w:t>5</w:t>
      </w:r>
      <w:r>
        <w:rPr>
          <w:rFonts w:hint="eastAsia"/>
        </w:rPr>
        <w:t>）制定操作规程卡片张贴在显要地方；</w:t>
      </w:r>
    </w:p>
    <w:p w:rsidR="00C74C5F" w:rsidRDefault="00305E0C" w:rsidP="004A4EC8">
      <w:pPr>
        <w:ind w:firstLine="480"/>
      </w:pPr>
      <w:r>
        <w:rPr>
          <w:rFonts w:hint="eastAsia"/>
        </w:rPr>
        <w:t>（</w:t>
      </w:r>
      <w:r>
        <w:rPr>
          <w:rFonts w:hint="eastAsia"/>
        </w:rPr>
        <w:t>6</w:t>
      </w:r>
      <w:r>
        <w:rPr>
          <w:rFonts w:hint="eastAsia"/>
        </w:rPr>
        <w:t>）安排生产负责人定期、不定期监督检查，对于违规操作进行及时更正，并进行相应处罚；</w:t>
      </w:r>
    </w:p>
    <w:p w:rsidR="00C74C5F" w:rsidRDefault="00305E0C" w:rsidP="004A4EC8">
      <w:pPr>
        <w:ind w:firstLine="480"/>
      </w:pPr>
      <w:r>
        <w:rPr>
          <w:rFonts w:hint="eastAsia"/>
        </w:rPr>
        <w:t>（</w:t>
      </w:r>
      <w:r>
        <w:rPr>
          <w:rFonts w:hint="eastAsia"/>
        </w:rPr>
        <w:t>7</w:t>
      </w:r>
      <w:r>
        <w:rPr>
          <w:rFonts w:hint="eastAsia"/>
        </w:rPr>
        <w:t>）生产车间地面采取防腐、防渗、防泄措施，车间建设导流沟及收集槽，确保生产废水及化学品泄漏引起的事故性废水收集处理；</w:t>
      </w:r>
    </w:p>
    <w:p w:rsidR="00C74C5F" w:rsidRDefault="00305E0C" w:rsidP="004A4EC8">
      <w:pPr>
        <w:ind w:firstLine="480"/>
      </w:pPr>
      <w:r>
        <w:rPr>
          <w:rFonts w:hint="eastAsia"/>
        </w:rPr>
        <w:t>此外，仪器设备失灵也是导致风险事故的一个重要原因。企业需要成立设备检修维护专业队伍，定期进行全厂设备检修，保证设备正常运转。设备维护管理办法如下：</w:t>
      </w:r>
      <w:r>
        <w:rPr>
          <w:rFonts w:hint="eastAsia"/>
        </w:rPr>
        <w:t xml:space="preserve"> </w:t>
      </w:r>
    </w:p>
    <w:p w:rsidR="00C74C5F" w:rsidRDefault="00305E0C" w:rsidP="004A4EC8">
      <w:pPr>
        <w:ind w:firstLine="480"/>
      </w:pPr>
      <w:r>
        <w:rPr>
          <w:rFonts w:hint="eastAsia"/>
        </w:rPr>
        <w:t>（</w:t>
      </w:r>
      <w:r>
        <w:rPr>
          <w:rFonts w:hint="eastAsia"/>
        </w:rPr>
        <w:t>1</w:t>
      </w:r>
      <w:r>
        <w:rPr>
          <w:rFonts w:hint="eastAsia"/>
        </w:rPr>
        <w:t>）成立设备维护管理机构，建立设备检修制度；</w:t>
      </w:r>
    </w:p>
    <w:p w:rsidR="00C74C5F" w:rsidRDefault="00305E0C" w:rsidP="004A4EC8">
      <w:pPr>
        <w:ind w:firstLine="480"/>
      </w:pPr>
      <w:r>
        <w:rPr>
          <w:rFonts w:hint="eastAsia"/>
        </w:rPr>
        <w:t>（</w:t>
      </w:r>
      <w:r>
        <w:rPr>
          <w:rFonts w:hint="eastAsia"/>
        </w:rPr>
        <w:t>2</w:t>
      </w:r>
      <w:r>
        <w:rPr>
          <w:rFonts w:hint="eastAsia"/>
        </w:rPr>
        <w:t>）制定《设备使用与维护保养制度》，并严格遵照执行，定期进行全厂设备检修，并做详细记录；</w:t>
      </w:r>
    </w:p>
    <w:p w:rsidR="00C74C5F" w:rsidRDefault="00305E0C" w:rsidP="004A4EC8">
      <w:pPr>
        <w:ind w:firstLine="480"/>
      </w:pPr>
      <w:r>
        <w:rPr>
          <w:rFonts w:hint="eastAsia"/>
        </w:rPr>
        <w:t>（</w:t>
      </w:r>
      <w:r>
        <w:rPr>
          <w:rFonts w:hint="eastAsia"/>
        </w:rPr>
        <w:t>3</w:t>
      </w:r>
      <w:r>
        <w:rPr>
          <w:rFonts w:hint="eastAsia"/>
        </w:rPr>
        <w:t>）定期更换老化设备，对于老化设备及时修补以及替换。</w:t>
      </w:r>
    </w:p>
    <w:p w:rsidR="00C74C5F" w:rsidRDefault="00305E0C">
      <w:pPr>
        <w:pStyle w:val="4"/>
      </w:pPr>
      <w:bookmarkStart w:id="108" w:name="_Toc51060314"/>
      <w:r>
        <w:rPr>
          <w:rFonts w:hint="eastAsia"/>
        </w:rPr>
        <w:t xml:space="preserve">3.1.3.2 </w:t>
      </w:r>
      <w:r>
        <w:rPr>
          <w:rFonts w:hint="eastAsia"/>
        </w:rPr>
        <w:t>储存风险防范措施</w:t>
      </w:r>
      <w:bookmarkEnd w:id="108"/>
    </w:p>
    <w:p w:rsidR="00C74C5F" w:rsidRDefault="00305E0C" w:rsidP="004A4EC8">
      <w:pPr>
        <w:ind w:firstLine="480"/>
      </w:pPr>
      <w:bookmarkStart w:id="109" w:name="_Toc51060315"/>
      <w:r>
        <w:rPr>
          <w:rFonts w:hint="eastAsia"/>
        </w:rPr>
        <w:t>本项目原辅料贮存区域有仓库、储罐。可能发生的环境污染事件有：化学品泄漏事故、中毒事故、火灾爆炸事故，为最大限度地降低仓库突发环境事件的发生，</w:t>
      </w:r>
      <w:r>
        <w:t>在物料贮存过程中应注意以下几点：</w:t>
      </w:r>
    </w:p>
    <w:p w:rsidR="00C74C5F" w:rsidRDefault="00305E0C" w:rsidP="004A4EC8">
      <w:pPr>
        <w:ind w:firstLine="480"/>
      </w:pPr>
      <w:r>
        <w:rPr>
          <w:rFonts w:hint="eastAsia"/>
        </w:rPr>
        <w:t>（</w:t>
      </w:r>
      <w:r>
        <w:rPr>
          <w:rFonts w:hint="eastAsia"/>
        </w:rPr>
        <w:t>1</w:t>
      </w:r>
      <w:r>
        <w:rPr>
          <w:rFonts w:hint="eastAsia"/>
        </w:rPr>
        <w:t>）</w:t>
      </w:r>
      <w:r>
        <w:t>严格按照规划设计布置物料储存区，危险化学品贮存的场所必须经公安消防部门审查批准设置。防火间距的设置以及消防器材的配备必须通过消防审查认可</w:t>
      </w:r>
      <w:r>
        <w:rPr>
          <w:rFonts w:hint="eastAsia"/>
        </w:rPr>
        <w:t>，以便发生火灾及时处理</w:t>
      </w:r>
      <w:r>
        <w:t>。</w:t>
      </w:r>
    </w:p>
    <w:p w:rsidR="00C74C5F" w:rsidRDefault="00305E0C" w:rsidP="004A4EC8">
      <w:pPr>
        <w:ind w:firstLine="480"/>
        <w:rPr>
          <w:lang w:val="en-GB"/>
        </w:rPr>
      </w:pPr>
      <w:r>
        <w:rPr>
          <w:rFonts w:hint="eastAsia"/>
        </w:rPr>
        <w:t>（</w:t>
      </w:r>
      <w:r>
        <w:rPr>
          <w:rFonts w:hint="eastAsia"/>
        </w:rPr>
        <w:t>2</w:t>
      </w:r>
      <w:r>
        <w:rPr>
          <w:rFonts w:hint="eastAsia"/>
        </w:rPr>
        <w:t>）</w:t>
      </w:r>
      <w:r>
        <w:t>危化品贮存仓库保持阴凉、干燥和通风，注意防潮和雨水浸入。各项危险化学品按规定摆放，根据灭火方法不同分开储存。对危险品的危害信息、防护措施</w:t>
      </w:r>
      <w:r>
        <w:rPr>
          <w:lang w:val="en-GB"/>
        </w:rPr>
        <w:t>和注意事项的标识</w:t>
      </w:r>
      <w:r>
        <w:rPr>
          <w:rFonts w:hint="eastAsia"/>
          <w:lang w:val="en-GB"/>
        </w:rPr>
        <w:t>。</w:t>
      </w:r>
    </w:p>
    <w:p w:rsidR="00C74C5F" w:rsidRDefault="00305E0C" w:rsidP="004A4EC8">
      <w:pPr>
        <w:ind w:firstLine="480"/>
      </w:pPr>
      <w:r>
        <w:rPr>
          <w:rFonts w:hint="eastAsia"/>
          <w:lang w:val="en-GB"/>
        </w:rPr>
        <w:t>（</w:t>
      </w:r>
      <w:r>
        <w:rPr>
          <w:rFonts w:hint="eastAsia"/>
        </w:rPr>
        <w:t>3</w:t>
      </w:r>
      <w:r>
        <w:rPr>
          <w:rFonts w:hint="eastAsia"/>
          <w:lang w:val="en-GB"/>
        </w:rPr>
        <w:t>）</w:t>
      </w:r>
      <w:r>
        <w:t>各种危险化学品都有一定的储存条件，在储存过程中需严格遵从储存条件，并与其相应的禁忌物分开存放。采用防爆型照明、通风设施。禁止使用易产生火花的机械设备和工具。</w:t>
      </w:r>
    </w:p>
    <w:p w:rsidR="00C74C5F" w:rsidRDefault="00305E0C" w:rsidP="004A4EC8">
      <w:pPr>
        <w:ind w:firstLine="480"/>
      </w:pPr>
      <w:r>
        <w:rPr>
          <w:rFonts w:hint="eastAsia"/>
        </w:rPr>
        <w:t>（</w:t>
      </w:r>
      <w:r>
        <w:rPr>
          <w:rFonts w:hint="eastAsia"/>
        </w:rPr>
        <w:t>4</w:t>
      </w:r>
      <w:r>
        <w:rPr>
          <w:rFonts w:hint="eastAsia"/>
        </w:rPr>
        <w:t>）</w:t>
      </w:r>
      <w:r>
        <w:t>贮存危险化学品的管理人员，必须经过专业知识培训，熟悉贮存物品的特性，事故处理办法和防护知识，持上岗证，同时必须配备有关的个人防护用</w:t>
      </w:r>
      <w:r>
        <w:lastRenderedPageBreak/>
        <w:t>品。</w:t>
      </w:r>
    </w:p>
    <w:p w:rsidR="00C74C5F" w:rsidRDefault="00305E0C" w:rsidP="004A4EC8">
      <w:pPr>
        <w:ind w:firstLine="480"/>
      </w:pPr>
      <w:r>
        <w:rPr>
          <w:rFonts w:hint="eastAsia"/>
        </w:rPr>
        <w:t>（</w:t>
      </w:r>
      <w:r>
        <w:rPr>
          <w:rFonts w:hint="eastAsia"/>
        </w:rPr>
        <w:t>5</w:t>
      </w:r>
      <w:r>
        <w:rPr>
          <w:rFonts w:hint="eastAsia"/>
        </w:rPr>
        <w:t>）</w:t>
      </w:r>
      <w:r>
        <w:t>贮存的危险化学品必须设有明显的标志，并按国家规定标准控制不同单位面积的最大贮存限量和垛距。</w:t>
      </w:r>
    </w:p>
    <w:p w:rsidR="00C74C5F" w:rsidRDefault="00305E0C" w:rsidP="004A4EC8">
      <w:pPr>
        <w:ind w:firstLine="480"/>
      </w:pPr>
      <w:r>
        <w:rPr>
          <w:rFonts w:hint="eastAsia"/>
        </w:rPr>
        <w:t>（</w:t>
      </w:r>
      <w:r>
        <w:rPr>
          <w:rFonts w:hint="eastAsia"/>
        </w:rPr>
        <w:t>6</w:t>
      </w:r>
      <w:r>
        <w:rPr>
          <w:rFonts w:hint="eastAsia"/>
        </w:rPr>
        <w:t>）</w:t>
      </w:r>
      <w:r>
        <w:t>贮存危险化学品的库房、场所的消防设施、用电设施、防雷防静电设施等必须符合国家规定的安全要求。</w:t>
      </w:r>
    </w:p>
    <w:p w:rsidR="00C74C5F" w:rsidRDefault="00305E0C" w:rsidP="004A4EC8">
      <w:pPr>
        <w:ind w:firstLine="480"/>
      </w:pPr>
      <w:r>
        <w:rPr>
          <w:rFonts w:hint="eastAsia"/>
        </w:rPr>
        <w:t>（</w:t>
      </w:r>
      <w:r>
        <w:rPr>
          <w:rFonts w:hint="eastAsia"/>
        </w:rPr>
        <w:t>7</w:t>
      </w:r>
      <w:r>
        <w:rPr>
          <w:rFonts w:hint="eastAsia"/>
        </w:rPr>
        <w:t>）</w:t>
      </w:r>
      <w:r>
        <w:t>危险化学品出入库必须检查验收登记，贮存期间定期养护，控制好贮存场所的温度和湿度；装卸、搬运时应轻装轻卸，注意自我防护。</w:t>
      </w:r>
    </w:p>
    <w:p w:rsidR="00C74C5F" w:rsidRDefault="00305E0C" w:rsidP="004A4EC8">
      <w:pPr>
        <w:ind w:firstLine="480"/>
      </w:pPr>
      <w:r>
        <w:rPr>
          <w:rFonts w:hint="eastAsia"/>
        </w:rPr>
        <w:t>（</w:t>
      </w:r>
      <w:r>
        <w:rPr>
          <w:rFonts w:hint="eastAsia"/>
        </w:rPr>
        <w:t>8</w:t>
      </w:r>
      <w:r>
        <w:rPr>
          <w:rFonts w:hint="eastAsia"/>
        </w:rPr>
        <w:t>）</w:t>
      </w:r>
      <w:r>
        <w:t>要严格遵守有关贮存的安全规定，具体包括《仓库防火安全管理规则》、《建筑设计防火规范》、《易燃易爆化学物品消防安全监督管理办法》等。</w:t>
      </w:r>
    </w:p>
    <w:p w:rsidR="00C74C5F" w:rsidRDefault="00305E0C" w:rsidP="004A4EC8">
      <w:pPr>
        <w:pStyle w:val="Default"/>
        <w:ind w:firstLine="480"/>
      </w:pPr>
      <w:r>
        <w:rPr>
          <w:rFonts w:hint="eastAsia"/>
        </w:rPr>
        <w:t>危险化学品装卸注意事项：</w:t>
      </w:r>
    </w:p>
    <w:p w:rsidR="00C74C5F" w:rsidRDefault="00305E0C">
      <w:pPr>
        <w:pStyle w:val="15"/>
      </w:pPr>
      <w:r>
        <w:rPr>
          <w:rFonts w:hint="eastAsia"/>
        </w:rPr>
        <w:t>（</w:t>
      </w:r>
      <w:r>
        <w:rPr>
          <w:rFonts w:hint="eastAsia"/>
        </w:rPr>
        <w:t>1</w:t>
      </w:r>
      <w:r>
        <w:rPr>
          <w:rFonts w:hint="eastAsia"/>
        </w:rPr>
        <w:t>）在装卸化学危险物品前，要预先做好准备工作，了解物品性质，检查装卸搬运的工具是否牢固，不牢固的应子以更换或修理。</w:t>
      </w:r>
    </w:p>
    <w:p w:rsidR="00C74C5F" w:rsidRDefault="00305E0C">
      <w:pPr>
        <w:pStyle w:val="15"/>
      </w:pPr>
      <w:r>
        <w:rPr>
          <w:rFonts w:hint="eastAsia"/>
        </w:rPr>
        <w:t>（</w:t>
      </w:r>
      <w:r>
        <w:rPr>
          <w:rFonts w:hint="eastAsia"/>
        </w:rPr>
        <w:t>2</w:t>
      </w:r>
      <w:r>
        <w:rPr>
          <w:rFonts w:hint="eastAsia"/>
        </w:rPr>
        <w:t>）操作人员应根据不同物资的危险特性，分别穿戴相应的防护用具。防护用具操作前应由专人检查用具是否妥善，穿戴是否合适。操作后应进行清洗或消毒，放在专用的箱柜中保管。</w:t>
      </w:r>
    </w:p>
    <w:p w:rsidR="00C74C5F" w:rsidRDefault="00305E0C">
      <w:pPr>
        <w:pStyle w:val="15"/>
      </w:pPr>
      <w:r>
        <w:rPr>
          <w:rFonts w:hint="eastAsia"/>
        </w:rPr>
        <w:t>（</w:t>
      </w:r>
      <w:r>
        <w:rPr>
          <w:rFonts w:hint="eastAsia"/>
        </w:rPr>
        <w:t>3</w:t>
      </w:r>
      <w:r>
        <w:rPr>
          <w:rFonts w:hint="eastAsia"/>
        </w:rPr>
        <w:t>）化学危险物品撒落在地面、车板上时，应及时扫除，对易燃易爆物品应用松软物经水浸湿后扫除。</w:t>
      </w:r>
    </w:p>
    <w:p w:rsidR="00C74C5F" w:rsidRDefault="00305E0C">
      <w:pPr>
        <w:pStyle w:val="15"/>
      </w:pPr>
      <w:r>
        <w:rPr>
          <w:rFonts w:hint="eastAsia"/>
        </w:rPr>
        <w:t>（</w:t>
      </w:r>
      <w:r>
        <w:rPr>
          <w:rFonts w:hint="eastAsia"/>
        </w:rPr>
        <w:t>4</w:t>
      </w:r>
      <w:r>
        <w:rPr>
          <w:rFonts w:hint="eastAsia"/>
        </w:rPr>
        <w:t>）在装卸化学危险物品时，不得饮酒、吸烟。工作完毕后根据工作情况和危险品的性质，及时清洗手、脸、漱口或淋浴。必须保持现场空气流通。</w:t>
      </w:r>
    </w:p>
    <w:p w:rsidR="00C74C5F" w:rsidRDefault="00305E0C">
      <w:pPr>
        <w:pStyle w:val="15"/>
      </w:pPr>
      <w:r>
        <w:rPr>
          <w:rFonts w:hint="eastAsia"/>
        </w:rPr>
        <w:t>（</w:t>
      </w:r>
      <w:r>
        <w:rPr>
          <w:rFonts w:hint="eastAsia"/>
        </w:rPr>
        <w:t>5</w:t>
      </w:r>
      <w:r>
        <w:rPr>
          <w:rFonts w:hint="eastAsia"/>
        </w:rPr>
        <w:t>）晚间作业应用防爆式或封闭式的安全照明。雨、雪、冰封时作业，应有防滑措施。</w:t>
      </w:r>
    </w:p>
    <w:p w:rsidR="00C74C5F" w:rsidRDefault="00305E0C">
      <w:pPr>
        <w:pStyle w:val="15"/>
      </w:pPr>
      <w:r>
        <w:rPr>
          <w:rFonts w:hint="eastAsia"/>
        </w:rPr>
        <w:t>（</w:t>
      </w:r>
      <w:r>
        <w:rPr>
          <w:rFonts w:hint="eastAsia"/>
        </w:rPr>
        <w:t>6</w:t>
      </w:r>
      <w:r>
        <w:rPr>
          <w:rFonts w:hint="eastAsia"/>
        </w:rPr>
        <w:t>）在现场须备有清水、苏打水或醋酸等，以备急救时应用。</w:t>
      </w:r>
    </w:p>
    <w:p w:rsidR="00C74C5F" w:rsidRDefault="00305E0C">
      <w:pPr>
        <w:pStyle w:val="15"/>
      </w:pPr>
      <w:r>
        <w:rPr>
          <w:rFonts w:hint="eastAsia"/>
        </w:rPr>
        <w:t>（</w:t>
      </w:r>
      <w:r>
        <w:rPr>
          <w:rFonts w:hint="eastAsia"/>
        </w:rPr>
        <w:t>7</w:t>
      </w:r>
      <w:r>
        <w:rPr>
          <w:rFonts w:hint="eastAsia"/>
        </w:rPr>
        <w:t>）尽量减少人体与物品包装的接触，工作完毕后以肥皂和水清洗手脸和淋浴后方可进食饮水。对防护用具和使用工具，须经仔细洗刷。</w:t>
      </w:r>
    </w:p>
    <w:p w:rsidR="00C74C5F" w:rsidRDefault="00305E0C">
      <w:pPr>
        <w:pStyle w:val="4"/>
      </w:pPr>
      <w:r>
        <w:rPr>
          <w:rFonts w:hint="eastAsia"/>
        </w:rPr>
        <w:t>3.1.3.3</w:t>
      </w:r>
      <w:r>
        <w:rPr>
          <w:rFonts w:hint="eastAsia"/>
        </w:rPr>
        <w:t>污水处理系统风险防范措施</w:t>
      </w:r>
      <w:bookmarkEnd w:id="109"/>
    </w:p>
    <w:p w:rsidR="00C74C5F" w:rsidRDefault="00305E0C" w:rsidP="004A4EC8">
      <w:pPr>
        <w:ind w:firstLine="480"/>
      </w:pPr>
      <w:r>
        <w:rPr>
          <w:rFonts w:hint="eastAsia"/>
        </w:rPr>
        <w:t>污水处理系统可能发生的环境污染事件有：废水泄漏事故，为最大限度地降低污水处理站突发环境事件的发生，</w:t>
      </w:r>
      <w:r>
        <w:t>应注意以下几点：</w:t>
      </w:r>
    </w:p>
    <w:p w:rsidR="00C74C5F" w:rsidRDefault="00305E0C" w:rsidP="004A4EC8">
      <w:pPr>
        <w:ind w:firstLine="480"/>
      </w:pPr>
      <w:r>
        <w:rPr>
          <w:rFonts w:hint="eastAsia"/>
        </w:rPr>
        <w:t>（</w:t>
      </w:r>
      <w:r>
        <w:rPr>
          <w:rFonts w:hint="eastAsia"/>
        </w:rPr>
        <w:t>1</w:t>
      </w:r>
      <w:r>
        <w:rPr>
          <w:rFonts w:hint="eastAsia"/>
        </w:rPr>
        <w:t>）污水处理设施一旦发生事故，应立即停止运行，关闭排水系统，并进行检修，同时清洗生产系统也必须停止生产，以确保废水量不超过集水池和事故应急池的总容积，待处理设施正常运行后才能继续生产，保证超标废水不直接排</w:t>
      </w:r>
      <w:r>
        <w:rPr>
          <w:rFonts w:hint="eastAsia"/>
        </w:rPr>
        <w:lastRenderedPageBreak/>
        <w:t>入外环境。</w:t>
      </w:r>
    </w:p>
    <w:p w:rsidR="00C74C5F" w:rsidRDefault="00305E0C" w:rsidP="004A4EC8">
      <w:pPr>
        <w:ind w:firstLine="480"/>
      </w:pPr>
      <w:r>
        <w:rPr>
          <w:rFonts w:hint="eastAsia"/>
        </w:rPr>
        <w:t>（</w:t>
      </w:r>
      <w:r>
        <w:rPr>
          <w:rFonts w:hint="eastAsia"/>
        </w:rPr>
        <w:t>2</w:t>
      </w:r>
      <w:r>
        <w:rPr>
          <w:rFonts w:hint="eastAsia"/>
        </w:rPr>
        <w:t>）设备故障。处理系统使用的机泵、阀门、电器及仪表等在运行中发生故障，将会导致废水处理操作事故。这种事故发生概率较高。对此类事故的应急措施主要是，对易损设备采取多套备用设计。在运行期间，需要操作人员经常巡回检查，及时对这些设备进行维修保养，减少设备故障率。若万一故障发生时，对废水的处置，应启动系统缓冲和回流设备，将不合格出水重新处理，直至满足排放标准。所以，对此类事故应急要求在设计上注意：</w:t>
      </w:r>
    </w:p>
    <w:p w:rsidR="00C74C5F" w:rsidRDefault="00305E0C" w:rsidP="004A4EC8">
      <w:pPr>
        <w:ind w:firstLine="480"/>
      </w:pPr>
      <w:r>
        <w:rPr>
          <w:rFonts w:hint="eastAsia"/>
        </w:rPr>
        <w:t>①</w:t>
      </w:r>
      <w:r>
        <w:rPr>
          <w:rFonts w:hint="eastAsia"/>
        </w:rPr>
        <w:t xml:space="preserve"> </w:t>
      </w:r>
      <w:r>
        <w:rPr>
          <w:rFonts w:hint="eastAsia"/>
        </w:rPr>
        <w:t>处理系统机电设备至少应有一用一备方式；</w:t>
      </w:r>
    </w:p>
    <w:p w:rsidR="00C74C5F" w:rsidRDefault="00305E0C" w:rsidP="004A4EC8">
      <w:pPr>
        <w:ind w:firstLine="480"/>
      </w:pPr>
      <w:r>
        <w:rPr>
          <w:rFonts w:hint="eastAsia"/>
        </w:rPr>
        <w:t>②</w:t>
      </w:r>
      <w:r>
        <w:rPr>
          <w:rFonts w:hint="eastAsia"/>
        </w:rPr>
        <w:t xml:space="preserve"> </w:t>
      </w:r>
      <w:r>
        <w:rPr>
          <w:rFonts w:hint="eastAsia"/>
        </w:rPr>
        <w:t>处理系统设计上应考虑留有一定的回流处理缓冲能力和设施；</w:t>
      </w:r>
    </w:p>
    <w:p w:rsidR="00C74C5F" w:rsidRDefault="00305E0C" w:rsidP="004A4EC8">
      <w:pPr>
        <w:ind w:firstLine="480"/>
      </w:pPr>
      <w:r>
        <w:rPr>
          <w:rFonts w:hint="eastAsia"/>
        </w:rPr>
        <w:t>③</w:t>
      </w:r>
      <w:r>
        <w:rPr>
          <w:rFonts w:hint="eastAsia"/>
        </w:rPr>
        <w:t xml:space="preserve"> </w:t>
      </w:r>
      <w:r>
        <w:rPr>
          <w:rFonts w:hint="eastAsia"/>
        </w:rPr>
        <w:t>灾难风险。由火灾、爆炸、地震及各种不可抗拒力量造成的灾难性事故发生，将迫使污水处理系统停止运行，进而形成废水外溢事故排污。应采取立即关闭排水口、全面停产的措施。在复运前，必须确认各处设备设施全部修复好，具有可靠保证时方可投产；</w:t>
      </w:r>
    </w:p>
    <w:p w:rsidR="00C74C5F" w:rsidRDefault="00305E0C" w:rsidP="004A4EC8">
      <w:pPr>
        <w:ind w:firstLine="480"/>
      </w:pPr>
      <w:r>
        <w:rPr>
          <w:rFonts w:hint="eastAsia"/>
        </w:rPr>
        <w:t>④</w:t>
      </w:r>
      <w:r>
        <w:rPr>
          <w:rFonts w:hint="eastAsia"/>
        </w:rPr>
        <w:t xml:space="preserve"> </w:t>
      </w:r>
      <w:r>
        <w:rPr>
          <w:rFonts w:hint="eastAsia"/>
        </w:rPr>
        <w:t>对废水处理设备及管线定期巡查、保养、维护，及时发现有可能引起的事故异常运行苗头，消除事故隐患。</w:t>
      </w:r>
    </w:p>
    <w:p w:rsidR="00C74C5F" w:rsidRDefault="00305E0C" w:rsidP="004A4EC8">
      <w:pPr>
        <w:ind w:firstLine="480"/>
      </w:pPr>
      <w:r>
        <w:rPr>
          <w:rFonts w:hint="eastAsia"/>
        </w:rPr>
        <w:t>（</w:t>
      </w:r>
      <w:r>
        <w:rPr>
          <w:rFonts w:hint="eastAsia"/>
        </w:rPr>
        <w:t>3</w:t>
      </w:r>
      <w:r>
        <w:rPr>
          <w:rFonts w:hint="eastAsia"/>
        </w:rPr>
        <w:t>）加强生产过程的控制，制定合理的工艺规程，配备专业技术人才，强化员工操作责任心，提高操作技能，使各系统均能保持稳定的运行状态，应可能避免事故。</w:t>
      </w:r>
    </w:p>
    <w:p w:rsidR="00C74C5F" w:rsidRDefault="00305E0C" w:rsidP="004A4EC8">
      <w:pPr>
        <w:ind w:firstLine="480"/>
      </w:pPr>
      <w:r>
        <w:rPr>
          <w:rFonts w:hint="eastAsia"/>
        </w:rPr>
        <w:t>（</w:t>
      </w:r>
      <w:r>
        <w:rPr>
          <w:rFonts w:hint="eastAsia"/>
        </w:rPr>
        <w:t>4</w:t>
      </w:r>
      <w:r>
        <w:rPr>
          <w:rFonts w:hint="eastAsia"/>
        </w:rPr>
        <w:t>）事故发生后，应及时通知园区污水处理厂，告知其事故排水情况，如：估计水量、出水浓度等。配合厂区污水处理的各项应急措施。要求设置污水紧急切断系统，若遇突发情况，企业应立即切断向园区排水。</w:t>
      </w:r>
    </w:p>
    <w:p w:rsidR="00C74C5F" w:rsidRDefault="00305E0C" w:rsidP="004A4EC8">
      <w:pPr>
        <w:ind w:firstLine="480"/>
      </w:pPr>
      <w:r>
        <w:rPr>
          <w:rFonts w:hint="eastAsia"/>
        </w:rPr>
        <w:t>（</w:t>
      </w:r>
      <w:r>
        <w:rPr>
          <w:rFonts w:hint="eastAsia"/>
        </w:rPr>
        <w:t>5</w:t>
      </w:r>
      <w:r>
        <w:rPr>
          <w:rFonts w:hint="eastAsia"/>
        </w:rPr>
        <w:t>）此外，当企业污水处理系统出现事故，不能稳定运行时，应立即停止运行，关闭排水系统，同时生产系统也必须停止生产以确保不产生废水，保证废水不排入附近水站，待事故处理完成后污水系统水质达到正常后排放后方可继续生产。</w:t>
      </w:r>
    </w:p>
    <w:p w:rsidR="00C74C5F" w:rsidRDefault="00305E0C" w:rsidP="004A4EC8">
      <w:pPr>
        <w:ind w:firstLine="480"/>
      </w:pPr>
      <w:r>
        <w:rPr>
          <w:rFonts w:hint="eastAsia"/>
        </w:rPr>
        <w:t>本项目污水设置三级防控措施：</w:t>
      </w:r>
    </w:p>
    <w:p w:rsidR="00C74C5F" w:rsidRDefault="00305E0C" w:rsidP="004A4EC8">
      <w:pPr>
        <w:ind w:firstLine="480"/>
        <w:rPr>
          <w:highlight w:val="yellow"/>
        </w:rPr>
      </w:pPr>
      <w:r>
        <w:rPr>
          <w:rFonts w:hint="eastAsia"/>
        </w:rPr>
        <w:t>①一级防控：首先在</w:t>
      </w:r>
      <w:r>
        <w:rPr>
          <w:rFonts w:hint="eastAsia"/>
        </w:rPr>
        <w:t>1#</w:t>
      </w:r>
      <w:r>
        <w:rPr>
          <w:rFonts w:hint="eastAsia"/>
        </w:rPr>
        <w:t>厂房、</w:t>
      </w:r>
      <w:r>
        <w:rPr>
          <w:rFonts w:hint="eastAsia"/>
        </w:rPr>
        <w:t>2#</w:t>
      </w:r>
      <w:r>
        <w:rPr>
          <w:rFonts w:hint="eastAsia"/>
        </w:rPr>
        <w:t>厂房、</w:t>
      </w:r>
      <w:r>
        <w:rPr>
          <w:rFonts w:hint="eastAsia"/>
        </w:rPr>
        <w:t>1#</w:t>
      </w:r>
      <w:r>
        <w:rPr>
          <w:rFonts w:hint="eastAsia"/>
        </w:rPr>
        <w:t>仓库、</w:t>
      </w:r>
      <w:r>
        <w:rPr>
          <w:rFonts w:hint="eastAsia"/>
        </w:rPr>
        <w:t>2#</w:t>
      </w:r>
      <w:r>
        <w:rPr>
          <w:rFonts w:hint="eastAsia"/>
        </w:rPr>
        <w:t>仓库、原料罐区设污水收集池，污水收集池均做防腐防渗处理，污水收集池的废水通过隔膜泵、管道输送至污水处理装置区处理，隔膜泵出口设置了球阀，污水预处理装置进口设置了球阀；原料罐区无水氟化氢设计了一个</w:t>
      </w:r>
      <w:r>
        <w:rPr>
          <w:rFonts w:hint="eastAsia"/>
        </w:rPr>
        <w:t>40</w:t>
      </w:r>
      <w:r>
        <w:rPr>
          <w:rFonts w:hint="eastAsia"/>
        </w:rPr>
        <w:t>立方米的应急备用罐用于倒料，同时</w:t>
      </w:r>
      <w:r>
        <w:rPr>
          <w:rFonts w:hint="eastAsia"/>
        </w:rPr>
        <w:lastRenderedPageBreak/>
        <w:t>罐区设置了围堰，罐区内已做防腐防渗处理。构筑生产过程中环境安全的第一层风险防控网，将泄漏物料切换到处理系统，防止污染雨水和轻微事故泄漏造成的环境污染；</w:t>
      </w:r>
    </w:p>
    <w:p w:rsidR="00C74C5F" w:rsidRDefault="00305E0C" w:rsidP="004A4EC8">
      <w:pPr>
        <w:ind w:firstLine="480"/>
      </w:pPr>
      <w:r>
        <w:rPr>
          <w:rFonts w:hint="eastAsia"/>
        </w:rPr>
        <w:t>②二级防控：设置前期雨水池</w:t>
      </w:r>
      <w:r>
        <w:rPr>
          <w:rFonts w:hint="eastAsia"/>
        </w:rPr>
        <w:t>543m</w:t>
      </w:r>
      <w:r>
        <w:rPr>
          <w:rFonts w:hint="eastAsia"/>
          <w:vertAlign w:val="superscript"/>
        </w:rPr>
        <w:t>3</w:t>
      </w:r>
      <w:r>
        <w:rPr>
          <w:rFonts w:hint="eastAsia"/>
        </w:rPr>
        <w:t>、事故应急池</w:t>
      </w:r>
      <w:r>
        <w:rPr>
          <w:rFonts w:hint="eastAsia"/>
        </w:rPr>
        <w:t>769m</w:t>
      </w:r>
      <w:r>
        <w:rPr>
          <w:rFonts w:hint="eastAsia"/>
          <w:vertAlign w:val="superscript"/>
        </w:rPr>
        <w:t>3</w:t>
      </w:r>
      <w:r>
        <w:rPr>
          <w:rFonts w:hint="eastAsia"/>
        </w:rPr>
        <w:t>；</w:t>
      </w:r>
    </w:p>
    <w:p w:rsidR="00C74C5F" w:rsidRDefault="00305E0C" w:rsidP="004A4EC8">
      <w:pPr>
        <w:ind w:firstLine="480"/>
      </w:pPr>
      <w:r>
        <w:rPr>
          <w:rFonts w:hint="eastAsia"/>
        </w:rPr>
        <w:t>③三级防控：排水系统设置截流分流设施，设置事故闸板，用于事故状态下的污水的收集，防止事故水的漫流。按照要求设置装置、区域、污水处理站三级防控体系，完善预防水污染的能力，在发生重大生产事故时，利用三级防控体系，可将泄漏物质和污染消防水控制在厂区内。</w:t>
      </w:r>
    </w:p>
    <w:p w:rsidR="00C74C5F" w:rsidRDefault="00305E0C" w:rsidP="004A4EC8">
      <w:pPr>
        <w:ind w:firstLine="480"/>
      </w:pPr>
      <w:r>
        <w:rPr>
          <w:rFonts w:hint="eastAsia"/>
        </w:rPr>
        <w:t>园区管委会应制定相应的事故废气应急预案和应急政策，以防止生产过程中废情况，园区管委会应参考该公司的实际情况制定具有针对性、可操作性和环保可行性的风险防范措施，从而避免园区内企业的生产过程对周边环境的影响。</w:t>
      </w:r>
    </w:p>
    <w:p w:rsidR="00C74C5F" w:rsidRDefault="00305E0C" w:rsidP="004A4EC8">
      <w:pPr>
        <w:ind w:firstLine="480"/>
      </w:pPr>
      <w:r>
        <w:rPr>
          <w:rFonts w:hint="eastAsia"/>
        </w:rPr>
        <w:t>企业将对厂区污水及雨水总排口设置切断措施，防止事故情况下物料经雨水及污水管线进入地表水水体。事故废水或消防废水的截留、收集和处理流程见图</w:t>
      </w:r>
      <w:r>
        <w:rPr>
          <w:rFonts w:hint="eastAsia"/>
        </w:rPr>
        <w:t>3.1.3.3</w:t>
      </w:r>
      <w:r>
        <w:t>-</w:t>
      </w:r>
      <w:r>
        <w:rPr>
          <w:rFonts w:hint="eastAsia"/>
        </w:rPr>
        <w:t>1</w:t>
      </w:r>
      <w:r>
        <w:rPr>
          <w:rFonts w:hint="eastAsia"/>
        </w:rPr>
        <w:t>。厂区三级防控体系见图</w:t>
      </w:r>
      <w:r>
        <w:rPr>
          <w:rFonts w:hint="eastAsia"/>
        </w:rPr>
        <w:t>3.1.3.3</w:t>
      </w:r>
      <w:r>
        <w:t>-</w:t>
      </w:r>
      <w:r>
        <w:rPr>
          <w:rFonts w:hint="eastAsia"/>
        </w:rPr>
        <w:t>2</w:t>
      </w:r>
      <w:r>
        <w:rPr>
          <w:rFonts w:hint="eastAsia"/>
        </w:rPr>
        <w:t>。</w:t>
      </w:r>
    </w:p>
    <w:p w:rsidR="00C74C5F" w:rsidRDefault="00CF2EEB">
      <w:pPr>
        <w:ind w:firstLineChars="0" w:firstLine="0"/>
        <w:jc w:val="center"/>
        <w:rPr>
          <w:b/>
        </w:rPr>
      </w:pPr>
      <w:r w:rsidRPr="00CF2EEB">
        <w:pict>
          <v:rect id="_x0000_s2311" style="position:absolute;left:0;text-align:left;margin-left:38.45pt;margin-top:216.45pt;width:34.2pt;height:33.35pt;z-index:251806720;v-text-anchor:middle" o:gfxdata="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MSXbO1QAAAAoBAAAPAAAAAAAAAAEAIAAAACIAAABkcnMvZG93bnJldi54bWxQSwEC&#10;FAAUAAAACACHTuJABkRCWmkCAADDBAAADgAAAAAAAAABACAAAAAkAQAAZHJzL2Uyb0RvYy54bWxQ&#10;SwUGAAAAAAYABgBZAQAA/wUAAAAA&#10;" fillcolor="white [3212]" stroked="f" strokeweight="2pt"/>
        </w:pict>
      </w:r>
      <w:r w:rsidR="00C74C5F">
        <w:object w:dxaOrig="12578" w:dyaOrig="7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3.6pt;height:194.5pt" o:ole="">
            <v:imagedata r:id="rId24" o:title=""/>
          </v:shape>
          <o:OLEObject Type="Embed" ProgID="Visio.Drawing.11" ShapeID="_x0000_i1026" DrawAspect="Content" ObjectID="_1779452941" r:id="rId25"/>
        </w:object>
      </w:r>
      <w:r w:rsidR="00305E0C">
        <w:rPr>
          <w:rFonts w:hint="eastAsia"/>
          <w:b/>
        </w:rPr>
        <w:t>图</w:t>
      </w:r>
      <w:r w:rsidR="00305E0C">
        <w:rPr>
          <w:rFonts w:hint="eastAsia"/>
          <w:b/>
        </w:rPr>
        <w:t>3.1.3.3-1</w:t>
      </w:r>
      <w:r w:rsidR="00305E0C">
        <w:rPr>
          <w:b/>
        </w:rPr>
        <w:t xml:space="preserve"> </w:t>
      </w:r>
      <w:r w:rsidR="00305E0C">
        <w:rPr>
          <w:rFonts w:hint="eastAsia"/>
          <w:b/>
        </w:rPr>
        <w:t>事故废水截流、收集及处理的系统操作图</w:t>
      </w:r>
    </w:p>
    <w:p w:rsidR="00C74C5F" w:rsidRDefault="00CF2EEB">
      <w:pPr>
        <w:ind w:firstLineChars="0" w:firstLine="0"/>
        <w:jc w:val="center"/>
      </w:pPr>
      <w:r>
        <w:pict>
          <v:shape id="_x0000_s2309" type="#_x0000_t32" style="position:absolute;left:0;text-align:left;margin-left:16.8pt;margin-top:15.65pt;width:55.85pt;height:.05pt;z-index:251807744" o:gfxdata="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JbPXk9cAAAAI&#10;AQAADwAAAAAAAAABACAAAAAiAAAAZHJzL2Rvd25yZXYueG1sUEsBAhQAFAAAAAgAh07iQJG8FDsd&#10;AgAAAgQAAA4AAAAAAAAAAQAgAAAAJgEAAGRycy9lMm9Eb2MueG1sUEsFBgAAAAAGAAYAWQEAALUF&#10;AAAAAA==&#10;" strokecolor="black [3213]" strokeweight="2pt">
            <v:stroke endarrow="open"/>
          </v:shape>
        </w:pict>
      </w:r>
      <w:r w:rsidR="00C74C5F">
        <w:object w:dxaOrig="12234" w:dyaOrig="2640">
          <v:shape id="_x0000_i1027" type="#_x0000_t75" style="width:415.15pt;height:90.7pt" o:ole="">
            <v:imagedata r:id="rId26" o:title=""/>
          </v:shape>
          <o:OLEObject Type="Embed" ProgID="Visio.Drawing.15" ShapeID="_x0000_i1027" DrawAspect="Content" ObjectID="_1779452942" r:id="rId27"/>
        </w:object>
      </w:r>
      <w:r w:rsidR="00305E0C">
        <w:rPr>
          <w:rFonts w:hint="eastAsia"/>
          <w:b/>
        </w:rPr>
        <w:t>图</w:t>
      </w:r>
      <w:r w:rsidR="00305E0C">
        <w:rPr>
          <w:rFonts w:hint="eastAsia"/>
          <w:b/>
        </w:rPr>
        <w:t>3.1.3.3-2</w:t>
      </w:r>
      <w:r w:rsidR="00305E0C">
        <w:rPr>
          <w:b/>
        </w:rPr>
        <w:t xml:space="preserve">  </w:t>
      </w:r>
      <w:r w:rsidR="00305E0C">
        <w:rPr>
          <w:rFonts w:hint="eastAsia"/>
          <w:b/>
        </w:rPr>
        <w:t>事故废水防控体系图</w:t>
      </w:r>
    </w:p>
    <w:p w:rsidR="00C74C5F" w:rsidRDefault="00305E0C">
      <w:pPr>
        <w:pStyle w:val="4"/>
      </w:pPr>
      <w:bookmarkStart w:id="110" w:name="_Toc51060316"/>
      <w:r>
        <w:rPr>
          <w:rFonts w:hint="eastAsia"/>
        </w:rPr>
        <w:t>3.1.3.4</w:t>
      </w:r>
      <w:r>
        <w:rPr>
          <w:rFonts w:hint="eastAsia"/>
        </w:rPr>
        <w:t>危废仓库风险防范措施</w:t>
      </w:r>
    </w:p>
    <w:p w:rsidR="00C74C5F" w:rsidRDefault="00305E0C" w:rsidP="004A4EC8">
      <w:pPr>
        <w:ind w:firstLine="480"/>
      </w:pPr>
      <w:r>
        <w:rPr>
          <w:rFonts w:hint="eastAsia"/>
        </w:rPr>
        <w:t>危废仓库区可能发生的环境污染事件有：危废泄漏事故、中毒事故、火灾爆</w:t>
      </w:r>
      <w:r>
        <w:rPr>
          <w:rFonts w:hint="eastAsia"/>
        </w:rPr>
        <w:lastRenderedPageBreak/>
        <w:t>炸事故，为最大限度地降低仓库突发环境事件的发生，</w:t>
      </w:r>
      <w:r>
        <w:t>在</w:t>
      </w:r>
      <w:r>
        <w:rPr>
          <w:rFonts w:hint="eastAsia"/>
        </w:rPr>
        <w:t>危废</w:t>
      </w:r>
      <w:r>
        <w:t>贮存过程中应注意以下几点：</w:t>
      </w:r>
    </w:p>
    <w:p w:rsidR="00C74C5F" w:rsidRDefault="00305E0C" w:rsidP="004A4EC8">
      <w:pPr>
        <w:ind w:firstLine="480"/>
      </w:pPr>
      <w:r>
        <w:rPr>
          <w:rFonts w:hint="eastAsia"/>
        </w:rPr>
        <w:t>（</w:t>
      </w:r>
      <w:r>
        <w:rPr>
          <w:rFonts w:hint="eastAsia"/>
        </w:rPr>
        <w:t>1</w:t>
      </w:r>
      <w:r>
        <w:rPr>
          <w:rFonts w:hint="eastAsia"/>
        </w:rPr>
        <w:t>）危废仓库门口张贴警示标识牌，仓库由专人专锁管理，仓库张贴管理制度及责任牌（含负责人及联系电话），其他人未经允许不得进入库内</w:t>
      </w:r>
      <w:r>
        <w:t>。</w:t>
      </w:r>
    </w:p>
    <w:p w:rsidR="00C74C5F" w:rsidRDefault="00305E0C" w:rsidP="004A4EC8">
      <w:pPr>
        <w:ind w:firstLine="480"/>
      </w:pPr>
      <w:r>
        <w:rPr>
          <w:rFonts w:hint="eastAsia"/>
        </w:rPr>
        <w:t>（</w:t>
      </w:r>
      <w:r>
        <w:rPr>
          <w:rFonts w:hint="eastAsia"/>
        </w:rPr>
        <w:t>2</w:t>
      </w:r>
      <w:r>
        <w:rPr>
          <w:rFonts w:hint="eastAsia"/>
        </w:rPr>
        <w:t>）危废仓库管理人员做好危险废物进、出库记录，置于危废仓库内。</w:t>
      </w:r>
    </w:p>
    <w:p w:rsidR="00C74C5F" w:rsidRDefault="00305E0C" w:rsidP="004A4EC8">
      <w:pPr>
        <w:ind w:firstLine="480"/>
      </w:pPr>
      <w:r>
        <w:rPr>
          <w:rFonts w:hint="eastAsia"/>
        </w:rPr>
        <w:t>（</w:t>
      </w:r>
      <w:r>
        <w:rPr>
          <w:rFonts w:hint="eastAsia"/>
        </w:rPr>
        <w:t>3</w:t>
      </w:r>
      <w:r>
        <w:rPr>
          <w:rFonts w:hint="eastAsia"/>
        </w:rPr>
        <w:t>）不同品种危险废物麼分别存放在不同容器中，分区堆放及贴有标示（地面划线标示，各区域废物种类标示，每个危废包装均标示），不得混放。</w:t>
      </w:r>
    </w:p>
    <w:p w:rsidR="00C74C5F" w:rsidRDefault="00305E0C" w:rsidP="004A4EC8">
      <w:pPr>
        <w:ind w:firstLine="480"/>
      </w:pPr>
      <w:r>
        <w:rPr>
          <w:rFonts w:hint="eastAsia"/>
        </w:rPr>
        <w:t>（</w:t>
      </w:r>
      <w:r>
        <w:rPr>
          <w:rFonts w:hint="eastAsia"/>
        </w:rPr>
        <w:t>4</w:t>
      </w:r>
      <w:r>
        <w:rPr>
          <w:rFonts w:hint="eastAsia"/>
        </w:rPr>
        <w:t>）固体危险废物包装完整，不渗落，液体危险废物容器密封、有盖子；危险废液暂时存放应采取防渗落、防外溢措施。</w:t>
      </w:r>
    </w:p>
    <w:p w:rsidR="00C74C5F" w:rsidRDefault="00305E0C" w:rsidP="004A4EC8">
      <w:pPr>
        <w:ind w:firstLine="480"/>
      </w:pPr>
      <w:r>
        <w:rPr>
          <w:rFonts w:hint="eastAsia"/>
        </w:rPr>
        <w:t>（</w:t>
      </w:r>
      <w:r>
        <w:rPr>
          <w:rFonts w:hint="eastAsia"/>
        </w:rPr>
        <w:t>5</w:t>
      </w:r>
      <w:r>
        <w:rPr>
          <w:rFonts w:hint="eastAsia"/>
        </w:rPr>
        <w:t>）定期对危险废物包装容器及贮存设施进行检查，发现破损，应及时采取措施清理更换。</w:t>
      </w:r>
    </w:p>
    <w:p w:rsidR="00C74C5F" w:rsidRDefault="00305E0C" w:rsidP="004A4EC8">
      <w:pPr>
        <w:ind w:firstLine="480"/>
      </w:pPr>
      <w:r>
        <w:rPr>
          <w:rFonts w:hint="eastAsia"/>
        </w:rPr>
        <w:t>（</w:t>
      </w:r>
      <w:r>
        <w:rPr>
          <w:rFonts w:hint="eastAsia"/>
        </w:rPr>
        <w:t>6</w:t>
      </w:r>
      <w:r>
        <w:rPr>
          <w:rFonts w:hint="eastAsia"/>
        </w:rPr>
        <w:t>）定期巡视</w:t>
      </w:r>
      <w:r>
        <w:t>，若发生火灾情形，值班人员可在第一时间发现，并通知现场当班人员进行处置</w:t>
      </w:r>
      <w:r>
        <w:rPr>
          <w:rFonts w:hint="eastAsia"/>
        </w:rPr>
        <w:t>。</w:t>
      </w:r>
    </w:p>
    <w:p w:rsidR="00C74C5F" w:rsidRDefault="00305E0C" w:rsidP="004A4EC8">
      <w:pPr>
        <w:ind w:firstLine="480"/>
      </w:pPr>
      <w:r>
        <w:rPr>
          <w:rFonts w:hint="eastAsia"/>
        </w:rPr>
        <w:t>（</w:t>
      </w:r>
      <w:r>
        <w:rPr>
          <w:rFonts w:hint="eastAsia"/>
        </w:rPr>
        <w:t>7</w:t>
      </w:r>
      <w:r>
        <w:rPr>
          <w:rFonts w:hint="eastAsia"/>
        </w:rPr>
        <w:t>）危废间地面进行防渗处理，进门设置围堰，危废均由托盘盛放。</w:t>
      </w:r>
    </w:p>
    <w:p w:rsidR="00C74C5F" w:rsidRDefault="00305E0C" w:rsidP="004A4EC8">
      <w:pPr>
        <w:ind w:firstLine="480"/>
      </w:pPr>
      <w:r>
        <w:rPr>
          <w:rFonts w:hint="eastAsia"/>
        </w:rPr>
        <w:t>（</w:t>
      </w:r>
      <w:r>
        <w:rPr>
          <w:rFonts w:hint="eastAsia"/>
        </w:rPr>
        <w:t>8</w:t>
      </w:r>
      <w:r>
        <w:rPr>
          <w:rFonts w:hint="eastAsia"/>
        </w:rPr>
        <w:t>）每年至少组织一次危险废物应急演练，培训、演练、总结及人员签到等全过程记录及照片</w:t>
      </w:r>
      <w:r>
        <w:t>。</w:t>
      </w:r>
    </w:p>
    <w:p w:rsidR="00C74C5F" w:rsidRDefault="00305E0C">
      <w:pPr>
        <w:pStyle w:val="4"/>
      </w:pPr>
      <w:r>
        <w:rPr>
          <w:rFonts w:hint="eastAsia"/>
        </w:rPr>
        <w:t xml:space="preserve">3.1.3.5 </w:t>
      </w:r>
      <w:r>
        <w:rPr>
          <w:rFonts w:hint="eastAsia"/>
        </w:rPr>
        <w:t>自然灾害风险防范措施</w:t>
      </w:r>
      <w:bookmarkEnd w:id="110"/>
    </w:p>
    <w:p w:rsidR="00C74C5F" w:rsidRDefault="00305E0C" w:rsidP="004A4EC8">
      <w:pPr>
        <w:ind w:firstLine="480"/>
      </w:pPr>
      <w:r>
        <w:rPr>
          <w:rFonts w:hint="eastAsia"/>
        </w:rPr>
        <w:t>自然灾害主要是指暴雨、洪水、大风、暴风雪、冰雹、雷电等造成的灾害。为最大限度地降低自然灾害突发环境事件的发生，</w:t>
      </w:r>
      <w:r>
        <w:t>在</w:t>
      </w:r>
      <w:r>
        <w:rPr>
          <w:rFonts w:hint="eastAsia"/>
        </w:rPr>
        <w:t>日常生产管理</w:t>
      </w:r>
      <w:r>
        <w:t>过程中应注意以下几点：</w:t>
      </w:r>
    </w:p>
    <w:p w:rsidR="00C74C5F" w:rsidRDefault="00305E0C" w:rsidP="004A4EC8">
      <w:pPr>
        <w:ind w:firstLine="480"/>
      </w:pPr>
      <w:r>
        <w:rPr>
          <w:rFonts w:hint="eastAsia"/>
        </w:rPr>
        <w:t>1</w:t>
      </w:r>
      <w:r>
        <w:rPr>
          <w:rFonts w:hint="eastAsia"/>
        </w:rPr>
        <w:t>、高度重视，切实加强对自然灾害事件的领导和管理。将预防自然灾害事件的工作纳入公司目标管理考核，并定期开展专项检查，发现问题及时提出整改措施。</w:t>
      </w:r>
    </w:p>
    <w:p w:rsidR="00C74C5F" w:rsidRDefault="00305E0C" w:rsidP="004A4EC8">
      <w:pPr>
        <w:ind w:firstLine="480"/>
      </w:pPr>
      <w:r>
        <w:rPr>
          <w:rFonts w:hint="eastAsia"/>
        </w:rPr>
        <w:t>2</w:t>
      </w:r>
      <w:r>
        <w:rPr>
          <w:rFonts w:hint="eastAsia"/>
        </w:rPr>
        <w:t>、建立健全自然灾害事件预防责任制。</w:t>
      </w:r>
    </w:p>
    <w:p w:rsidR="00C74C5F" w:rsidRDefault="00305E0C" w:rsidP="004A4EC8">
      <w:pPr>
        <w:ind w:firstLine="480"/>
      </w:pPr>
      <w:r>
        <w:rPr>
          <w:rFonts w:hint="eastAsia"/>
        </w:rPr>
        <w:t>3</w:t>
      </w:r>
      <w:r>
        <w:rPr>
          <w:rFonts w:hint="eastAsia"/>
        </w:rPr>
        <w:t>、广泛深入地开展预防自然灾害事件的知识宣传，提高广大员工的防护能力和意识。</w:t>
      </w:r>
    </w:p>
    <w:p w:rsidR="00C74C5F" w:rsidRDefault="00305E0C" w:rsidP="004A4EC8">
      <w:pPr>
        <w:ind w:firstLine="480"/>
      </w:pPr>
      <w:r>
        <w:rPr>
          <w:rFonts w:hint="eastAsia"/>
        </w:rPr>
        <w:t>4</w:t>
      </w:r>
      <w:r>
        <w:rPr>
          <w:rFonts w:hint="eastAsia"/>
        </w:rPr>
        <w:t>、应经常性地对中心控制室、分析维修间、消防泵房、厂房、仓库、污水监测站、变配电室、围墙、水沟、电线、树木等建筑开展自查，尽早发现问题，及时消除安全隐患。</w:t>
      </w:r>
    </w:p>
    <w:p w:rsidR="00C74C5F" w:rsidRDefault="00305E0C" w:rsidP="004A4EC8">
      <w:pPr>
        <w:ind w:firstLine="480"/>
      </w:pPr>
      <w:r>
        <w:rPr>
          <w:rFonts w:hint="eastAsia"/>
        </w:rPr>
        <w:t>5</w:t>
      </w:r>
      <w:r>
        <w:rPr>
          <w:rFonts w:hint="eastAsia"/>
        </w:rPr>
        <w:t>、公司与工厂应在自然灾害事件发生前做好广大员工的疏散安排工作。</w:t>
      </w:r>
    </w:p>
    <w:p w:rsidR="00C74C5F" w:rsidRDefault="00305E0C" w:rsidP="004A4EC8">
      <w:pPr>
        <w:ind w:firstLine="480"/>
        <w:rPr>
          <w:lang w:val="en-GB"/>
        </w:rPr>
      </w:pPr>
      <w:r>
        <w:rPr>
          <w:rFonts w:hint="eastAsia"/>
        </w:rPr>
        <w:lastRenderedPageBreak/>
        <w:t>6</w:t>
      </w:r>
      <w:r>
        <w:rPr>
          <w:rFonts w:hint="eastAsia"/>
        </w:rPr>
        <w:t>、增加公司与工厂投入，切实加固好自然灾害事件易发生的基础设施</w:t>
      </w:r>
      <w:r>
        <w:rPr>
          <w:rFonts w:hint="eastAsia"/>
          <w:lang w:val="en-GB"/>
        </w:rPr>
        <w:t>。</w:t>
      </w:r>
    </w:p>
    <w:p w:rsidR="00C74C5F" w:rsidRDefault="00305E0C">
      <w:pPr>
        <w:pStyle w:val="23"/>
      </w:pPr>
      <w:bookmarkStart w:id="111" w:name="_Toc18591"/>
      <w:bookmarkStart w:id="112" w:name="_Toc11145036"/>
      <w:bookmarkStart w:id="113" w:name="_Toc9410"/>
      <w:r>
        <w:t>3.2</w:t>
      </w:r>
      <w:r>
        <w:t>预警分级</w:t>
      </w:r>
      <w:bookmarkEnd w:id="111"/>
      <w:bookmarkEnd w:id="112"/>
      <w:bookmarkEnd w:id="113"/>
    </w:p>
    <w:p w:rsidR="00C74C5F" w:rsidRDefault="00305E0C">
      <w:pPr>
        <w:ind w:firstLine="480"/>
        <w:rPr>
          <w:rFonts w:eastAsia="仿宋_GB2312"/>
          <w:color w:val="000000"/>
          <w:kern w:val="0"/>
        </w:rPr>
      </w:pPr>
      <w:r>
        <w:rPr>
          <w:color w:val="000000"/>
          <w:kern w:val="0"/>
        </w:rPr>
        <w:t>按</w:t>
      </w:r>
      <w:r>
        <w:rPr>
          <w:color w:val="000000"/>
        </w:rPr>
        <w:t>照事故灾难可控性、后果的严重性、影响范围和紧急程度，公司事故预警级别为三级预警，即</w:t>
      </w:r>
      <w:r>
        <w:rPr>
          <w:rFonts w:hint="eastAsia"/>
          <w:color w:val="000000"/>
        </w:rPr>
        <w:t>班组</w:t>
      </w:r>
      <w:r>
        <w:rPr>
          <w:color w:val="000000"/>
        </w:rPr>
        <w:t>级预警（三级），</w:t>
      </w:r>
      <w:r>
        <w:rPr>
          <w:rFonts w:hint="eastAsia"/>
          <w:color w:val="000000"/>
        </w:rPr>
        <w:t>公司级（工厂级）</w:t>
      </w:r>
      <w:r>
        <w:rPr>
          <w:color w:val="000000"/>
        </w:rPr>
        <w:t>预警（二级）、公司外部预警主要是当地政府相关部门及社会救援力量预警（一级）</w:t>
      </w:r>
      <w:r>
        <w:rPr>
          <w:color w:val="000000"/>
          <w:kern w:val="0"/>
        </w:rPr>
        <w:t>。</w:t>
      </w:r>
    </w:p>
    <w:p w:rsidR="00C74C5F" w:rsidRDefault="00305E0C">
      <w:pPr>
        <w:ind w:firstLine="482"/>
        <w:rPr>
          <w:b/>
          <w:color w:val="000000"/>
          <w:kern w:val="0"/>
        </w:rPr>
      </w:pPr>
      <w:r>
        <w:rPr>
          <w:b/>
          <w:color w:val="000000"/>
          <w:kern w:val="0"/>
        </w:rPr>
        <w:t>（</w:t>
      </w:r>
      <w:r>
        <w:rPr>
          <w:b/>
          <w:color w:val="000000"/>
          <w:kern w:val="0"/>
        </w:rPr>
        <w:t>1</w:t>
      </w:r>
      <w:r>
        <w:rPr>
          <w:b/>
          <w:color w:val="000000"/>
          <w:kern w:val="0"/>
        </w:rPr>
        <w:t>）一级预警</w:t>
      </w:r>
    </w:p>
    <w:p w:rsidR="00C74C5F" w:rsidRDefault="00305E0C">
      <w:pPr>
        <w:ind w:firstLine="480"/>
        <w:rPr>
          <w:color w:val="000000"/>
          <w:kern w:val="0"/>
        </w:rPr>
      </w:pPr>
      <w:r>
        <w:rPr>
          <w:color w:val="000000"/>
          <w:kern w:val="0"/>
        </w:rPr>
        <w:t>发生突发环境事故时，超过本公司事故应急救援能力，事故有扩大、发展趋势，或者事故影响到周边企业时，启动一级预警，由本公司应急指挥部现场总指挥报请上级相关行政部门，</w:t>
      </w:r>
      <w:r>
        <w:rPr>
          <w:rFonts w:hint="eastAsia"/>
          <w:color w:val="000000"/>
          <w:kern w:val="0"/>
        </w:rPr>
        <w:t>湖口生态环境局</w:t>
      </w:r>
      <w:r>
        <w:rPr>
          <w:color w:val="000000"/>
          <w:kern w:val="0"/>
        </w:rPr>
        <w:t>、应急救援指挥中心等请求技术支援。如整个厂区发生火灾。</w:t>
      </w:r>
    </w:p>
    <w:p w:rsidR="00C74C5F" w:rsidRDefault="00305E0C">
      <w:pPr>
        <w:ind w:firstLine="482"/>
        <w:rPr>
          <w:b/>
          <w:color w:val="000000"/>
          <w:kern w:val="0"/>
        </w:rPr>
      </w:pPr>
      <w:r>
        <w:rPr>
          <w:b/>
          <w:color w:val="000000"/>
          <w:kern w:val="0"/>
        </w:rPr>
        <w:t>（</w:t>
      </w:r>
      <w:r>
        <w:rPr>
          <w:b/>
          <w:color w:val="000000"/>
          <w:kern w:val="0"/>
        </w:rPr>
        <w:t>2</w:t>
      </w:r>
      <w:r>
        <w:rPr>
          <w:b/>
          <w:color w:val="000000"/>
          <w:kern w:val="0"/>
        </w:rPr>
        <w:t>）二级预警</w:t>
      </w:r>
    </w:p>
    <w:p w:rsidR="00C74C5F" w:rsidRDefault="00305E0C">
      <w:pPr>
        <w:ind w:firstLine="480"/>
        <w:rPr>
          <w:color w:val="000000"/>
          <w:kern w:val="0"/>
        </w:rPr>
      </w:pPr>
      <w:r>
        <w:rPr>
          <w:color w:val="000000"/>
          <w:kern w:val="0"/>
        </w:rPr>
        <w:t>发生严重突发环境事故时，事故后果的严重性和影响范围，充分利用公司所有部门及企业可利用资源可实现控制处理的态，启动二级预警，对事故进行控制处理。如生产装置、仓库或车间起火燃烧等。</w:t>
      </w:r>
    </w:p>
    <w:p w:rsidR="00C74C5F" w:rsidRDefault="00305E0C">
      <w:pPr>
        <w:ind w:firstLine="482"/>
        <w:rPr>
          <w:b/>
          <w:color w:val="000000"/>
          <w:kern w:val="0"/>
        </w:rPr>
      </w:pPr>
      <w:r>
        <w:rPr>
          <w:b/>
          <w:color w:val="000000"/>
          <w:kern w:val="0"/>
        </w:rPr>
        <w:t>（</w:t>
      </w:r>
      <w:r>
        <w:rPr>
          <w:b/>
          <w:color w:val="000000"/>
          <w:kern w:val="0"/>
        </w:rPr>
        <w:t>3</w:t>
      </w:r>
      <w:r>
        <w:rPr>
          <w:b/>
          <w:color w:val="000000"/>
          <w:kern w:val="0"/>
        </w:rPr>
        <w:t>）三级预警</w:t>
      </w:r>
    </w:p>
    <w:p w:rsidR="00C74C5F" w:rsidRDefault="00305E0C">
      <w:pPr>
        <w:ind w:firstLine="480"/>
        <w:rPr>
          <w:color w:val="000000"/>
          <w:kern w:val="0"/>
        </w:rPr>
      </w:pPr>
      <w:r>
        <w:rPr>
          <w:color w:val="000000"/>
          <w:kern w:val="0"/>
        </w:rPr>
        <w:t>能被公司某个</w:t>
      </w:r>
      <w:r>
        <w:rPr>
          <w:rFonts w:hint="eastAsia"/>
          <w:color w:val="000000"/>
          <w:kern w:val="0"/>
        </w:rPr>
        <w:t>班组</w:t>
      </w:r>
      <w:r>
        <w:rPr>
          <w:color w:val="000000"/>
          <w:kern w:val="0"/>
        </w:rPr>
        <w:t>正常可利用的资源处理的紧急情况。正常可利用的资源指在某个</w:t>
      </w:r>
      <w:r>
        <w:rPr>
          <w:rFonts w:hint="eastAsia"/>
          <w:color w:val="000000"/>
          <w:kern w:val="0"/>
        </w:rPr>
        <w:t>班组</w:t>
      </w:r>
      <w:r>
        <w:rPr>
          <w:color w:val="000000"/>
          <w:kern w:val="0"/>
        </w:rPr>
        <w:t>权力范围内通常可以利用的应急资源，包括人力和物资等。如生产装置、仓库或车间小火星、危化品泄漏等。</w:t>
      </w:r>
    </w:p>
    <w:p w:rsidR="00C74C5F" w:rsidRDefault="00305E0C">
      <w:pPr>
        <w:pStyle w:val="23"/>
      </w:pPr>
      <w:bookmarkStart w:id="114" w:name="_Toc11145037"/>
      <w:bookmarkStart w:id="115" w:name="_Toc19583"/>
      <w:bookmarkStart w:id="116" w:name="_Toc11490"/>
      <w:r>
        <w:t>3.3</w:t>
      </w:r>
      <w:r>
        <w:t>预警行动</w:t>
      </w:r>
      <w:bookmarkEnd w:id="114"/>
      <w:bookmarkEnd w:id="115"/>
      <w:bookmarkEnd w:id="116"/>
    </w:p>
    <w:p w:rsidR="00C74C5F" w:rsidRDefault="00305E0C">
      <w:pPr>
        <w:pStyle w:val="32"/>
      </w:pPr>
      <w:r>
        <w:t>3.3.1</w:t>
      </w:r>
      <w:r>
        <w:t>事故预警的条件</w:t>
      </w:r>
    </w:p>
    <w:p w:rsidR="00C74C5F" w:rsidRDefault="00305E0C">
      <w:pPr>
        <w:ind w:firstLine="480"/>
      </w:pPr>
      <w:r>
        <w:rPr>
          <w:rFonts w:hint="eastAsia"/>
        </w:rPr>
        <w:t>本公司设定发布预警的条件如下：</w:t>
      </w:r>
    </w:p>
    <w:p w:rsidR="00C74C5F" w:rsidRDefault="00305E0C">
      <w:pPr>
        <w:ind w:firstLine="480"/>
      </w:pPr>
      <w:r>
        <w:rPr>
          <w:rFonts w:hint="eastAsia"/>
        </w:rPr>
        <w:t>（</w:t>
      </w:r>
      <w:r>
        <w:rPr>
          <w:rFonts w:hint="eastAsia"/>
        </w:rPr>
        <w:t>1</w:t>
      </w:r>
      <w:r>
        <w:rPr>
          <w:rFonts w:hint="eastAsia"/>
        </w:rPr>
        <w:t>）气象部门等通知有极端天气发生或其他地质灾害预警时；</w:t>
      </w:r>
    </w:p>
    <w:p w:rsidR="00C74C5F" w:rsidRDefault="00305E0C">
      <w:pPr>
        <w:ind w:firstLine="480"/>
        <w:rPr>
          <w:color w:val="000000"/>
        </w:rPr>
      </w:pPr>
      <w:r>
        <w:rPr>
          <w:color w:val="000000"/>
        </w:rPr>
        <w:t>（</w:t>
      </w:r>
      <w:r>
        <w:rPr>
          <w:rFonts w:hint="eastAsia"/>
          <w:color w:val="000000"/>
        </w:rPr>
        <w:t>2</w:t>
      </w:r>
      <w:r>
        <w:rPr>
          <w:color w:val="000000"/>
        </w:rPr>
        <w:t>）</w:t>
      </w:r>
      <w:r>
        <w:rPr>
          <w:rFonts w:hint="eastAsia"/>
          <w:color w:val="000000"/>
        </w:rPr>
        <w:t>生产系统各环节监控，发生生产指标、参数及状态等严重偏离正常阈值时；</w:t>
      </w:r>
    </w:p>
    <w:p w:rsidR="00C74C5F" w:rsidRDefault="00305E0C">
      <w:pPr>
        <w:ind w:firstLine="480"/>
        <w:rPr>
          <w:color w:val="000000"/>
        </w:rPr>
      </w:pPr>
      <w:r>
        <w:rPr>
          <w:color w:val="000000"/>
        </w:rPr>
        <w:t>（</w:t>
      </w:r>
      <w:r>
        <w:rPr>
          <w:rFonts w:hint="eastAsia"/>
          <w:color w:val="000000"/>
        </w:rPr>
        <w:t>3</w:t>
      </w:r>
      <w:r>
        <w:rPr>
          <w:color w:val="000000"/>
        </w:rPr>
        <w:t>）</w:t>
      </w:r>
      <w:r>
        <w:rPr>
          <w:rFonts w:hint="eastAsia"/>
          <w:color w:val="000000"/>
        </w:rPr>
        <w:t>发生生产安全事件可能次生突发事件时；</w:t>
      </w:r>
    </w:p>
    <w:p w:rsidR="00C74C5F" w:rsidRDefault="00305E0C">
      <w:pPr>
        <w:ind w:firstLine="480"/>
      </w:pPr>
      <w:r>
        <w:rPr>
          <w:rFonts w:hint="eastAsia"/>
        </w:rPr>
        <w:t>（</w:t>
      </w:r>
      <w:r>
        <w:rPr>
          <w:rFonts w:hint="eastAsia"/>
        </w:rPr>
        <w:t>4</w:t>
      </w:r>
      <w:r>
        <w:rPr>
          <w:rFonts w:hint="eastAsia"/>
        </w:rPr>
        <w:t>）公司周边企业发生突发事件影响到本公司情况下，公司启动相应级别应急响应；</w:t>
      </w:r>
    </w:p>
    <w:p w:rsidR="00C74C5F" w:rsidRDefault="00305E0C">
      <w:pPr>
        <w:ind w:firstLine="480"/>
        <w:rPr>
          <w:color w:val="000000"/>
        </w:rPr>
      </w:pPr>
      <w:r>
        <w:rPr>
          <w:color w:val="000000"/>
        </w:rPr>
        <w:t>（</w:t>
      </w:r>
      <w:r>
        <w:rPr>
          <w:rFonts w:hint="eastAsia"/>
          <w:color w:val="000000"/>
        </w:rPr>
        <w:t>5</w:t>
      </w:r>
      <w:r>
        <w:rPr>
          <w:color w:val="000000"/>
        </w:rPr>
        <w:t>）发布预警公告须经应急指挥组批准，预警公告的内容主要包括：突发环境事件名称、预警级别、预警区域或场所、预警期起止时间、影响估计、拟采</w:t>
      </w:r>
      <w:r>
        <w:rPr>
          <w:color w:val="000000"/>
        </w:rPr>
        <w:lastRenderedPageBreak/>
        <w:t>取的应对措施和发布机关等。预警公告发布后，需要变更预警内容的应当及时发布变更公告。</w:t>
      </w:r>
    </w:p>
    <w:p w:rsidR="00C74C5F" w:rsidRDefault="00305E0C">
      <w:pPr>
        <w:ind w:firstLine="480"/>
        <w:rPr>
          <w:color w:val="000000"/>
          <w:kern w:val="0"/>
        </w:rPr>
      </w:pPr>
      <w:r>
        <w:rPr>
          <w:color w:val="000000"/>
          <w:kern w:val="0"/>
        </w:rPr>
        <w:t>公司根据所发事故的大小，确定相应的预警等级，各等级预警条件如下：</w:t>
      </w:r>
    </w:p>
    <w:p w:rsidR="00C74C5F" w:rsidRDefault="00305E0C">
      <w:pPr>
        <w:ind w:firstLine="482"/>
        <w:rPr>
          <w:b/>
          <w:bCs/>
          <w:color w:val="000000"/>
          <w:kern w:val="0"/>
        </w:rPr>
      </w:pPr>
      <w:r>
        <w:rPr>
          <w:b/>
          <w:bCs/>
          <w:color w:val="000000"/>
          <w:kern w:val="0"/>
        </w:rPr>
        <w:t>（</w:t>
      </w:r>
      <w:r>
        <w:rPr>
          <w:b/>
          <w:bCs/>
          <w:color w:val="000000"/>
          <w:kern w:val="0"/>
        </w:rPr>
        <w:t>1</w:t>
      </w:r>
      <w:r>
        <w:rPr>
          <w:b/>
          <w:bCs/>
          <w:color w:val="000000"/>
          <w:kern w:val="0"/>
        </w:rPr>
        <w:t>）三级预警条件</w:t>
      </w:r>
    </w:p>
    <w:p w:rsidR="00C74C5F" w:rsidRDefault="00305E0C">
      <w:pPr>
        <w:ind w:firstLine="480"/>
        <w:rPr>
          <w:color w:val="000000"/>
          <w:kern w:val="0"/>
        </w:rPr>
      </w:pPr>
      <w:r>
        <w:rPr>
          <w:color w:val="000000"/>
          <w:kern w:val="0"/>
        </w:rPr>
        <w:t>能被本公司某个部门（班组）正常可利用的资源处理的紧急情况。正常可利用的资源指在某个部门（班组）权力范围内通常可以利用的应急资源，包括人力和物资等。</w:t>
      </w:r>
    </w:p>
    <w:p w:rsidR="00C74C5F" w:rsidRDefault="00305E0C">
      <w:pPr>
        <w:ind w:firstLine="482"/>
        <w:rPr>
          <w:b/>
          <w:bCs/>
          <w:color w:val="000000"/>
          <w:kern w:val="0"/>
        </w:rPr>
      </w:pPr>
      <w:r>
        <w:rPr>
          <w:b/>
          <w:bCs/>
          <w:color w:val="000000"/>
          <w:kern w:val="0"/>
        </w:rPr>
        <w:t>（</w:t>
      </w:r>
      <w:r>
        <w:rPr>
          <w:b/>
          <w:bCs/>
          <w:color w:val="000000"/>
          <w:kern w:val="0"/>
        </w:rPr>
        <w:t>2</w:t>
      </w:r>
      <w:r>
        <w:rPr>
          <w:b/>
          <w:bCs/>
          <w:color w:val="000000"/>
          <w:kern w:val="0"/>
        </w:rPr>
        <w:t>）二级预警条件（以消防警铃为信号）</w:t>
      </w:r>
    </w:p>
    <w:p w:rsidR="00C74C5F" w:rsidRDefault="00305E0C">
      <w:pPr>
        <w:ind w:firstLine="480"/>
        <w:rPr>
          <w:color w:val="000000"/>
          <w:kern w:val="0"/>
        </w:rPr>
      </w:pPr>
      <w:r>
        <w:rPr>
          <w:color w:val="000000"/>
          <w:kern w:val="0"/>
        </w:rPr>
        <w:t>必须利用本公司的全部有关部门（所有部门和班组）及一切企业可利用资源的紧急情况。</w:t>
      </w:r>
    </w:p>
    <w:p w:rsidR="00C74C5F" w:rsidRDefault="00305E0C">
      <w:pPr>
        <w:ind w:firstLine="482"/>
        <w:rPr>
          <w:b/>
          <w:bCs/>
          <w:color w:val="000000"/>
          <w:kern w:val="0"/>
        </w:rPr>
      </w:pPr>
      <w:r>
        <w:rPr>
          <w:b/>
          <w:bCs/>
          <w:color w:val="000000"/>
          <w:kern w:val="0"/>
        </w:rPr>
        <w:t>（</w:t>
      </w:r>
      <w:r>
        <w:rPr>
          <w:b/>
          <w:bCs/>
          <w:color w:val="000000"/>
          <w:kern w:val="0"/>
        </w:rPr>
        <w:t>3</w:t>
      </w:r>
      <w:r>
        <w:rPr>
          <w:b/>
          <w:bCs/>
          <w:color w:val="000000"/>
          <w:kern w:val="0"/>
        </w:rPr>
        <w:t>）一级预警条件（以消防警铃为信号，由指挥部向园区上报）</w:t>
      </w:r>
    </w:p>
    <w:p w:rsidR="00C74C5F" w:rsidRDefault="00305E0C">
      <w:pPr>
        <w:ind w:firstLine="480"/>
        <w:rPr>
          <w:color w:val="000000"/>
          <w:kern w:val="0"/>
        </w:rPr>
      </w:pPr>
      <w:r>
        <w:rPr>
          <w:color w:val="000000"/>
          <w:kern w:val="0"/>
        </w:rPr>
        <w:t>超过本公司事故应急救援能力，或者事故有扩大、发展趋势，或者事故影响到周边企业时，由本公司主要负责人报请政府及其有关部门支援或者建议启动上级</w:t>
      </w:r>
      <w:r>
        <w:rPr>
          <w:rFonts w:hint="eastAsia"/>
          <w:color w:val="000000"/>
          <w:kern w:val="0"/>
        </w:rPr>
        <w:t>湖口</w:t>
      </w:r>
      <w:r>
        <w:rPr>
          <w:color w:val="000000"/>
          <w:kern w:val="0"/>
        </w:rPr>
        <w:t>县）事故应急救援预案。</w:t>
      </w:r>
    </w:p>
    <w:p w:rsidR="00C74C5F" w:rsidRDefault="00305E0C">
      <w:pPr>
        <w:pStyle w:val="32"/>
      </w:pPr>
      <w:r>
        <w:t>3.3.2</w:t>
      </w:r>
      <w:r>
        <w:t>预警信息发布的方式、内容和流程</w:t>
      </w:r>
    </w:p>
    <w:p w:rsidR="00C74C5F" w:rsidRDefault="00305E0C">
      <w:pPr>
        <w:pStyle w:val="51"/>
        <w:spacing w:line="360" w:lineRule="auto"/>
        <w:ind w:firstLine="482"/>
        <w:rPr>
          <w:rFonts w:ascii="Times New Roman" w:eastAsia="宋体" w:cs="Times New Roman"/>
          <w:b/>
          <w:bCs/>
          <w:color w:val="000000"/>
          <w:sz w:val="24"/>
          <w:szCs w:val="24"/>
        </w:rPr>
      </w:pPr>
      <w:r>
        <w:rPr>
          <w:rFonts w:ascii="Times New Roman" w:eastAsia="宋体" w:cs="Times New Roman"/>
          <w:b/>
          <w:bCs/>
          <w:color w:val="000000"/>
          <w:sz w:val="24"/>
          <w:szCs w:val="24"/>
        </w:rPr>
        <w:t>（</w:t>
      </w:r>
      <w:r>
        <w:rPr>
          <w:rFonts w:ascii="Times New Roman" w:eastAsia="宋体" w:cs="Times New Roman"/>
          <w:b/>
          <w:bCs/>
          <w:color w:val="000000"/>
          <w:sz w:val="24"/>
          <w:szCs w:val="24"/>
        </w:rPr>
        <w:t>1</w:t>
      </w:r>
      <w:r>
        <w:rPr>
          <w:rFonts w:ascii="Times New Roman" w:eastAsia="宋体" w:cs="Times New Roman"/>
          <w:b/>
          <w:bCs/>
          <w:color w:val="000000"/>
          <w:sz w:val="24"/>
          <w:szCs w:val="24"/>
        </w:rPr>
        <w:t>）信息发布方式</w:t>
      </w:r>
    </w:p>
    <w:p w:rsidR="00C74C5F" w:rsidRDefault="00305E0C">
      <w:pPr>
        <w:ind w:firstLine="480"/>
        <w:rPr>
          <w:color w:val="000000"/>
        </w:rPr>
      </w:pPr>
      <w:r>
        <w:rPr>
          <w:color w:val="000000"/>
        </w:rPr>
        <w:t>信息发布可采用有线和无线两套系统配合使用，即电话、手机、对讲机等。公司应急指挥部、各应急小组之间的通信方法，相关政府应急部门、外援机构的联系电话。</w:t>
      </w:r>
    </w:p>
    <w:p w:rsidR="00C74C5F" w:rsidRDefault="00305E0C">
      <w:pPr>
        <w:pStyle w:val="51"/>
        <w:spacing w:line="360" w:lineRule="auto"/>
        <w:ind w:firstLine="482"/>
        <w:rPr>
          <w:rFonts w:ascii="Times New Roman" w:eastAsia="宋体" w:cs="Times New Roman"/>
          <w:b/>
          <w:bCs/>
          <w:color w:val="000000"/>
          <w:sz w:val="24"/>
          <w:szCs w:val="24"/>
        </w:rPr>
      </w:pPr>
      <w:r>
        <w:rPr>
          <w:rFonts w:ascii="Times New Roman" w:eastAsia="宋体" w:cs="Times New Roman"/>
          <w:b/>
          <w:bCs/>
          <w:color w:val="000000"/>
          <w:sz w:val="24"/>
          <w:szCs w:val="24"/>
        </w:rPr>
        <w:t>（</w:t>
      </w:r>
      <w:r>
        <w:rPr>
          <w:rFonts w:ascii="Times New Roman" w:eastAsia="宋体" w:cs="Times New Roman"/>
          <w:b/>
          <w:bCs/>
          <w:color w:val="000000"/>
          <w:sz w:val="24"/>
          <w:szCs w:val="24"/>
        </w:rPr>
        <w:t>2</w:t>
      </w:r>
      <w:r>
        <w:rPr>
          <w:rFonts w:ascii="Times New Roman" w:eastAsia="宋体" w:cs="Times New Roman"/>
          <w:b/>
          <w:bCs/>
          <w:color w:val="000000"/>
          <w:sz w:val="24"/>
          <w:szCs w:val="24"/>
        </w:rPr>
        <w:t>）预警信息的内容</w:t>
      </w:r>
    </w:p>
    <w:p w:rsidR="00C74C5F" w:rsidRDefault="00305E0C">
      <w:pPr>
        <w:ind w:firstLine="480"/>
        <w:rPr>
          <w:color w:val="000000"/>
        </w:rPr>
      </w:pPr>
      <w:bookmarkStart w:id="117" w:name="_Hlk74665337"/>
      <w:r>
        <w:rPr>
          <w:color w:val="000000"/>
        </w:rPr>
        <w:t>发布预警信息时应说明清楚：</w:t>
      </w:r>
      <w:r>
        <w:rPr>
          <w:color w:val="000000"/>
        </w:rPr>
        <w:t xml:space="preserve"> </w:t>
      </w:r>
    </w:p>
    <w:p w:rsidR="00C74C5F" w:rsidRDefault="00305E0C">
      <w:pPr>
        <w:numPr>
          <w:ilvl w:val="3"/>
          <w:numId w:val="2"/>
        </w:numPr>
        <w:ind w:left="0" w:firstLineChars="0" w:firstLine="420"/>
        <w:rPr>
          <w:color w:val="000000"/>
        </w:rPr>
      </w:pPr>
      <w:r>
        <w:rPr>
          <w:color w:val="000000"/>
        </w:rPr>
        <w:t>发生事件的单位、时间、地点；</w:t>
      </w:r>
    </w:p>
    <w:p w:rsidR="00C74C5F" w:rsidRDefault="00305E0C">
      <w:pPr>
        <w:numPr>
          <w:ilvl w:val="3"/>
          <w:numId w:val="2"/>
        </w:numPr>
        <w:ind w:left="0" w:firstLineChars="0" w:firstLine="420"/>
        <w:rPr>
          <w:color w:val="000000"/>
        </w:rPr>
      </w:pPr>
      <w:r>
        <w:rPr>
          <w:color w:val="000000"/>
        </w:rPr>
        <w:t>事件的简要经过、伤亡人数，经济损失；</w:t>
      </w:r>
    </w:p>
    <w:p w:rsidR="00C74C5F" w:rsidRDefault="00305E0C">
      <w:pPr>
        <w:numPr>
          <w:ilvl w:val="3"/>
          <w:numId w:val="2"/>
        </w:numPr>
        <w:ind w:left="0" w:firstLineChars="0" w:firstLine="420"/>
        <w:rPr>
          <w:color w:val="000000"/>
        </w:rPr>
      </w:pPr>
      <w:r>
        <w:rPr>
          <w:color w:val="000000"/>
        </w:rPr>
        <w:t>事件原因、污染物名称种类和数量、性质的初步判断；</w:t>
      </w:r>
    </w:p>
    <w:p w:rsidR="00C74C5F" w:rsidRDefault="00305E0C">
      <w:pPr>
        <w:numPr>
          <w:ilvl w:val="3"/>
          <w:numId w:val="2"/>
        </w:numPr>
        <w:ind w:left="0" w:firstLineChars="0" w:firstLine="420"/>
        <w:rPr>
          <w:color w:val="000000"/>
        </w:rPr>
      </w:pPr>
      <w:r>
        <w:rPr>
          <w:color w:val="000000"/>
        </w:rPr>
        <w:t>事件抢救处理的情况和采取的措施及已污染的范围、潜在的危害程度、转化方式趋向；</w:t>
      </w:r>
    </w:p>
    <w:p w:rsidR="00C74C5F" w:rsidRDefault="00305E0C">
      <w:pPr>
        <w:numPr>
          <w:ilvl w:val="3"/>
          <w:numId w:val="2"/>
        </w:numPr>
        <w:ind w:left="0" w:firstLineChars="0" w:firstLine="420"/>
        <w:rPr>
          <w:color w:val="000000"/>
        </w:rPr>
      </w:pPr>
      <w:r>
        <w:rPr>
          <w:color w:val="000000"/>
        </w:rPr>
        <w:t>可能受影响区域及采取的措施建议；</w:t>
      </w:r>
    </w:p>
    <w:p w:rsidR="00C74C5F" w:rsidRDefault="00305E0C">
      <w:pPr>
        <w:numPr>
          <w:ilvl w:val="3"/>
          <w:numId w:val="2"/>
        </w:numPr>
        <w:ind w:left="0" w:firstLineChars="0" w:firstLine="420"/>
        <w:rPr>
          <w:color w:val="000000"/>
        </w:rPr>
      </w:pPr>
      <w:r>
        <w:rPr>
          <w:color w:val="000000"/>
        </w:rPr>
        <w:t>需要有关部门和单位协助抢救和处理的有关事宜；</w:t>
      </w:r>
      <w:r>
        <w:rPr>
          <w:color w:val="000000"/>
        </w:rPr>
        <w:t xml:space="preserve"> </w:t>
      </w:r>
    </w:p>
    <w:p w:rsidR="00C74C5F" w:rsidRDefault="00305E0C">
      <w:pPr>
        <w:numPr>
          <w:ilvl w:val="3"/>
          <w:numId w:val="2"/>
        </w:numPr>
        <w:ind w:left="0" w:firstLineChars="0" w:firstLine="420"/>
        <w:rPr>
          <w:color w:val="000000"/>
        </w:rPr>
      </w:pPr>
      <w:r>
        <w:rPr>
          <w:color w:val="000000"/>
        </w:rPr>
        <w:t>事件的报告单位、报告时间、报告人和联系电话；</w:t>
      </w:r>
    </w:p>
    <w:bookmarkEnd w:id="117"/>
    <w:p w:rsidR="00C74C5F" w:rsidRDefault="00305E0C">
      <w:pPr>
        <w:pStyle w:val="51"/>
        <w:spacing w:line="360" w:lineRule="auto"/>
        <w:ind w:firstLine="482"/>
        <w:rPr>
          <w:rFonts w:ascii="Times New Roman" w:eastAsia="宋体" w:cs="Times New Roman"/>
          <w:b/>
          <w:bCs/>
          <w:color w:val="000000"/>
          <w:sz w:val="24"/>
          <w:szCs w:val="24"/>
        </w:rPr>
      </w:pPr>
      <w:r>
        <w:rPr>
          <w:rFonts w:ascii="Times New Roman" w:eastAsia="宋体" w:cs="Times New Roman"/>
          <w:b/>
          <w:bCs/>
          <w:color w:val="000000"/>
          <w:sz w:val="24"/>
          <w:szCs w:val="24"/>
        </w:rPr>
        <w:t>（</w:t>
      </w:r>
      <w:r>
        <w:rPr>
          <w:rFonts w:ascii="Times New Roman" w:eastAsia="宋体" w:cs="Times New Roman"/>
          <w:b/>
          <w:bCs/>
          <w:color w:val="000000"/>
          <w:sz w:val="24"/>
          <w:szCs w:val="24"/>
        </w:rPr>
        <w:t>3</w:t>
      </w:r>
      <w:r>
        <w:rPr>
          <w:rFonts w:ascii="Times New Roman" w:eastAsia="宋体" w:cs="Times New Roman"/>
          <w:b/>
          <w:bCs/>
          <w:color w:val="000000"/>
          <w:sz w:val="24"/>
          <w:szCs w:val="24"/>
        </w:rPr>
        <w:t>）预警信息发布的流程</w:t>
      </w:r>
    </w:p>
    <w:p w:rsidR="00C74C5F" w:rsidRDefault="00305E0C" w:rsidP="004A4EC8">
      <w:pPr>
        <w:ind w:firstLine="480"/>
      </w:pPr>
      <w:bookmarkStart w:id="118" w:name="_Hlk74665572"/>
      <w:r>
        <w:lastRenderedPageBreak/>
        <w:t>一级预警：发现事故信息人员立即报告</w:t>
      </w:r>
      <w:r>
        <w:rPr>
          <w:rFonts w:hint="eastAsia"/>
        </w:rPr>
        <w:t>当班班长</w:t>
      </w:r>
      <w:r>
        <w:t>，</w:t>
      </w:r>
      <w:r>
        <w:rPr>
          <w:rFonts w:hint="eastAsia"/>
        </w:rPr>
        <w:t>当班班长</w:t>
      </w:r>
      <w:r>
        <w:t>核实情况后立即报告公司，公司应急指挥中心依据现场情况决定是否通知相关机构协助应急救援。若可能发生的环境污染事件严重，应当及时向政府部门报告，由上级领导决定后发布预警等级。</w:t>
      </w:r>
      <w:r>
        <w:t xml:space="preserve"> </w:t>
      </w:r>
    </w:p>
    <w:p w:rsidR="00C74C5F" w:rsidRDefault="00305E0C" w:rsidP="004A4EC8">
      <w:pPr>
        <w:ind w:firstLine="480"/>
      </w:pPr>
      <w:r>
        <w:t>二级预警：发现事故信息人员立即报告</w:t>
      </w:r>
      <w:r>
        <w:rPr>
          <w:rFonts w:hint="eastAsia"/>
        </w:rPr>
        <w:t>当班班长</w:t>
      </w:r>
      <w:r>
        <w:t>，</w:t>
      </w:r>
      <w:r>
        <w:rPr>
          <w:rFonts w:hint="eastAsia"/>
        </w:rPr>
        <w:t>当班班长</w:t>
      </w:r>
      <w:r>
        <w:t>向本单位应急救援指挥部有关人员报告，并通知</w:t>
      </w:r>
      <w:r>
        <w:rPr>
          <w:rFonts w:hint="eastAsia"/>
        </w:rPr>
        <w:t>HSE</w:t>
      </w:r>
      <w:r>
        <w:t>部，由</w:t>
      </w:r>
      <w:r>
        <w:rPr>
          <w:rFonts w:hint="eastAsia"/>
        </w:rPr>
        <w:t>HSE</w:t>
      </w:r>
      <w:r>
        <w:t>部负责上报公司指挥部事故情况，公司应急指挥小组宣布启动预案；同时向</w:t>
      </w:r>
      <w:r>
        <w:rPr>
          <w:rFonts w:hint="eastAsia"/>
        </w:rPr>
        <w:t>湖口生态环境局</w:t>
      </w:r>
      <w:r>
        <w:t>报告。</w:t>
      </w:r>
      <w:r>
        <w:t xml:space="preserve"> </w:t>
      </w:r>
    </w:p>
    <w:p w:rsidR="00C74C5F" w:rsidRDefault="00305E0C" w:rsidP="004A4EC8">
      <w:pPr>
        <w:ind w:firstLine="480"/>
      </w:pPr>
      <w:r>
        <w:t>三级预警：发现事故信息人员立即报告</w:t>
      </w:r>
      <w:r>
        <w:rPr>
          <w:rFonts w:hint="eastAsia"/>
        </w:rPr>
        <w:t>当班班长</w:t>
      </w:r>
      <w:r>
        <w:t>，</w:t>
      </w:r>
      <w:r>
        <w:rPr>
          <w:rFonts w:hint="eastAsia"/>
        </w:rPr>
        <w:t>当班班长</w:t>
      </w:r>
      <w:r>
        <w:t>并通知</w:t>
      </w:r>
      <w:r>
        <w:rPr>
          <w:rFonts w:hint="eastAsia"/>
        </w:rPr>
        <w:t>HSE</w:t>
      </w:r>
      <w:r>
        <w:t>部，</w:t>
      </w:r>
      <w:r>
        <w:rPr>
          <w:rFonts w:hint="eastAsia"/>
        </w:rPr>
        <w:t>当班班长</w:t>
      </w:r>
      <w:r>
        <w:t>视现场情况组织现场处置，</w:t>
      </w:r>
      <w:r>
        <w:rPr>
          <w:rFonts w:hint="eastAsia"/>
        </w:rPr>
        <w:t>HSE</w:t>
      </w:r>
      <w:r>
        <w:t>部视情况协调相关部门进行现场处置，落实巡查、监控措施；如隐患未消除，应通知相关应急部门、人员</w:t>
      </w:r>
      <w:r>
        <w:rPr>
          <w:rFonts w:hint="eastAsia"/>
        </w:rPr>
        <w:t>做好</w:t>
      </w:r>
      <w:r>
        <w:t>应急准备。遇非工作日时，通知总值班人员，并及时报告应急指挥中心总指挥和有关人员。</w:t>
      </w:r>
    </w:p>
    <w:p w:rsidR="00C74C5F" w:rsidRDefault="00305E0C">
      <w:pPr>
        <w:pStyle w:val="32"/>
        <w:rPr>
          <w:color w:val="000000"/>
        </w:rPr>
      </w:pPr>
      <w:bookmarkStart w:id="119" w:name="_Toc11145038"/>
      <w:bookmarkEnd w:id="118"/>
      <w:r>
        <w:rPr>
          <w:color w:val="000000"/>
        </w:rPr>
        <w:t>3.</w:t>
      </w:r>
      <w:r>
        <w:rPr>
          <w:rFonts w:hint="eastAsia"/>
          <w:color w:val="000000"/>
        </w:rPr>
        <w:t>3.3</w:t>
      </w:r>
      <w:r>
        <w:rPr>
          <w:color w:val="000000"/>
        </w:rPr>
        <w:t>报警、</w:t>
      </w:r>
      <w:r>
        <w:t>通讯联络</w:t>
      </w:r>
      <w:r>
        <w:rPr>
          <w:color w:val="000000"/>
        </w:rPr>
        <w:t>方式</w:t>
      </w:r>
      <w:bookmarkEnd w:id="119"/>
    </w:p>
    <w:p w:rsidR="00C74C5F" w:rsidRDefault="00305E0C" w:rsidP="004A4EC8">
      <w:pPr>
        <w:ind w:firstLine="480"/>
      </w:pPr>
      <w:r>
        <w:t>一旦事故发生，发现事故信息人员应将事故情况报告当班班长（非工作日为值班领导），当班班</w:t>
      </w:r>
      <w:r>
        <w:rPr>
          <w:rFonts w:hint="eastAsia"/>
        </w:rPr>
        <w:t>长</w:t>
      </w:r>
      <w:r>
        <w:t>或值班领导应立即按事故报告流程逐级上报，并在保证自身安全的情况下按照现场处置程序立即开展自救。公司有关应急指挥成员的手机实行</w:t>
      </w:r>
      <w:r>
        <w:t>24</w:t>
      </w:r>
      <w:r>
        <w:t>小时开机，发生紧急情况时通过手机联系、传达有关应急信息和命令。</w:t>
      </w:r>
    </w:p>
    <w:p w:rsidR="00C74C5F" w:rsidRDefault="00305E0C" w:rsidP="004A4EC8">
      <w:pPr>
        <w:ind w:firstLine="480"/>
      </w:pPr>
      <w:r>
        <w:t>公司报警方式有：</w:t>
      </w:r>
    </w:p>
    <w:p w:rsidR="00C74C5F" w:rsidRDefault="00305E0C" w:rsidP="004A4EC8">
      <w:pPr>
        <w:ind w:firstLine="480"/>
      </w:pPr>
      <w:r>
        <w:t>（</w:t>
      </w:r>
      <w:r>
        <w:t>1</w:t>
      </w:r>
      <w:r>
        <w:t>）自动报警装置：当现场可燃</w:t>
      </w:r>
      <w:r>
        <w:rPr>
          <w:rFonts w:hint="eastAsia"/>
        </w:rPr>
        <w:t>、有毒</w:t>
      </w:r>
      <w:r>
        <w:t>气体报警仪探测到超标气体</w:t>
      </w:r>
      <w:r>
        <w:rPr>
          <w:rFonts w:hint="eastAsia"/>
        </w:rPr>
        <w:t>泄漏</w:t>
      </w:r>
      <w:r>
        <w:t>时，将自动启动声光报警；</w:t>
      </w:r>
    </w:p>
    <w:p w:rsidR="00C74C5F" w:rsidRDefault="00305E0C" w:rsidP="004A4EC8">
      <w:pPr>
        <w:ind w:firstLine="480"/>
      </w:pPr>
      <w:r>
        <w:t>（</w:t>
      </w:r>
      <w:r>
        <w:t>2</w:t>
      </w:r>
      <w:r>
        <w:t>）人工报警：装置现场人员发现火灾或泄漏时，可通过现场火灾报警按钮或呼叫、内线、外线电话报警；</w:t>
      </w:r>
    </w:p>
    <w:p w:rsidR="00C74C5F" w:rsidRDefault="00305E0C" w:rsidP="004A4EC8">
      <w:pPr>
        <w:ind w:firstLine="480"/>
      </w:pPr>
      <w:r>
        <w:t>事故信息通报：发现事故信息人员向值班领导报告，接报人向总经理或</w:t>
      </w:r>
      <w:r>
        <w:rPr>
          <w:rFonts w:hint="eastAsia"/>
        </w:rPr>
        <w:t>厂长</w:t>
      </w:r>
      <w:r>
        <w:t>报告、通知</w:t>
      </w:r>
      <w:r>
        <w:rPr>
          <w:rFonts w:hint="eastAsia"/>
        </w:rPr>
        <w:t>HSE</w:t>
      </w:r>
      <w:r>
        <w:t>部门，指挥现场处置，总经理或</w:t>
      </w:r>
      <w:r>
        <w:rPr>
          <w:rFonts w:hint="eastAsia"/>
        </w:rPr>
        <w:t>HSE</w:t>
      </w:r>
      <w:r>
        <w:t>部门部长视事故程度、应急等级发出应急救援指令，提出应急响应建议措施，启动相应应急预案。</w:t>
      </w:r>
    </w:p>
    <w:p w:rsidR="00C74C5F" w:rsidRDefault="00305E0C">
      <w:pPr>
        <w:pStyle w:val="23"/>
        <w:rPr>
          <w:color w:val="000000"/>
        </w:rPr>
      </w:pPr>
      <w:bookmarkStart w:id="120" w:name="_Toc12228"/>
      <w:bookmarkStart w:id="121" w:name="_Toc17189"/>
      <w:r>
        <w:rPr>
          <w:rFonts w:hint="eastAsia"/>
          <w:color w:val="000000"/>
        </w:rPr>
        <w:t>3.4</w:t>
      </w:r>
      <w:r>
        <w:rPr>
          <w:rFonts w:hint="eastAsia"/>
          <w:color w:val="000000"/>
        </w:rPr>
        <w:t>预警</w:t>
      </w:r>
      <w:r>
        <w:rPr>
          <w:rFonts w:hint="eastAsia"/>
          <w:color w:val="000000"/>
          <w:szCs w:val="28"/>
        </w:rPr>
        <w:t>措施</w:t>
      </w:r>
      <w:bookmarkEnd w:id="120"/>
      <w:bookmarkEnd w:id="121"/>
    </w:p>
    <w:p w:rsidR="00C74C5F" w:rsidRDefault="00305E0C" w:rsidP="004A4EC8">
      <w:pPr>
        <w:ind w:firstLine="480"/>
      </w:pPr>
      <w:r>
        <w:t>当接到可能导致安全生产事件的信息，确定进入预警状态后，有关部门应采取以下措施：</w:t>
      </w:r>
    </w:p>
    <w:p w:rsidR="00C74C5F" w:rsidRDefault="00305E0C" w:rsidP="004A4EC8">
      <w:pPr>
        <w:ind w:firstLine="480"/>
      </w:pPr>
      <w:r>
        <w:t>（</w:t>
      </w:r>
      <w:r>
        <w:t>1</w:t>
      </w:r>
      <w:r>
        <w:t>）立即启动相关应急救援预案；</w:t>
      </w:r>
    </w:p>
    <w:p w:rsidR="00C74C5F" w:rsidRDefault="00305E0C" w:rsidP="004A4EC8">
      <w:pPr>
        <w:ind w:firstLine="480"/>
      </w:pPr>
      <w:r>
        <w:t>（</w:t>
      </w:r>
      <w:r>
        <w:t>2</w:t>
      </w:r>
      <w:r>
        <w:t>）发布预警公告；</w:t>
      </w:r>
    </w:p>
    <w:p w:rsidR="00C74C5F" w:rsidRDefault="00305E0C" w:rsidP="004A4EC8">
      <w:pPr>
        <w:ind w:firstLine="480"/>
      </w:pPr>
      <w:r>
        <w:t>（</w:t>
      </w:r>
      <w:r>
        <w:t>3</w:t>
      </w:r>
      <w:r>
        <w:t>）转移、撤离或疏散可能受到危害的人员，并进行妥善安置；</w:t>
      </w:r>
    </w:p>
    <w:p w:rsidR="00C74C5F" w:rsidRDefault="00305E0C" w:rsidP="004A4EC8">
      <w:pPr>
        <w:ind w:firstLine="480"/>
      </w:pPr>
      <w:r>
        <w:lastRenderedPageBreak/>
        <w:t>（</w:t>
      </w:r>
      <w:r>
        <w:t>4</w:t>
      </w:r>
      <w:r>
        <w:t>）指令各应急救援队伍进入应急状态，公司分析实验中心立即展开应急监测，随时掌握并报告事态进展情况，在公司无法满足并提供环境监测分析工作时应急时应立即联络</w:t>
      </w:r>
      <w:r>
        <w:rPr>
          <w:rFonts w:hint="eastAsia"/>
        </w:rPr>
        <w:t>湖口生态环境</w:t>
      </w:r>
      <w:r>
        <w:t>监测站申请支援工作；</w:t>
      </w:r>
    </w:p>
    <w:p w:rsidR="00C74C5F" w:rsidRDefault="00305E0C" w:rsidP="004A4EC8">
      <w:pPr>
        <w:ind w:firstLine="480"/>
      </w:pPr>
      <w:r>
        <w:t>（</w:t>
      </w:r>
      <w:r>
        <w:t>5</w:t>
      </w:r>
      <w:r>
        <w:t>）针对重大事件可能造成的危害，封闭、隔离或限制使用有关场所，终止可能导致危害扩大的行为和活动；</w:t>
      </w:r>
    </w:p>
    <w:p w:rsidR="00C74C5F" w:rsidRDefault="00305E0C" w:rsidP="004A4EC8">
      <w:pPr>
        <w:ind w:firstLine="480"/>
      </w:pPr>
      <w:r>
        <w:t>（</w:t>
      </w:r>
      <w:r>
        <w:t>6</w:t>
      </w:r>
      <w:r>
        <w:t>）调集应急所需物资和设备，后备队伍确保应急物资的充分有效。</w:t>
      </w:r>
    </w:p>
    <w:p w:rsidR="00C74C5F" w:rsidRDefault="00305E0C" w:rsidP="004A4EC8">
      <w:pPr>
        <w:ind w:firstLine="480"/>
      </w:pPr>
      <w:r>
        <w:t>（</w:t>
      </w:r>
      <w:r>
        <w:t>7</w:t>
      </w:r>
      <w:r>
        <w:t>）</w:t>
      </w:r>
      <w:r>
        <w:rPr>
          <w:rFonts w:hint="eastAsia"/>
        </w:rPr>
        <w:t>通信预警措施</w:t>
      </w:r>
      <w:r>
        <w:t>：公司有关人员和岗位配备紧急电话、固定电话、</w:t>
      </w:r>
      <w:r>
        <w:t>24</w:t>
      </w:r>
      <w:r>
        <w:t>小时值守电话，以备</w:t>
      </w:r>
      <w:r>
        <w:rPr>
          <w:rFonts w:hint="eastAsia"/>
        </w:rPr>
        <w:t>应急通信</w:t>
      </w:r>
      <w:r>
        <w:t>。</w:t>
      </w:r>
    </w:p>
    <w:p w:rsidR="00C74C5F" w:rsidRDefault="00305E0C">
      <w:pPr>
        <w:pStyle w:val="23"/>
        <w:rPr>
          <w:color w:val="000000"/>
          <w:szCs w:val="28"/>
        </w:rPr>
      </w:pPr>
      <w:bookmarkStart w:id="122" w:name="_Toc4046"/>
      <w:bookmarkStart w:id="123" w:name="_Toc7178"/>
      <w:bookmarkStart w:id="124" w:name="_Toc15174"/>
      <w:bookmarkStart w:id="125" w:name="_Toc362353606"/>
      <w:bookmarkEnd w:id="98"/>
      <w:bookmarkEnd w:id="99"/>
      <w:bookmarkEnd w:id="100"/>
      <w:bookmarkEnd w:id="101"/>
      <w:bookmarkEnd w:id="102"/>
      <w:bookmarkEnd w:id="103"/>
      <w:bookmarkEnd w:id="104"/>
      <w:bookmarkEnd w:id="105"/>
      <w:bookmarkEnd w:id="106"/>
      <w:r>
        <w:rPr>
          <w:color w:val="000000"/>
          <w:szCs w:val="28"/>
        </w:rPr>
        <w:t xml:space="preserve">3.5 </w:t>
      </w:r>
      <w:r>
        <w:rPr>
          <w:color w:val="000000"/>
          <w:szCs w:val="28"/>
        </w:rPr>
        <w:t>预警解除</w:t>
      </w:r>
      <w:bookmarkEnd w:id="122"/>
      <w:bookmarkEnd w:id="123"/>
      <w:bookmarkEnd w:id="124"/>
      <w:bookmarkEnd w:id="125"/>
    </w:p>
    <w:p w:rsidR="00C74C5F" w:rsidRDefault="00305E0C">
      <w:pPr>
        <w:ind w:firstLine="480"/>
        <w:rPr>
          <w:color w:val="000000"/>
          <w:kern w:val="0"/>
          <w:lang w:val="zh-CN"/>
        </w:rPr>
      </w:pPr>
      <w:r>
        <w:rPr>
          <w:rFonts w:eastAsiaTheme="minorEastAsia" w:hAnsiTheme="minorEastAsia"/>
        </w:rPr>
        <w:t>根据事态的发展和采取措施的效果，发布响应级别的警报，决定并宣布有关岗位进入预警期，同时向上一级报告，必要时可以越级上报，并向附近可能受到危害的毗邻或相关车间通报。当引起预警的条件消除和各类隐患排除后可以予以解除</w:t>
      </w:r>
      <w:r>
        <w:rPr>
          <w:rFonts w:eastAsiaTheme="minorEastAsia" w:hAnsiTheme="minorEastAsia" w:hint="eastAsia"/>
        </w:rPr>
        <w:t>后，</w:t>
      </w:r>
      <w:r>
        <w:rPr>
          <w:color w:val="000000"/>
          <w:kern w:val="0"/>
          <w:lang w:val="zh-CN"/>
        </w:rPr>
        <w:t>由预警发布人宣布预警解除，或由上级主管部门宣布预警解除。</w:t>
      </w:r>
    </w:p>
    <w:p w:rsidR="00C74C5F" w:rsidRDefault="00C74C5F">
      <w:pPr>
        <w:autoSpaceDE w:val="0"/>
        <w:autoSpaceDN w:val="0"/>
        <w:ind w:firstLine="480"/>
        <w:jc w:val="left"/>
        <w:rPr>
          <w:color w:val="000000"/>
          <w:kern w:val="0"/>
          <w:lang w:val="zh-CN"/>
        </w:rPr>
        <w:sectPr w:rsidR="00C74C5F">
          <w:pgSz w:w="11906" w:h="16838"/>
          <w:pgMar w:top="1440" w:right="1803" w:bottom="1440" w:left="1800" w:header="850" w:footer="737" w:gutter="0"/>
          <w:cols w:space="720"/>
          <w:docGrid w:linePitch="326" w:charSpace="200"/>
        </w:sectPr>
      </w:pPr>
    </w:p>
    <w:p w:rsidR="00C74C5F" w:rsidRDefault="00305E0C">
      <w:pPr>
        <w:pStyle w:val="13"/>
        <w:spacing w:before="120" w:after="120"/>
        <w:rPr>
          <w:rFonts w:ascii="Times New Roman" w:hAnsi="Times New Roman"/>
        </w:rPr>
      </w:pPr>
      <w:bookmarkStart w:id="126" w:name="_Toc11145040"/>
      <w:bookmarkStart w:id="127" w:name="_Toc12725"/>
      <w:bookmarkStart w:id="128" w:name="_Toc25705"/>
      <w:bookmarkStart w:id="129" w:name="_Toc17906"/>
      <w:bookmarkStart w:id="130" w:name="_Toc25433"/>
      <w:r>
        <w:rPr>
          <w:rFonts w:ascii="Times New Roman" w:hAnsi="Times New Roman"/>
        </w:rPr>
        <w:lastRenderedPageBreak/>
        <w:t>4</w:t>
      </w:r>
      <w:r>
        <w:rPr>
          <w:rFonts w:ascii="Times New Roman" w:hAnsi="Times New Roman"/>
        </w:rPr>
        <w:t>信息报告与通报</w:t>
      </w:r>
      <w:bookmarkEnd w:id="126"/>
      <w:bookmarkEnd w:id="127"/>
      <w:bookmarkEnd w:id="128"/>
    </w:p>
    <w:p w:rsidR="00C74C5F" w:rsidRDefault="00305E0C" w:rsidP="004A4EC8">
      <w:pPr>
        <w:ind w:firstLine="480"/>
      </w:pPr>
      <w:r>
        <w:rPr>
          <w:rFonts w:hint="eastAsia"/>
        </w:rPr>
        <w:t>为切实提高突发环境事件信息报告工作的时效性和有效性，依据《国家突发环境事件应急预案》、《突发环境事件信息报告办法》</w:t>
      </w:r>
      <w:r>
        <w:rPr>
          <w:rFonts w:hint="eastAsia"/>
        </w:rPr>
        <w:t>(</w:t>
      </w:r>
      <w:r>
        <w:rPr>
          <w:rFonts w:hint="eastAsia"/>
        </w:rPr>
        <w:t>环境保护部令第</w:t>
      </w:r>
      <w:r>
        <w:rPr>
          <w:rFonts w:hint="eastAsia"/>
        </w:rPr>
        <w:t>17</w:t>
      </w:r>
      <w:r>
        <w:rPr>
          <w:rFonts w:hint="eastAsia"/>
        </w:rPr>
        <w:t>号</w:t>
      </w:r>
      <w:r>
        <w:rPr>
          <w:rFonts w:hint="eastAsia"/>
        </w:rPr>
        <w:t>)</w:t>
      </w:r>
      <w:r>
        <w:rPr>
          <w:rFonts w:hint="eastAsia"/>
        </w:rPr>
        <w:t>有关规定，参照《江西省生态环境应急调查中心关于加强环境应急值守信息报送工作的通知》，当我公司发生事故时，立即在第一时间由公司应急指挥组按事故类别，立即通过电话或派专人向生态环境部门报告</w:t>
      </w:r>
      <w:r>
        <w:rPr>
          <w:rFonts w:hint="eastAsia"/>
        </w:rPr>
        <w:t>/</w:t>
      </w:r>
      <w:r>
        <w:rPr>
          <w:rFonts w:hint="eastAsia"/>
        </w:rPr>
        <w:t>通报事故情况。</w:t>
      </w:r>
    </w:p>
    <w:p w:rsidR="00C74C5F" w:rsidRDefault="00305E0C">
      <w:pPr>
        <w:pStyle w:val="23"/>
        <w:spacing w:before="120" w:after="120"/>
        <w:rPr>
          <w:color w:val="000000"/>
          <w:szCs w:val="28"/>
        </w:rPr>
      </w:pPr>
      <w:bookmarkStart w:id="131" w:name="_Toc370223004"/>
      <w:bookmarkStart w:id="132" w:name="_Toc10062"/>
      <w:bookmarkStart w:id="133" w:name="_Toc29825"/>
      <w:bookmarkStart w:id="134" w:name="_Toc5612"/>
      <w:bookmarkStart w:id="135" w:name="_Toc424550795"/>
      <w:bookmarkStart w:id="136" w:name="_Toc11145041"/>
      <w:bookmarkStart w:id="137" w:name="_Toc237167793"/>
      <w:bookmarkStart w:id="138" w:name="_Toc24552"/>
      <w:r>
        <w:rPr>
          <w:color w:val="000000"/>
          <w:szCs w:val="28"/>
        </w:rPr>
        <w:t>4.1</w:t>
      </w:r>
      <w:bookmarkEnd w:id="131"/>
      <w:bookmarkEnd w:id="132"/>
      <w:bookmarkEnd w:id="133"/>
      <w:bookmarkEnd w:id="134"/>
      <w:bookmarkEnd w:id="135"/>
      <w:bookmarkEnd w:id="136"/>
      <w:bookmarkEnd w:id="137"/>
      <w:r>
        <w:rPr>
          <w:rFonts w:hint="eastAsia"/>
          <w:color w:val="000000"/>
          <w:szCs w:val="28"/>
        </w:rPr>
        <w:t>内部报告</w:t>
      </w:r>
      <w:bookmarkEnd w:id="138"/>
    </w:p>
    <w:p w:rsidR="00C74C5F" w:rsidRDefault="00305E0C" w:rsidP="004A4EC8">
      <w:pPr>
        <w:ind w:firstLine="480"/>
      </w:pPr>
      <w:r>
        <w:rPr>
          <w:rFonts w:hint="eastAsia"/>
        </w:rPr>
        <w:t>（</w:t>
      </w:r>
      <w:r>
        <w:rPr>
          <w:rFonts w:hint="eastAsia"/>
        </w:rPr>
        <w:t>1</w:t>
      </w:r>
      <w:r>
        <w:rPr>
          <w:rFonts w:hint="eastAsia"/>
        </w:rPr>
        <w:t>）信息报告程序：事故单元→指挥部（值班长（夜间））→发布警报。</w:t>
      </w:r>
    </w:p>
    <w:p w:rsidR="00C74C5F" w:rsidRDefault="00305E0C" w:rsidP="004A4EC8">
      <w:pPr>
        <w:ind w:firstLine="480"/>
      </w:pPr>
      <w:r>
        <w:rPr>
          <w:rFonts w:hint="eastAsia"/>
        </w:rPr>
        <w:t>①事故单元向指挥部（值班室）报警模式：“我是××车间×××（姓名），××车间发生火灾（××泄漏）事件，请求救援”。</w:t>
      </w:r>
    </w:p>
    <w:p w:rsidR="00C74C5F" w:rsidRDefault="00305E0C" w:rsidP="004A4EC8">
      <w:pPr>
        <w:ind w:firstLine="480"/>
      </w:pPr>
      <w:r>
        <w:rPr>
          <w:rFonts w:hint="eastAsia"/>
        </w:rPr>
        <w:t>公司</w:t>
      </w:r>
      <w:r>
        <w:rPr>
          <w:rFonts w:hint="eastAsia"/>
        </w:rPr>
        <w:t>24</w:t>
      </w:r>
      <w:r>
        <w:rPr>
          <w:rFonts w:hint="eastAsia"/>
        </w:rPr>
        <w:t>小时值班调度电话为：</w:t>
      </w:r>
      <w:r>
        <w:rPr>
          <w:rFonts w:hint="eastAsia"/>
        </w:rPr>
        <w:t>0792-6520992</w:t>
      </w:r>
    </w:p>
    <w:p w:rsidR="00C74C5F" w:rsidRDefault="00305E0C" w:rsidP="004A4EC8">
      <w:pPr>
        <w:ind w:firstLine="480"/>
      </w:pPr>
      <w:r>
        <w:rPr>
          <w:rFonts w:hint="eastAsia"/>
        </w:rPr>
        <w:t>②厂内发布警报以广播为主，警报模式：</w:t>
      </w:r>
    </w:p>
    <w:p w:rsidR="00C74C5F" w:rsidRDefault="00305E0C" w:rsidP="004A4EC8">
      <w:pPr>
        <w:ind w:firstLine="480"/>
      </w:pPr>
      <w:r>
        <w:rPr>
          <w:rFonts w:hint="eastAsia"/>
        </w:rPr>
        <w:t>广播：“紧急通知：××车间发生火灾（××泄漏）事件，请应急救援人员立即到现场”，连播三遍，</w:t>
      </w:r>
      <w:r>
        <w:rPr>
          <w:rFonts w:hint="eastAsia"/>
        </w:rPr>
        <w:t>1</w:t>
      </w:r>
      <w:r>
        <w:rPr>
          <w:rFonts w:hint="eastAsia"/>
        </w:rPr>
        <w:t>分钟后再播一次（三遍）。同时用厂内电话（手机）报告至指挥部成员。报警时声音要清晰。</w:t>
      </w:r>
    </w:p>
    <w:p w:rsidR="00C74C5F" w:rsidRDefault="00305E0C" w:rsidP="004A4EC8">
      <w:pPr>
        <w:ind w:firstLine="480"/>
      </w:pPr>
      <w:r>
        <w:rPr>
          <w:rFonts w:hint="eastAsia"/>
        </w:rPr>
        <w:t>③如需撤离全厂人员时，须及时发布警报，警报模式：广播“紧急通知：××车间发生火灾（××泄漏）事件，全厂人员立即撤离到××（地点）”。连播三遍，</w:t>
      </w:r>
      <w:r>
        <w:rPr>
          <w:rFonts w:hint="eastAsia"/>
        </w:rPr>
        <w:t>1</w:t>
      </w:r>
      <w:r>
        <w:rPr>
          <w:rFonts w:hint="eastAsia"/>
        </w:rPr>
        <w:t>分钟后再播一次（三遍）。</w:t>
      </w:r>
    </w:p>
    <w:p w:rsidR="00C74C5F" w:rsidRDefault="00305E0C" w:rsidP="004A4EC8">
      <w:pPr>
        <w:ind w:firstLine="480"/>
      </w:pPr>
      <w:r>
        <w:rPr>
          <w:rFonts w:hint="eastAsia"/>
        </w:rPr>
        <w:t>（</w:t>
      </w:r>
      <w:r>
        <w:rPr>
          <w:rFonts w:hint="eastAsia"/>
        </w:rPr>
        <w:t>2</w:t>
      </w:r>
      <w:r>
        <w:rPr>
          <w:rFonts w:hint="eastAsia"/>
        </w:rPr>
        <w:t>）报告方式</w:t>
      </w:r>
    </w:p>
    <w:p w:rsidR="00C74C5F" w:rsidRDefault="00305E0C" w:rsidP="004A4EC8">
      <w:pPr>
        <w:ind w:firstLine="480"/>
      </w:pPr>
      <w:r>
        <w:rPr>
          <w:rFonts w:hint="eastAsia"/>
        </w:rPr>
        <w:t>口头汇报方式：发生事故后，在初步了解事故情况后，事故知情人应立即通过电话或对讲机向公司应急指挥组进行口头汇报。</w:t>
      </w:r>
    </w:p>
    <w:p w:rsidR="00C74C5F" w:rsidRDefault="00305E0C" w:rsidP="004A4EC8">
      <w:pPr>
        <w:ind w:firstLine="480"/>
      </w:pPr>
      <w:r>
        <w:rPr>
          <w:rFonts w:hint="eastAsia"/>
        </w:rPr>
        <w:t>书面汇报方式：在初步了解事故情况后，应当在</w:t>
      </w:r>
      <w:r>
        <w:rPr>
          <w:rFonts w:hint="eastAsia"/>
        </w:rPr>
        <w:t>4</w:t>
      </w:r>
      <w:r>
        <w:rPr>
          <w:rFonts w:hint="eastAsia"/>
        </w:rPr>
        <w:t>个小时内，以书面材料形式向公司应急指挥组上报事故有关情况。</w:t>
      </w:r>
    </w:p>
    <w:p w:rsidR="00C74C5F" w:rsidRDefault="00305E0C">
      <w:pPr>
        <w:pStyle w:val="23"/>
        <w:spacing w:before="120" w:after="120"/>
        <w:rPr>
          <w:color w:val="000000"/>
          <w:szCs w:val="28"/>
        </w:rPr>
      </w:pPr>
      <w:bookmarkStart w:id="139" w:name="_Toc15110"/>
      <w:r>
        <w:rPr>
          <w:rFonts w:hint="eastAsia"/>
          <w:color w:val="000000"/>
          <w:szCs w:val="28"/>
        </w:rPr>
        <w:t>4.2</w:t>
      </w:r>
      <w:r>
        <w:rPr>
          <w:rFonts w:hint="eastAsia"/>
          <w:color w:val="000000"/>
          <w:szCs w:val="28"/>
        </w:rPr>
        <w:t>报告分级</w:t>
      </w:r>
      <w:bookmarkEnd w:id="139"/>
    </w:p>
    <w:p w:rsidR="00C74C5F" w:rsidRDefault="00305E0C" w:rsidP="004A4EC8">
      <w:pPr>
        <w:ind w:firstLine="480"/>
      </w:pPr>
      <w:r>
        <w:rPr>
          <w:rFonts w:hint="eastAsia"/>
        </w:rPr>
        <w:t>突发环境事件的报告分为初报、续报和处理结果报告。</w:t>
      </w:r>
    </w:p>
    <w:p w:rsidR="00C74C5F" w:rsidRDefault="00305E0C" w:rsidP="004A4EC8">
      <w:pPr>
        <w:ind w:firstLine="480"/>
      </w:pPr>
      <w:r>
        <w:rPr>
          <w:rFonts w:hint="eastAsia"/>
        </w:rPr>
        <w:t>（</w:t>
      </w:r>
      <w:r>
        <w:rPr>
          <w:rFonts w:hint="eastAsia"/>
        </w:rPr>
        <w:t>1</w:t>
      </w:r>
      <w:r>
        <w:rPr>
          <w:rFonts w:hint="eastAsia"/>
        </w:rPr>
        <w:t>）初报</w:t>
      </w:r>
    </w:p>
    <w:p w:rsidR="00C74C5F" w:rsidRDefault="00305E0C" w:rsidP="004A4EC8">
      <w:pPr>
        <w:ind w:firstLine="480"/>
      </w:pPr>
      <w:r>
        <w:rPr>
          <w:rFonts w:hint="eastAsia"/>
        </w:rPr>
        <w:t>初报在发现或者得知突发环境事件后首次上报。初报应当报告突发环境事件的发生时间、地点（经纬度）、信息来源、事件起因和性质、基本过程、主要污</w:t>
      </w:r>
      <w:r>
        <w:rPr>
          <w:rFonts w:hint="eastAsia"/>
        </w:rPr>
        <w:lastRenderedPageBreak/>
        <w:t>染物和数量、监测数据、人员伤亡情况、饮用水水源地等环境敏感点受影响情况、事件发展趋势、处置情况、拟采取的措施以及下一步工作建议等初步情况，并提供可能受到突发环境事件影响的环境敏感点的分布示意图。</w:t>
      </w:r>
      <w:r>
        <w:rPr>
          <w:rFonts w:hint="eastAsia"/>
        </w:rPr>
        <w:t xml:space="preserve"> </w:t>
      </w:r>
    </w:p>
    <w:p w:rsidR="00C74C5F" w:rsidRDefault="00305E0C" w:rsidP="004A4EC8">
      <w:pPr>
        <w:ind w:firstLine="480"/>
      </w:pPr>
      <w:r>
        <w:rPr>
          <w:rFonts w:hint="eastAsia"/>
        </w:rPr>
        <w:t>（</w:t>
      </w:r>
      <w:r>
        <w:rPr>
          <w:rFonts w:hint="eastAsia"/>
        </w:rPr>
        <w:t>2</w:t>
      </w:r>
      <w:r>
        <w:rPr>
          <w:rFonts w:hint="eastAsia"/>
        </w:rPr>
        <w:t>）续报</w:t>
      </w:r>
    </w:p>
    <w:p w:rsidR="00C74C5F" w:rsidRDefault="00305E0C" w:rsidP="004A4EC8">
      <w:pPr>
        <w:ind w:firstLine="480"/>
      </w:pPr>
      <w:r>
        <w:rPr>
          <w:rFonts w:hint="eastAsia"/>
        </w:rPr>
        <w:t>续报在查清有关基本情况、事件发展情况后随时上报。续报应当在初报的基础上，报告有关处置进展情况。包括污染源泄漏数量、财产损失、人员伤亡、事故原因、事故进展等事件基本信息；现场环境监测数据、流向流速、风向风速等现场监测情况；已经采取和正在采取的应急处置措施。续报可根据事件处置进展连续报送。</w:t>
      </w:r>
      <w:r>
        <w:rPr>
          <w:rFonts w:hint="eastAsia"/>
        </w:rPr>
        <w:t xml:space="preserve"> </w:t>
      </w:r>
    </w:p>
    <w:p w:rsidR="00C74C5F" w:rsidRDefault="00305E0C" w:rsidP="004A4EC8">
      <w:pPr>
        <w:ind w:firstLine="480"/>
      </w:pPr>
      <w:r>
        <w:rPr>
          <w:rFonts w:hint="eastAsia"/>
        </w:rPr>
        <w:t>（</w:t>
      </w:r>
      <w:r>
        <w:rPr>
          <w:rFonts w:hint="eastAsia"/>
        </w:rPr>
        <w:t>3</w:t>
      </w:r>
      <w:r>
        <w:rPr>
          <w:rFonts w:hint="eastAsia"/>
        </w:rPr>
        <w:t>）处理结果报告</w:t>
      </w:r>
    </w:p>
    <w:p w:rsidR="00C74C5F" w:rsidRDefault="00305E0C" w:rsidP="004A4EC8">
      <w:pPr>
        <w:ind w:firstLine="480"/>
      </w:pPr>
      <w:r>
        <w:rPr>
          <w:rFonts w:hint="eastAsia"/>
        </w:rPr>
        <w:t>处理结果报告在突发环境事件处理完毕后上报。处理结果报告应当在初报和续报的基础上，报告处理突发环境事件的措施、过程和结果，突发环境事件潜在或者间接危害以及损失、社会影响、处理后的遗留问题、责任追究等详细情况。</w:t>
      </w:r>
      <w:r>
        <w:t>。</w:t>
      </w:r>
    </w:p>
    <w:p w:rsidR="00C74C5F" w:rsidRDefault="00305E0C">
      <w:pPr>
        <w:pStyle w:val="23"/>
        <w:spacing w:before="120" w:after="120"/>
        <w:rPr>
          <w:color w:val="000000"/>
          <w:szCs w:val="28"/>
        </w:rPr>
      </w:pPr>
      <w:bookmarkStart w:id="140" w:name="_Toc424550796"/>
      <w:bookmarkStart w:id="141" w:name="_Toc237167794"/>
      <w:bookmarkStart w:id="142" w:name="_Toc370223005"/>
      <w:bookmarkStart w:id="143" w:name="_Toc26915"/>
      <w:bookmarkStart w:id="144" w:name="_Toc7107"/>
      <w:bookmarkStart w:id="145" w:name="_Toc27757"/>
      <w:bookmarkStart w:id="146" w:name="_Toc11145042"/>
      <w:bookmarkStart w:id="147" w:name="_Toc7819"/>
      <w:r>
        <w:rPr>
          <w:rFonts w:hint="eastAsia"/>
          <w:color w:val="000000"/>
          <w:szCs w:val="28"/>
        </w:rPr>
        <w:t>4.</w:t>
      </w:r>
      <w:bookmarkEnd w:id="140"/>
      <w:bookmarkEnd w:id="141"/>
      <w:bookmarkEnd w:id="142"/>
      <w:bookmarkEnd w:id="143"/>
      <w:bookmarkEnd w:id="144"/>
      <w:bookmarkEnd w:id="145"/>
      <w:bookmarkEnd w:id="146"/>
      <w:r>
        <w:rPr>
          <w:rFonts w:hint="eastAsia"/>
          <w:color w:val="000000"/>
          <w:szCs w:val="28"/>
        </w:rPr>
        <w:t>3</w:t>
      </w:r>
      <w:r>
        <w:rPr>
          <w:rFonts w:hint="eastAsia"/>
          <w:color w:val="000000"/>
          <w:szCs w:val="28"/>
        </w:rPr>
        <w:t>报送时限</w:t>
      </w:r>
      <w:bookmarkEnd w:id="147"/>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rPr>
        <w:t>1</w:t>
      </w:r>
      <w:r>
        <w:rPr>
          <w:rFonts w:hint="eastAsia"/>
          <w:color w:val="000000"/>
          <w:kern w:val="0"/>
          <w:lang w:val="zh-CN"/>
        </w:rPr>
        <w:t>）班组级突发环境事件</w:t>
      </w:r>
    </w:p>
    <w:p w:rsidR="00C74C5F" w:rsidRDefault="00305E0C">
      <w:pPr>
        <w:autoSpaceDE w:val="0"/>
        <w:autoSpaceDN w:val="0"/>
        <w:ind w:firstLine="480"/>
        <w:jc w:val="left"/>
        <w:rPr>
          <w:color w:val="000000"/>
          <w:kern w:val="0"/>
          <w:lang w:val="zh-CN"/>
        </w:rPr>
      </w:pPr>
      <w:r>
        <w:rPr>
          <w:rFonts w:hint="eastAsia"/>
          <w:color w:val="000000"/>
          <w:kern w:val="0"/>
          <w:lang w:val="zh-CN"/>
        </w:rPr>
        <w:t>事故知情人应立即通过电话或对讲机向公司应急指挥组进行口头汇报，救援结束后应当在</w:t>
      </w:r>
      <w:r>
        <w:rPr>
          <w:rFonts w:hint="eastAsia"/>
          <w:color w:val="000000"/>
          <w:kern w:val="0"/>
          <w:lang w:val="zh-CN"/>
        </w:rPr>
        <w:t>4</w:t>
      </w:r>
      <w:r>
        <w:rPr>
          <w:rFonts w:hint="eastAsia"/>
          <w:color w:val="000000"/>
          <w:kern w:val="0"/>
          <w:lang w:val="zh-CN"/>
        </w:rPr>
        <w:t>小时内以书面材料形式向公司应急指挥组上报事故有关情况；</w:t>
      </w:r>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rPr>
        <w:t>2</w:t>
      </w:r>
      <w:r>
        <w:rPr>
          <w:rFonts w:hint="eastAsia"/>
          <w:color w:val="000000"/>
          <w:kern w:val="0"/>
          <w:lang w:val="zh-CN"/>
        </w:rPr>
        <w:t>）公司级（工厂级）突发环境事件</w:t>
      </w:r>
    </w:p>
    <w:p w:rsidR="00C74C5F" w:rsidRDefault="00305E0C">
      <w:pPr>
        <w:autoSpaceDE w:val="0"/>
        <w:autoSpaceDN w:val="0"/>
        <w:ind w:firstLine="480"/>
        <w:jc w:val="left"/>
        <w:rPr>
          <w:color w:val="000000"/>
          <w:kern w:val="0"/>
          <w:lang w:val="zh-CN"/>
        </w:rPr>
      </w:pPr>
      <w:r>
        <w:rPr>
          <w:rFonts w:hint="eastAsia"/>
          <w:color w:val="000000"/>
          <w:kern w:val="0"/>
          <w:lang w:val="zh-CN"/>
        </w:rPr>
        <w:t>事件所涉及的各级应急指挥组应在</w:t>
      </w:r>
      <w:r>
        <w:rPr>
          <w:rFonts w:hint="eastAsia"/>
          <w:color w:val="000000"/>
          <w:kern w:val="0"/>
          <w:lang w:val="zh-CN"/>
        </w:rPr>
        <w:t>2</w:t>
      </w:r>
      <w:r>
        <w:rPr>
          <w:rFonts w:hint="eastAsia"/>
          <w:color w:val="000000"/>
          <w:kern w:val="0"/>
          <w:lang w:val="zh-CN"/>
        </w:rPr>
        <w:t>小时内将事件情况及处置进展分析汇总后上报应急指挥中心。紧急情况下可先采用电话或者对讲机报告，并在</w:t>
      </w:r>
      <w:r>
        <w:rPr>
          <w:rFonts w:hint="eastAsia"/>
          <w:color w:val="000000"/>
          <w:kern w:val="0"/>
          <w:lang w:val="zh-CN"/>
        </w:rPr>
        <w:t>2</w:t>
      </w:r>
      <w:r>
        <w:rPr>
          <w:rFonts w:hint="eastAsia"/>
          <w:color w:val="000000"/>
          <w:kern w:val="0"/>
          <w:lang w:val="zh-CN"/>
        </w:rPr>
        <w:t>小时内书面报送事件发生及处置的初步情况。情况紧急时，事故单位可直接向当地环境主管部门报告。</w:t>
      </w:r>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rPr>
        <w:t>3</w:t>
      </w:r>
      <w:r>
        <w:rPr>
          <w:rFonts w:hint="eastAsia"/>
          <w:color w:val="000000"/>
          <w:kern w:val="0"/>
          <w:lang w:val="zh-CN"/>
        </w:rPr>
        <w:t>）社会级突发环境事件</w:t>
      </w:r>
    </w:p>
    <w:p w:rsidR="00C74C5F" w:rsidRDefault="00305E0C">
      <w:pPr>
        <w:autoSpaceDE w:val="0"/>
        <w:autoSpaceDN w:val="0"/>
        <w:ind w:firstLine="480"/>
        <w:jc w:val="left"/>
        <w:rPr>
          <w:color w:val="000000"/>
          <w:kern w:val="0"/>
          <w:lang w:val="zh-CN"/>
        </w:rPr>
      </w:pPr>
      <w:r>
        <w:rPr>
          <w:rFonts w:hint="eastAsia"/>
          <w:color w:val="000000"/>
          <w:kern w:val="0"/>
          <w:lang w:val="zh-CN"/>
        </w:rPr>
        <w:t>应急指挥中心应在</w:t>
      </w:r>
      <w:r>
        <w:rPr>
          <w:rFonts w:hint="eastAsia"/>
          <w:color w:val="000000"/>
          <w:kern w:val="0"/>
          <w:lang w:val="zh-CN"/>
        </w:rPr>
        <w:t>2</w:t>
      </w:r>
      <w:r>
        <w:rPr>
          <w:rFonts w:hint="eastAsia"/>
          <w:color w:val="000000"/>
          <w:kern w:val="0"/>
          <w:lang w:val="zh-CN"/>
        </w:rPr>
        <w:t>小时内将事件情况及处置进展分析汇总后上报地方政府应急办。紧急情况下可先采用电话或者对讲机报告，并在</w:t>
      </w:r>
      <w:r>
        <w:rPr>
          <w:rFonts w:hint="eastAsia"/>
          <w:color w:val="000000"/>
          <w:kern w:val="0"/>
          <w:lang w:val="zh-CN"/>
        </w:rPr>
        <w:t>2</w:t>
      </w:r>
      <w:r>
        <w:rPr>
          <w:rFonts w:hint="eastAsia"/>
          <w:color w:val="000000"/>
          <w:kern w:val="0"/>
          <w:lang w:val="zh-CN"/>
        </w:rPr>
        <w:t>小时内书面报送事件发生及处置的初步情况。</w:t>
      </w:r>
    </w:p>
    <w:p w:rsidR="00C74C5F" w:rsidRDefault="00305E0C">
      <w:pPr>
        <w:autoSpaceDE w:val="0"/>
        <w:autoSpaceDN w:val="0"/>
        <w:ind w:firstLine="480"/>
        <w:jc w:val="left"/>
        <w:rPr>
          <w:color w:val="000000"/>
          <w:kern w:val="0"/>
          <w:lang w:val="zh-CN"/>
        </w:rPr>
      </w:pPr>
      <w:r>
        <w:rPr>
          <w:rFonts w:hint="eastAsia"/>
          <w:color w:val="000000"/>
          <w:kern w:val="0"/>
          <w:lang w:val="zh-CN"/>
        </w:rPr>
        <w:t>下列一时无法判明等级的敏感突发环境事件，应当按照重大或者特别重大突发环境事件的报告程序上报；涉及居民聚居区、学校、医院等敏感区域和敏感人群的；有可能产生跨省影响的；因环境污染引发群体性事件，或者社会影响较大</w:t>
      </w:r>
      <w:r>
        <w:rPr>
          <w:rFonts w:hint="eastAsia"/>
          <w:color w:val="000000"/>
          <w:kern w:val="0"/>
          <w:lang w:val="zh-CN"/>
        </w:rPr>
        <w:lastRenderedPageBreak/>
        <w:t>的；地方人民政府环境保护主管部门认为有必要报告的其他突发环境事件。</w:t>
      </w:r>
      <w:r>
        <w:rPr>
          <w:color w:val="000000"/>
          <w:kern w:val="0"/>
          <w:lang w:val="zh-CN"/>
        </w:rPr>
        <w:t>。</w:t>
      </w:r>
    </w:p>
    <w:p w:rsidR="00C74C5F" w:rsidRDefault="00305E0C">
      <w:pPr>
        <w:pStyle w:val="23"/>
        <w:spacing w:before="120" w:after="120"/>
        <w:rPr>
          <w:color w:val="000000"/>
          <w:szCs w:val="28"/>
        </w:rPr>
      </w:pPr>
      <w:bookmarkStart w:id="148" w:name="_Toc237167795"/>
      <w:bookmarkStart w:id="149" w:name="_Toc370223006"/>
      <w:bookmarkStart w:id="150" w:name="_Toc17392"/>
      <w:bookmarkStart w:id="151" w:name="_Toc11145043"/>
      <w:bookmarkStart w:id="152" w:name="_Toc424550797"/>
      <w:bookmarkStart w:id="153" w:name="_Toc29228"/>
      <w:bookmarkStart w:id="154" w:name="_Toc18710"/>
      <w:bookmarkStart w:id="155" w:name="_Toc15444"/>
      <w:r>
        <w:rPr>
          <w:rFonts w:hint="eastAsia"/>
          <w:color w:val="000000"/>
          <w:szCs w:val="28"/>
        </w:rPr>
        <w:t>4.</w:t>
      </w:r>
      <w:bookmarkEnd w:id="148"/>
      <w:bookmarkEnd w:id="149"/>
      <w:bookmarkEnd w:id="150"/>
      <w:bookmarkEnd w:id="151"/>
      <w:bookmarkEnd w:id="152"/>
      <w:bookmarkEnd w:id="153"/>
      <w:bookmarkEnd w:id="154"/>
      <w:r>
        <w:rPr>
          <w:rFonts w:hint="eastAsia"/>
          <w:color w:val="000000"/>
          <w:szCs w:val="28"/>
        </w:rPr>
        <w:t>4</w:t>
      </w:r>
      <w:r>
        <w:rPr>
          <w:rFonts w:hint="eastAsia"/>
          <w:color w:val="000000"/>
          <w:szCs w:val="28"/>
        </w:rPr>
        <w:t>报告程序</w:t>
      </w:r>
      <w:bookmarkEnd w:id="155"/>
    </w:p>
    <w:p w:rsidR="00C74C5F" w:rsidRDefault="00305E0C">
      <w:pPr>
        <w:autoSpaceDE w:val="0"/>
        <w:autoSpaceDN w:val="0"/>
        <w:ind w:firstLine="480"/>
        <w:jc w:val="left"/>
        <w:rPr>
          <w:color w:val="000000"/>
          <w:kern w:val="0"/>
          <w:lang w:val="zh-CN"/>
        </w:rPr>
      </w:pPr>
      <w:r>
        <w:rPr>
          <w:rFonts w:hint="eastAsia"/>
          <w:color w:val="000000"/>
          <w:kern w:val="0"/>
          <w:lang w:val="zh-CN"/>
        </w:rPr>
        <w:t>现场突发环境事件知情人→</w:t>
      </w:r>
      <w:r>
        <w:rPr>
          <w:rFonts w:hint="eastAsia"/>
          <w:color w:val="000000"/>
          <w:kern w:val="0"/>
        </w:rPr>
        <w:t>当班班长</w:t>
      </w:r>
      <w:r>
        <w:rPr>
          <w:rFonts w:hint="eastAsia"/>
          <w:color w:val="000000"/>
          <w:kern w:val="0"/>
          <w:lang w:val="zh-CN"/>
        </w:rPr>
        <w:t>或值班领导→公司应急指挥中心（应急指挥中心主要负</w:t>
      </w:r>
      <w:r>
        <w:rPr>
          <w:rFonts w:hint="eastAsia"/>
          <w:kern w:val="0"/>
          <w:lang w:val="zh-CN"/>
        </w:rPr>
        <w:t>责人：总指挥</w:t>
      </w:r>
      <w:r>
        <w:rPr>
          <w:rFonts w:hint="eastAsia"/>
          <w:kern w:val="0"/>
          <w:lang w:val="zh-CN"/>
        </w:rPr>
        <w:t xml:space="preserve"> </w:t>
      </w:r>
      <w:r>
        <w:rPr>
          <w:rFonts w:hint="eastAsia"/>
          <w:kern w:val="0"/>
          <w:lang w:val="zh-CN"/>
        </w:rPr>
        <w:t>李文盛</w:t>
      </w:r>
      <w:r>
        <w:rPr>
          <w:rFonts w:hint="eastAsia"/>
          <w:kern w:val="0"/>
        </w:rPr>
        <w:t xml:space="preserve"> 19165025661</w:t>
      </w:r>
      <w:r>
        <w:rPr>
          <w:rFonts w:hint="eastAsia"/>
          <w:kern w:val="0"/>
          <w:lang w:val="zh-CN"/>
        </w:rPr>
        <w:t xml:space="preserve">  </w:t>
      </w:r>
      <w:r>
        <w:rPr>
          <w:rFonts w:hint="eastAsia"/>
          <w:kern w:val="0"/>
          <w:lang w:val="zh-CN"/>
        </w:rPr>
        <w:t>；副总指挥</w:t>
      </w:r>
      <w:r>
        <w:rPr>
          <w:rFonts w:hint="eastAsia"/>
          <w:kern w:val="0"/>
          <w:lang w:val="zh-CN"/>
        </w:rPr>
        <w:t xml:space="preserve"> </w:t>
      </w:r>
      <w:r>
        <w:rPr>
          <w:rFonts w:hint="eastAsia"/>
          <w:kern w:val="0"/>
          <w:lang w:val="zh-CN"/>
        </w:rPr>
        <w:t>童建湘</w:t>
      </w:r>
      <w:r>
        <w:rPr>
          <w:rFonts w:hint="eastAsia"/>
          <w:kern w:val="0"/>
          <w:lang w:val="zh-CN"/>
        </w:rPr>
        <w:t>19165002991</w:t>
      </w:r>
      <w:r>
        <w:rPr>
          <w:rFonts w:hint="eastAsia"/>
          <w:kern w:val="0"/>
          <w:lang w:val="zh-CN"/>
        </w:rPr>
        <w:t>）→九江市湖口生态环境局：</w:t>
      </w:r>
      <w:r>
        <w:rPr>
          <w:rFonts w:hint="eastAsia"/>
          <w:kern w:val="0"/>
        </w:rPr>
        <w:t>12369</w:t>
      </w:r>
      <w:r>
        <w:rPr>
          <w:color w:val="000000"/>
          <w:kern w:val="0"/>
          <w:lang w:val="zh-CN"/>
        </w:rPr>
        <w:t>。</w:t>
      </w:r>
    </w:p>
    <w:p w:rsidR="00C74C5F" w:rsidRDefault="00305E0C">
      <w:pPr>
        <w:pStyle w:val="23"/>
        <w:spacing w:before="120" w:after="120"/>
        <w:rPr>
          <w:color w:val="000000"/>
          <w:szCs w:val="28"/>
        </w:rPr>
      </w:pPr>
      <w:bookmarkStart w:id="156" w:name="_Toc21789"/>
      <w:bookmarkStart w:id="157" w:name="_Toc8860"/>
      <w:bookmarkStart w:id="158" w:name="_Toc370223007"/>
      <w:bookmarkStart w:id="159" w:name="_Toc424550798"/>
      <w:bookmarkStart w:id="160" w:name="_Toc11145044"/>
      <w:bookmarkStart w:id="161" w:name="_Toc237167796"/>
      <w:bookmarkStart w:id="162" w:name="_Toc16826"/>
      <w:bookmarkStart w:id="163" w:name="_Toc9050"/>
      <w:r>
        <w:rPr>
          <w:rFonts w:hint="eastAsia"/>
          <w:color w:val="000000"/>
          <w:szCs w:val="28"/>
        </w:rPr>
        <w:t>4.5</w:t>
      </w:r>
      <w:r>
        <w:rPr>
          <w:rFonts w:hint="eastAsia"/>
          <w:color w:val="000000"/>
          <w:szCs w:val="28"/>
        </w:rPr>
        <w:t>信息通报</w:t>
      </w:r>
      <w:bookmarkEnd w:id="156"/>
    </w:p>
    <w:p w:rsidR="00C74C5F" w:rsidRDefault="00305E0C" w:rsidP="004A4EC8">
      <w:pPr>
        <w:ind w:firstLine="480"/>
      </w:pPr>
      <w:r>
        <w:rPr>
          <w:rFonts w:hint="eastAsia"/>
        </w:rPr>
        <w:t>当发生较大及以上突发环境事件时，应当及时上报上级政府部门，由政府部门发报权威事故信息和正确的防护行动，避免发生过重或过轻的防护自救行动，避免发生社会性恐慌。</w:t>
      </w:r>
    </w:p>
    <w:p w:rsidR="00C74C5F" w:rsidRDefault="00305E0C">
      <w:pPr>
        <w:pStyle w:val="23"/>
        <w:spacing w:before="120" w:after="120"/>
        <w:rPr>
          <w:color w:val="000000"/>
          <w:szCs w:val="28"/>
        </w:rPr>
      </w:pPr>
      <w:bookmarkStart w:id="164" w:name="_Toc4803"/>
      <w:r>
        <w:rPr>
          <w:rFonts w:hint="eastAsia"/>
          <w:color w:val="000000"/>
          <w:szCs w:val="28"/>
        </w:rPr>
        <w:t>4.6</w:t>
      </w:r>
      <w:r>
        <w:rPr>
          <w:color w:val="000000"/>
          <w:szCs w:val="28"/>
        </w:rPr>
        <w:t>事件报告内容</w:t>
      </w:r>
      <w:bookmarkEnd w:id="157"/>
      <w:bookmarkEnd w:id="158"/>
      <w:bookmarkEnd w:id="159"/>
      <w:bookmarkEnd w:id="160"/>
      <w:bookmarkEnd w:id="161"/>
      <w:bookmarkEnd w:id="162"/>
      <w:bookmarkEnd w:id="163"/>
      <w:bookmarkEnd w:id="164"/>
    </w:p>
    <w:p w:rsidR="00C74C5F" w:rsidRDefault="00305E0C">
      <w:pPr>
        <w:autoSpaceDE w:val="0"/>
        <w:autoSpaceDN w:val="0"/>
        <w:ind w:firstLine="480"/>
        <w:jc w:val="left"/>
        <w:rPr>
          <w:color w:val="000000"/>
          <w:kern w:val="0"/>
          <w:lang w:val="zh-CN"/>
        </w:rPr>
      </w:pPr>
      <w:r>
        <w:rPr>
          <w:color w:val="000000"/>
          <w:kern w:val="0"/>
          <w:lang w:val="zh-CN"/>
        </w:rPr>
        <w:t>事故结束后，立即报告上级主管部门。</w:t>
      </w:r>
    </w:p>
    <w:p w:rsidR="00C74C5F" w:rsidRDefault="00305E0C">
      <w:pPr>
        <w:autoSpaceDE w:val="0"/>
        <w:autoSpaceDN w:val="0"/>
        <w:ind w:firstLine="480"/>
        <w:jc w:val="left"/>
        <w:rPr>
          <w:color w:val="000000"/>
          <w:kern w:val="0"/>
          <w:lang w:val="zh-CN"/>
        </w:rPr>
      </w:pPr>
      <w:r>
        <w:rPr>
          <w:color w:val="000000"/>
          <w:kern w:val="0"/>
          <w:lang w:val="zh-CN"/>
        </w:rPr>
        <w:t>事件报告应包括的内容有：事故发生的时间、地点、单位、类型和排放污染物的种类数量、直接的经济损失、已采取的应急措施，已污染的范围，潜在的危害程度，转化方式及趋势；事故的简要经过、伤亡人数、损失初步估计；事故发生的原因初步判断、事故发生后采取的措施及事故控制情况以及事故报告单位或事故报告人。</w:t>
      </w:r>
    </w:p>
    <w:p w:rsidR="00C74C5F" w:rsidRDefault="00305E0C">
      <w:pPr>
        <w:pStyle w:val="23"/>
        <w:spacing w:before="120" w:after="120"/>
        <w:rPr>
          <w:color w:val="000000"/>
          <w:szCs w:val="28"/>
        </w:rPr>
      </w:pPr>
      <w:bookmarkStart w:id="165" w:name="_Toc11145045"/>
      <w:bookmarkStart w:id="166" w:name="_Toc424550799"/>
      <w:bookmarkStart w:id="167" w:name="_Toc11727"/>
      <w:bookmarkStart w:id="168" w:name="_Toc26238"/>
      <w:bookmarkStart w:id="169" w:name="_Toc28161"/>
      <w:bookmarkStart w:id="170" w:name="_Toc13283"/>
      <w:bookmarkStart w:id="171" w:name="_Toc370223008"/>
      <w:r>
        <w:rPr>
          <w:color w:val="000000"/>
          <w:szCs w:val="28"/>
        </w:rPr>
        <w:t>4.</w:t>
      </w:r>
      <w:r>
        <w:rPr>
          <w:rFonts w:hint="eastAsia"/>
          <w:color w:val="000000"/>
          <w:szCs w:val="28"/>
        </w:rPr>
        <w:t>7</w:t>
      </w:r>
      <w:r>
        <w:rPr>
          <w:color w:val="000000"/>
          <w:szCs w:val="28"/>
        </w:rPr>
        <w:t>被报告人及相关部门、单位的联系方式</w:t>
      </w:r>
      <w:bookmarkEnd w:id="165"/>
      <w:bookmarkEnd w:id="166"/>
      <w:bookmarkEnd w:id="167"/>
      <w:bookmarkEnd w:id="168"/>
      <w:bookmarkEnd w:id="169"/>
      <w:bookmarkEnd w:id="170"/>
      <w:bookmarkEnd w:id="171"/>
    </w:p>
    <w:p w:rsidR="00C74C5F" w:rsidRDefault="00305E0C">
      <w:pPr>
        <w:autoSpaceDE w:val="0"/>
        <w:autoSpaceDN w:val="0"/>
        <w:ind w:firstLine="480"/>
        <w:jc w:val="left"/>
        <w:rPr>
          <w:color w:val="000000"/>
        </w:rPr>
        <w:sectPr w:rsidR="00C74C5F">
          <w:headerReference w:type="default" r:id="rId28"/>
          <w:pgSz w:w="11906" w:h="16838"/>
          <w:pgMar w:top="1440" w:right="1803" w:bottom="1440" w:left="1800" w:header="850" w:footer="737" w:gutter="0"/>
          <w:cols w:space="720"/>
          <w:docGrid w:linePitch="326" w:charSpace="200"/>
        </w:sectPr>
      </w:pPr>
      <w:r>
        <w:rPr>
          <w:color w:val="000000"/>
          <w:kern w:val="0"/>
          <w:lang w:val="zh-CN"/>
        </w:rPr>
        <w:t>公司突发环境事件发生后被报告人及相关部门、事故单位报告人的联系方式，关于公司内部报告人及联系方式见附件，上级政府部门及外部单位联系人及联系方式见附件。</w:t>
      </w:r>
    </w:p>
    <w:p w:rsidR="00C74C5F" w:rsidRDefault="00305E0C">
      <w:pPr>
        <w:pStyle w:val="13"/>
        <w:spacing w:before="163" w:after="163"/>
        <w:rPr>
          <w:rFonts w:ascii="Times New Roman" w:hAnsi="Times New Roman"/>
        </w:rPr>
      </w:pPr>
      <w:bookmarkStart w:id="172" w:name="_Toc19316"/>
      <w:bookmarkStart w:id="173" w:name="_Toc28508"/>
      <w:r>
        <w:rPr>
          <w:rFonts w:ascii="Times New Roman" w:hAnsi="Times New Roman"/>
        </w:rPr>
        <w:lastRenderedPageBreak/>
        <w:t>5</w:t>
      </w:r>
      <w:r>
        <w:rPr>
          <w:rFonts w:ascii="Times New Roman" w:hAnsi="Times New Roman"/>
        </w:rPr>
        <w:t>应急响应及处置</w:t>
      </w:r>
      <w:bookmarkStart w:id="174" w:name="_Toc376962170"/>
      <w:bookmarkStart w:id="175" w:name="_Toc376856300"/>
      <w:bookmarkStart w:id="176" w:name="_Toc362353608"/>
      <w:bookmarkStart w:id="177" w:name="_Toc362353838"/>
      <w:bookmarkStart w:id="178" w:name="_Toc362353954"/>
      <w:bookmarkStart w:id="179" w:name="_Toc375126092"/>
      <w:bookmarkStart w:id="180" w:name="_Toc375149321"/>
      <w:bookmarkEnd w:id="129"/>
      <w:bookmarkEnd w:id="130"/>
      <w:bookmarkEnd w:id="172"/>
      <w:bookmarkEnd w:id="173"/>
    </w:p>
    <w:p w:rsidR="00C74C5F" w:rsidRDefault="00305E0C">
      <w:pPr>
        <w:pStyle w:val="23"/>
        <w:spacing w:before="163" w:after="163"/>
      </w:pPr>
      <w:bookmarkStart w:id="181" w:name="_Toc15604"/>
      <w:bookmarkStart w:id="182" w:name="_Toc21636"/>
      <w:bookmarkStart w:id="183" w:name="_Toc11145047"/>
      <w:r>
        <w:t>5.1</w:t>
      </w:r>
      <w:r>
        <w:t>应急响应流程</w:t>
      </w:r>
      <w:bookmarkEnd w:id="181"/>
      <w:bookmarkEnd w:id="182"/>
    </w:p>
    <w:p w:rsidR="00C74C5F" w:rsidRDefault="00305E0C">
      <w:pPr>
        <w:ind w:firstLine="480"/>
        <w:rPr>
          <w:bCs/>
        </w:rPr>
      </w:pPr>
      <w:r>
        <w:rPr>
          <w:bCs/>
        </w:rPr>
        <w:t>企业突发环境事件应急响应流程详见图</w:t>
      </w:r>
      <w:r>
        <w:rPr>
          <w:bCs/>
        </w:rPr>
        <w:t>5-1</w:t>
      </w:r>
      <w:r>
        <w:rPr>
          <w:bCs/>
        </w:rPr>
        <w:t>。</w:t>
      </w:r>
    </w:p>
    <w:p w:rsidR="00C74C5F" w:rsidRDefault="00CF2EEB">
      <w:pPr>
        <w:pStyle w:val="Default1"/>
        <w:ind w:firstLine="440"/>
        <w:jc w:val="center"/>
        <w:rPr>
          <w:rFonts w:ascii="Times New Roman" w:cs="Times New Roman"/>
          <w:bCs/>
          <w:color w:val="auto"/>
          <w:sz w:val="22"/>
          <w:szCs w:val="22"/>
        </w:rPr>
      </w:pPr>
      <w:r w:rsidRPr="00CF2EEB">
        <w:rPr>
          <w:rFonts w:ascii="Times New Roman" w:cs="Times New Roman"/>
          <w:bCs/>
          <w:sz w:val="22"/>
          <w:szCs w:val="22"/>
        </w:rPr>
      </w:r>
      <w:r w:rsidRPr="00CF2EEB">
        <w:rPr>
          <w:rFonts w:ascii="Times New Roman" w:cs="Times New Roman"/>
          <w:bCs/>
          <w:sz w:val="22"/>
          <w:szCs w:val="22"/>
        </w:rPr>
        <w:pict>
          <v:group id="_x0000_s2228" editas="canvas" style="width:449.3pt;height:547.35pt;mso-position-horizontal-relative:char;mso-position-vertical-relative:line" coordsize="5706110" o:gfxdata="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">
            <v:shape id="_x0000_s2307" style="position:absolute;width:5706110;height:6951345" coordsize="21600,21600" o:spt="100" o:gfxdata="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" adj="0,,0" path="" filled="f" stroked="f">
              <v:stroke joinstyle="round"/>
              <v:formulas/>
              <v:path o:connecttype="segments"/>
            </v:shape>
            <v:oval id="椭圆 5" o:spid="_x0000_s2306" style="position:absolute;left:2348598;width:1072239;height:372110" o:gfxdata="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oYavbWAAAABgEAAA8AAAAAAAAAAQAgAAAA&#10;IgAAAGRycy9kb3ducmV2LnhtbFBLAQIUABQAAAAIAIdO4kD9yA5SRgIAAIMEAAAOAAAAAAAAAAEA&#10;IAAAACUBAABkcnMvZTJvRG9jLnhtbFBLBQYAAAAABgAGAFkBAADdBQAAAAA=&#10;">
              <v:textbox>
                <w:txbxContent>
                  <w:p w:rsidR="00C74C5F" w:rsidRDefault="00305E0C">
                    <w:pPr>
                      <w:spacing w:line="240" w:lineRule="auto"/>
                      <w:ind w:firstLineChars="0" w:firstLine="0"/>
                      <w:jc w:val="center"/>
                      <w:rPr>
                        <w:sz w:val="21"/>
                      </w:rPr>
                    </w:pPr>
                    <w:r>
                      <w:rPr>
                        <w:rFonts w:hAnsi="宋体"/>
                        <w:sz w:val="21"/>
                      </w:rPr>
                      <w:t>事故发生</w:t>
                    </w:r>
                  </w:p>
                </w:txbxContent>
              </v:textbox>
            </v:oval>
            <v:line id="直接连接符 6" o:spid="_x0000_s2305" style="position:absolute" from="2889636,368934" to="2890250,64769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3+L0T1wAAAAYBAAAPAAAAAAAAAAEAIAAAACIAAABkcnMvZG93bnJldi54&#10;bWxQSwECFAAUAAAACACHTuJAlV1+g/sBAAC/AwAADgAAAAAAAAABACAAAAAmAQAAZHJzL2Uyb0Rv&#10;Yy54bWxQSwUGAAAAAAYABgBZAQAAkwUAAAAA&#10;">
              <v:stroke endarrow="block"/>
            </v:line>
            <v:rect id="矩形 7" o:spid="_x0000_s2304" style="position:absolute;left:2348598;top:639444;width:1071624;height:278765" o:gfxdata="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FtnBr1QAAAAYBAAAPAAAAAAAA&#10;AAEAIAAAACIAAABkcnMvZG93bnJldi54bWxQSwECFAAUAAAACACHTuJAfUOnQ04CAACSBAAADgAA&#10;AAAAAAABACAAAAAkAQAAZHJzL2Uyb0RvYy54bWxQSwUGAAAAAAYABgBZAQAA5AUAAAAA&#10;">
              <v:textbox>
                <w:txbxContent>
                  <w:p w:rsidR="00C74C5F" w:rsidRDefault="00305E0C">
                    <w:pPr>
                      <w:spacing w:line="240" w:lineRule="auto"/>
                      <w:ind w:firstLineChars="0" w:firstLine="0"/>
                      <w:jc w:val="center"/>
                      <w:rPr>
                        <w:sz w:val="21"/>
                      </w:rPr>
                    </w:pPr>
                    <w:r>
                      <w:rPr>
                        <w:rFonts w:hAnsi="宋体"/>
                        <w:sz w:val="21"/>
                      </w:rPr>
                      <w:t>接警</w:t>
                    </w:r>
                  </w:p>
                </w:txbxContent>
              </v:textbox>
            </v:rect>
            <v:line id="直接连接符 8" o:spid="_x0000_s2303" style="position:absolute" from="2889636,922020" to="2889636,110743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3+L0T1wAAAAYBAAAPAAAAAAAAAAEAIAAAACIAAABkcnMvZG93bnJldi54bWxQ&#10;SwECFAAUAAAACACHTuJAoSWlmfgBAAC9AwAADgAAAAAAAAABACAAAAAmAQAAZHJzL2Uyb0RvYy54&#10;bWxQSwUGAAAAAAYABgBZAQAAkAUAAAAA&#10;">
              <v:stroke endarrow="block"/>
            </v:line>
            <v:shapetype id="_x0000_t110" coordsize="21600,21600" o:spt="110" path="m10800,l,10800,10800,21600,21600,10800xe">
              <v:stroke joinstyle="miter"/>
              <v:path gradientshapeok="t" o:connecttype="rect" textboxrect="5400,5400,16200,16200"/>
            </v:shapetype>
            <v:shape id="流程图: 决策 9" o:spid="_x0000_s2302" type="#_x0000_t110" style="position:absolute;left:2028893;top:1106170;width:1714107;height:842644" o:gfxdata="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xrdcI1wAAAAYBAAAPAAAAAAAAAAEAIAAAACIAAABkcnMvZG93bnJldi54bWxQSwEC&#10;FAAUAAAACACHTuJAEZnWXGcCAACrBAAADgAAAAAAAAABACAAAAAmAQAAZHJzL2Uyb0RvYy54bWxQ&#10;SwUGAAAAAAYABgBZAQAA/wUAAAAA&#10;">
              <v:textbox>
                <w:txbxContent>
                  <w:p w:rsidR="00C74C5F" w:rsidRDefault="00305E0C">
                    <w:pPr>
                      <w:spacing w:line="240" w:lineRule="auto"/>
                      <w:ind w:firstLineChars="0" w:firstLine="0"/>
                      <w:jc w:val="center"/>
                      <w:rPr>
                        <w:sz w:val="21"/>
                      </w:rPr>
                    </w:pPr>
                    <w:r>
                      <w:rPr>
                        <w:rFonts w:hAnsi="宋体"/>
                        <w:sz w:val="21"/>
                      </w:rPr>
                      <w:t>警情判断</w:t>
                    </w:r>
                  </w:p>
                  <w:p w:rsidR="00C74C5F" w:rsidRDefault="00305E0C">
                    <w:pPr>
                      <w:spacing w:line="240" w:lineRule="auto"/>
                      <w:ind w:firstLineChars="0" w:firstLine="0"/>
                      <w:jc w:val="center"/>
                      <w:rPr>
                        <w:sz w:val="21"/>
                      </w:rPr>
                    </w:pPr>
                    <w:r>
                      <w:rPr>
                        <w:rFonts w:hAnsi="宋体"/>
                        <w:sz w:val="21"/>
                      </w:rPr>
                      <w:t>事故级别</w:t>
                    </w:r>
                  </w:p>
                </w:txbxContent>
              </v:textbox>
            </v:shape>
            <v:line id="直接连接符 10" o:spid="_x0000_s2301" style="position:absolute" from="2889636,1954529" to="2890250,2411093"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3+L0T1wAAAAYBAAAPAAAAAAAAAAEAIAAAACIAAABkcnMvZG93bnJldi54&#10;bWxQSwECFAAUAAAACACHTuJAeabadvsBAADBAwAADgAAAAAAAAABACAAAAAmAQAAZHJzL2Uyb0Rv&#10;Yy54bWxQSwUGAAAAAAYABgBZAQAAkwUAAAAA&#10;">
              <v:stroke endarrow="block"/>
            </v:line>
            <v:line id="直接连接符 11" o:spid="_x0000_s2300" style="position:absolute;flip:x" from="3418378,737869" to="4596980,738504"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SdRhtcAAAAGAQAADwAAAAAAAAABACAAAAAiAAAAZHJzL2Rv&#10;d25yZXYueG1sUEsBAhQAFAAAAAgAh07iQDQTed4CAgAAywMAAA4AAAAAAAAAAQAgAAAAJgEAAGRy&#10;cy9lMm9Eb2MueG1sUEsFBgAAAAAGAAYAWQEAAJoFAAAAAA==&#10;">
              <v:stroke endarrow="block"/>
            </v:line>
            <v:line id="直接连接符 12" o:spid="_x0000_s2299" style="position:absolute" from="4598825,737869" to="4598825,923288"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lToNrNUAAAAGAQAADwAA&#10;AAAAAAABACAAAAAiAAAAZHJzL2Rvd25yZXYueG1sUEsBAhQAFAAAAAgAh07iQBG4GnbgAQAAkAMA&#10;AA4AAAAAAAAAAQAgAAAAJAEAAGRycy9lMm9Eb2MueG1sUEsFBgAAAAAGAAYAWQEAAHYFAAAAAA==&#10;"/>
            <v:rect id="矩形 13" o:spid="_x0000_s2298" style="position:absolute;left:4168454;top:922020;width:857053;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GsTfLdgAAAAGAQAADwAAAAAAAAABACAAAAAi&#10;AAAAZHJzL2Rvd25yZXYueG1sUEsBAhQAFAAAAAgAh07iQCdjhDdDAgAAggQAAA4AAAAAAAAAAQAg&#10;AAAAJwEAAGRycy9lMm9Eb2MueG1sUEsFBgAAAAAGAAYAWQEAANwFAAAAAA==&#10;">
              <v:textbox inset="0,0,0,0">
                <w:txbxContent>
                  <w:p w:rsidR="00C74C5F" w:rsidRDefault="00305E0C">
                    <w:pPr>
                      <w:spacing w:line="240" w:lineRule="auto"/>
                      <w:ind w:firstLineChars="0" w:firstLine="0"/>
                      <w:jc w:val="center"/>
                      <w:rPr>
                        <w:sz w:val="21"/>
                      </w:rPr>
                    </w:pPr>
                    <w:r>
                      <w:rPr>
                        <w:rFonts w:hAnsi="宋体"/>
                        <w:sz w:val="21"/>
                      </w:rPr>
                      <w:t>信息反馈</w:t>
                    </w:r>
                  </w:p>
                </w:txbxContent>
              </v:textbox>
            </v:rect>
            <v:line id="直接连接符 14" o:spid="_x0000_s2297" style="position:absolute" from="3738083,1475105" to="4595136,1475740"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ToNrNUAAAAGAQAA&#10;DwAAAAAAAAABACAAAAAiAAAAZHJzL2Rvd25yZXYueG1sUEsBAhQAFAAAAAgAh07iQOvzXDDjAQAA&#10;kwMAAA4AAAAAAAAAAQAgAAAAJAEAAGRycy9lMm9Eb2MueG1sUEsFBgAAAAAGAAYAWQEAAHkFAAAA&#10;AA==&#10;"/>
            <v:line id="直接连接符 15" o:spid="_x0000_s2296" style="position:absolute;flip:y" from="4598825,1106170" to="4599439,1477644"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0nUYbXAAAABgEAAA8AAAAAAAAAAQAgAAAAIgAAAGRycy9kb3du&#10;cmV2LnhtbFBLAQIUABQAAAAIAIdO4kAR0hrYAAIAAMsDAAAOAAAAAAAAAAEAIAAAACYBAABkcnMv&#10;ZTJvRG9jLnhtbFBLBQYAAAAABgAGAFkBAACYBQAAAAA=&#10;">
              <v:stroke endarrow="block"/>
            </v:line>
            <v:rect id="矩形 16" o:spid="_x0000_s2295" style="position:absolute;left:4709492;top:1204595;width:321548;height:185419" o:gfxdata="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d+4hrXAAAABgEAAA8AAAAAAAAA&#10;AQAgAAAAIgAAAGRycy9kb3ducmV2LnhtbFBLAQIUABQAAAAIAIdO4kAUCM9tEgIAAAYEAAAOAAAA&#10;AAAAAAEAIAAAACYBAABkcnMvZTJvRG9jLnhtbFBLBQYAAAAABgAGAFkBAACqBQAAAAA=&#10;" filled="f" stroked="f">
              <v:textbox inset="0,0,0,0">
                <w:txbxContent>
                  <w:p w:rsidR="00C74C5F" w:rsidRDefault="00305E0C">
                    <w:pPr>
                      <w:spacing w:line="240" w:lineRule="auto"/>
                      <w:ind w:firstLineChars="0" w:firstLine="0"/>
                      <w:rPr>
                        <w:sz w:val="21"/>
                      </w:rPr>
                    </w:pPr>
                    <w:r>
                      <w:rPr>
                        <w:rFonts w:hAnsi="宋体"/>
                        <w:sz w:val="21"/>
                      </w:rPr>
                      <w:t>关闭</w:t>
                    </w:r>
                  </w:p>
                </w:txbxContent>
              </v:textbox>
            </v:rect>
            <v:rect id="矩形 17" o:spid="_x0000_s2294" style="position:absolute;left:4389788;top:1204595;width:214570;height:371474" o:gfxdata="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HfuIa1wAAAAYBAAAPAAAAAAAA&#10;AAEAIAAAACIAAABkcnMvZG93bnJldi54bWxQSwECFAAUAAAACACHTuJAQ9i31BMCAAAGBAAADgAA&#10;AAAAAAABACAAAAAmAQAAZHJzL2Uyb0RvYy54bWxQSwUGAAAAAAYABgBZAQAAqwUAAAAA&#10;" filled="f" stroked="f">
              <v:textbox inset="0,0,0,0">
                <w:txbxContent>
                  <w:p w:rsidR="00C74C5F" w:rsidRDefault="00305E0C">
                    <w:pPr>
                      <w:spacing w:line="240" w:lineRule="auto"/>
                      <w:ind w:firstLineChars="0" w:firstLine="0"/>
                      <w:rPr>
                        <w:sz w:val="21"/>
                      </w:rPr>
                    </w:pPr>
                    <w:r>
                      <w:rPr>
                        <w:sz w:val="21"/>
                      </w:rPr>
                      <w:t>N</w:t>
                    </w:r>
                  </w:p>
                </w:txbxContent>
              </v:textbox>
            </v:rect>
            <v:line id="直接连接符 18" o:spid="_x0000_s2293" style="position:absolute;flip:x" from="1278817,1475105" to="2028892,1475105"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SdRhtcAAAAGAQAADwAAAAAAAAABACAAAAAiAAAAZHJzL2Rv&#10;d25yZXYueG1sUEsBAhQAFAAAAAgAh07iQEaPvikCAgAAyQMAAA4AAAAAAAAAAQAgAAAAJgEAAGRy&#10;cy9lMm9Eb2MueG1sUEsFBgAAAAAGAAYAWQEAAJoFAAAAAA==&#10;">
              <v:stroke endarrow="block"/>
            </v:line>
            <v:rect id="矩形 19" o:spid="_x0000_s2292" style="position:absolute;left:528742;top:1389380;width:750075;height:278765" o:gfxdata="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bZwa9UAAAAGAQAADwAAAAAAAAAB&#10;ACAAAAAiAAAAZHJzL2Rvd25yZXYueG1sUEsBAhQAFAAAAAgAh07iQIDKW/5MAgAAkgQAAA4AAAAA&#10;AAAAAQAgAAAAJAEAAGRycy9lMm9Eb2MueG1sUEsFBgAAAAAGAAYAWQEAAOIFAAAAAA==&#10;">
              <v:textbox>
                <w:txbxContent>
                  <w:p w:rsidR="00C74C5F" w:rsidRDefault="00305E0C">
                    <w:pPr>
                      <w:spacing w:line="240" w:lineRule="auto"/>
                      <w:ind w:firstLineChars="0" w:firstLine="0"/>
                      <w:jc w:val="center"/>
                      <w:rPr>
                        <w:sz w:val="21"/>
                      </w:rPr>
                    </w:pPr>
                    <w:r>
                      <w:rPr>
                        <w:rFonts w:hAnsi="宋体"/>
                        <w:sz w:val="21"/>
                      </w:rPr>
                      <w:t>报警</w:t>
                    </w:r>
                  </w:p>
                </w:txbxContent>
              </v:textbox>
            </v:rect>
            <v:rect id="矩形 20" o:spid="_x0000_s2291" style="position:absolute;left:2348598;top:2409825;width:1071624;height:371474" o:gfxdata="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xvZu00wAAAAYBAAAPAAAA&#10;AAAAAAEAIAAAACIAAABkcnMvZG93bnJldi54bWxQSwECFAAUAAAACACHTuJAXmi/N1MCAACVBAAA&#10;DgAAAAAAAAABACAAAAAiAQAAZHJzL2Uyb0RvYy54bWxQSwUGAAAAAAYABgBZAQAA5wUAAAAA&#10;">
              <v:textbox inset=",3.3mm">
                <w:txbxContent>
                  <w:p w:rsidR="00C74C5F" w:rsidRDefault="00305E0C">
                    <w:pPr>
                      <w:spacing w:line="240" w:lineRule="auto"/>
                      <w:ind w:firstLineChars="0" w:firstLine="0"/>
                      <w:jc w:val="center"/>
                      <w:rPr>
                        <w:sz w:val="21"/>
                      </w:rPr>
                    </w:pPr>
                    <w:r>
                      <w:rPr>
                        <w:rFonts w:hAnsi="宋体"/>
                        <w:sz w:val="21"/>
                      </w:rPr>
                      <w:t>应急启动</w:t>
                    </w:r>
                  </w:p>
                </w:txbxContent>
              </v:textbox>
            </v:rect>
            <v:line id="直接连接符 21" o:spid="_x0000_s2290" style="position:absolute;flip:x" from="1709189,2593975" to="2352286,2594610" o:gfxdata="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h5FaXV&#10;AAAABgEAAA8AAAAAAAAAAQAgAAAAIgAAAGRycy9kb3ducmV2LnhtbFBLAQIUABQAAAAIAIdO4kAB&#10;+cRb6gEAAJ0DAAAOAAAAAAAAAAEAIAAAACQBAABkcnMvZTJvRG9jLnhtbFBLBQYAAAAABgAGAFkB&#10;AACABQAAAAA=&#10;"/>
            <v:line id="直接连接符 22" o:spid="_x0000_s2289" style="position:absolute" from="1709189,2040889" to="1709803,2969258"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VOg2s1QAAAAYBAAAP&#10;AAAAAAAAAAEAIAAAACIAAABkcnMvZG93bnJldi54bWxQSwECFAAUAAAACACHTuJAd0HH6uIBAACT&#10;AwAADgAAAAAAAAABACAAAAAkAQAAZHJzL2Uyb0RvYy54bWxQSwUGAAAAAAYABgBZAQAAeAUAAAAA&#10;"/>
            <v:line id="直接连接符 23" o:spid="_x0000_s2288" style="position:absolute;flip:x" from="1389484,2040889" to="1711032,2040889"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0nUYbXAAAABgEAAA8AAAAAAAAAAQAgAAAAIgAAAGRycy9k&#10;b3ducmV2LnhtbFBLAQIUABQAAAAIAIdO4kCd0SjZAwIAAMkDAAAOAAAAAAAAAAEAIAAAACYBAABk&#10;cnMvZTJvRG9jLnhtbFBLBQYAAAAABgAGAFkBAACbBQAAAAA=&#10;">
              <v:stroke endarrow="block"/>
            </v:line>
            <v:rect id="矩形 24" o:spid="_x0000_s2287" style="position:absolute;left:319704;top:1856739;width:1071624;height:371474"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sTfLdgAAAAGAQAADwAAAAAAAAABACAA&#10;AAAiAAAAZHJzL2Rvd25yZXYueG1sUEsBAhQAFAAAAAgAh07iQNHingZGAgAAgwQAAA4AAAAAAAAA&#10;AQAgAAAAJwEAAGRycy9lMm9Eb2MueG1sUEsFBgAAAAAGAAYAWQEAAN8FAAAAAA==&#10;">
              <v:textbox inset="0,0,0,0">
                <w:txbxContent>
                  <w:p w:rsidR="00C74C5F" w:rsidRDefault="00305E0C">
                    <w:pPr>
                      <w:spacing w:line="240" w:lineRule="auto"/>
                      <w:ind w:firstLineChars="0" w:firstLine="0"/>
                      <w:jc w:val="center"/>
                      <w:rPr>
                        <w:sz w:val="21"/>
                      </w:rPr>
                    </w:pPr>
                    <w:r>
                      <w:rPr>
                        <w:rFonts w:hAnsi="宋体"/>
                        <w:sz w:val="21"/>
                      </w:rPr>
                      <w:t>指挥部办公室</w:t>
                    </w:r>
                  </w:p>
                  <w:p w:rsidR="00C74C5F" w:rsidRDefault="00305E0C">
                    <w:pPr>
                      <w:spacing w:line="240" w:lineRule="auto"/>
                      <w:ind w:firstLineChars="0" w:firstLine="0"/>
                      <w:jc w:val="center"/>
                      <w:rPr>
                        <w:sz w:val="21"/>
                      </w:rPr>
                    </w:pPr>
                    <w:r>
                      <w:rPr>
                        <w:rFonts w:hAnsi="宋体"/>
                        <w:sz w:val="21"/>
                      </w:rPr>
                      <w:t>人员到位</w:t>
                    </w:r>
                  </w:p>
                </w:txbxContent>
              </v:textbox>
            </v:rect>
            <v:line id="直接连接符 25" o:spid="_x0000_s2286" style="position:absolute;flip:x" from="1389484,2409825" to="1711032,2410460"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SdRhtcAAAAGAQAADwAAAAAAAAABACAAAAAiAAAAZHJzL2Rv&#10;d25yZXYueG1sUEsBAhQAFAAAAAgAh07iQPJi2OMCAgAAywMAAA4AAAAAAAAAAQAgAAAAJgEAAGRy&#10;cy9lMm9Eb2MueG1sUEsFBgAAAAAGAAYAWQEAAJoFAAAAAA==&#10;">
              <v:stroke endarrow="block"/>
            </v:line>
            <v:rect id="矩形 26" o:spid="_x0000_s2285" style="position:absolute;left:319704;top:231139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axN8t2AAAAAYBAAAPAAAAAAAAAAEAIAAA&#10;ACIAAABkcnMvZG93bnJldi54bWxQSwECFAAUAAAACACHTuJAwKFy1UUCAACDBAAADgAAAAAAAAAB&#10;ACAAAAAnAQAAZHJzL2Uyb0RvYy54bWxQSwUGAAAAAAYABgBZAQAA3gUAAAAA&#10;">
              <v:textbox inset="0,0,0,0">
                <w:txbxContent>
                  <w:p w:rsidR="00C74C5F" w:rsidRDefault="00305E0C">
                    <w:pPr>
                      <w:spacing w:line="240" w:lineRule="auto"/>
                      <w:ind w:firstLineChars="0" w:firstLine="0"/>
                      <w:jc w:val="center"/>
                      <w:rPr>
                        <w:sz w:val="21"/>
                      </w:rPr>
                    </w:pPr>
                    <w:r>
                      <w:rPr>
                        <w:rFonts w:hAnsi="宋体"/>
                        <w:sz w:val="21"/>
                      </w:rPr>
                      <w:t>信息网络开通</w:t>
                    </w:r>
                  </w:p>
                </w:txbxContent>
              </v:textbox>
            </v:rect>
            <v:line id="直接连接符 27" o:spid="_x0000_s2284" style="position:absolute;flip:x" from="1389484,2680335" to="1711032,2680970"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SdRhtcAAAAGAQAADwAAAAAAAAABACAAAAAiAAAAZHJz&#10;L2Rvd25yZXYueG1sUEsBAhQAFAAAAAgAh07iQHYFG7AFAgAAywMAAA4AAAAAAAAAAQAgAAAAJgEA&#10;AGRycy9lMm9Eb2MueG1sUEsFBgAAAAAGAAYAWQEAAJ0FAAAAAA==&#10;">
              <v:stroke endarrow="block"/>
            </v:line>
            <v:rect id="矩形 28" o:spid="_x0000_s2283" style="position:absolute;left:319704;top:2593975;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sTfLdgAAAAGAQAADwAAAAAAAAABACAA&#10;AAAiAAAAZHJzL2Rvd25yZXYueG1sUEsBAhQAFAAAAAgAh07iQNoWCkpGAgAAgwQAAA4AAAAAAAAA&#10;AQAgAAAAJwEAAGRycy9lMm9Eb2MueG1sUEsFBgAAAAAGAAYAWQEAAN8FAAAAAA==&#10;">
              <v:textbox inset="0,0,0,0">
                <w:txbxContent>
                  <w:p w:rsidR="00C74C5F" w:rsidRDefault="00305E0C">
                    <w:pPr>
                      <w:spacing w:line="240" w:lineRule="auto"/>
                      <w:ind w:firstLineChars="0" w:firstLine="0"/>
                      <w:jc w:val="center"/>
                      <w:rPr>
                        <w:sz w:val="21"/>
                      </w:rPr>
                    </w:pPr>
                    <w:r>
                      <w:rPr>
                        <w:rFonts w:hAnsi="宋体"/>
                        <w:sz w:val="21"/>
                      </w:rPr>
                      <w:t>应急资源调配</w:t>
                    </w:r>
                  </w:p>
                </w:txbxContent>
              </v:textbox>
            </v:rect>
            <v:line id="直接连接符 29" o:spid="_x0000_s2282" style="position:absolute;flip:x" from="1389484,2962910" to="1711032,2963545"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0nUYbXAAAABgEAAA8AAAAAAAAAAQAgAAAAIgAAAGRycy9k&#10;b3ducmV2LnhtbFBLAQIUABQAAAAIAIdO4kCrJ5BFAwIAAMsDAAAOAAAAAAAAAAEAIAAAACYBAABk&#10;cnMvZTJvRG9jLnhtbFBLBQYAAAAABgAGAFkBAACbBQAAAAA=&#10;">
              <v:stroke endarrow="block"/>
            </v:line>
            <v:rect id="矩形 30" o:spid="_x0000_s2281" style="position:absolute;left:319704;top:2876550;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axN8t2AAAAAYBAAAPAAAAAAAAAAEAIAAA&#10;ACIAAABkcnMvZG93bnJldi54bWxQSwECFAAUAAAACACHTuJAKe7cBUUCAACDBAAADgAAAAAAAAAB&#10;ACAAAAAnAQAAZHJzL2Uyb0RvYy54bWxQSwUGAAAAAAYABgBZAQAA3gUAAAAA&#10;">
              <v:textbox inset="0,0,0,0">
                <w:txbxContent>
                  <w:p w:rsidR="00C74C5F" w:rsidRDefault="00305E0C">
                    <w:pPr>
                      <w:spacing w:line="240" w:lineRule="auto"/>
                      <w:ind w:firstLineChars="0" w:firstLine="0"/>
                      <w:jc w:val="center"/>
                      <w:rPr>
                        <w:sz w:val="21"/>
                      </w:rPr>
                    </w:pPr>
                    <w:r>
                      <w:rPr>
                        <w:rFonts w:hAnsi="宋体"/>
                        <w:sz w:val="21"/>
                      </w:rPr>
                      <w:t>专业指挥到位</w:t>
                    </w:r>
                  </w:p>
                </w:txbxContent>
              </v:textbox>
            </v:rect>
            <v:rect id="矩形 31" o:spid="_x0000_s2280" style="position:absolute;left:2668302;top:2126614;width:106978;height:185419" o:gfxdata="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rS9JrUAAAABgEAAA8AAAAAAAAAAQAgAAAAIgAAAGRycy9k&#10;b3ducmV2LnhtbFBLAQIUABQAAAAIAIdO4kAG0O75PwIAAIMEAAAOAAAAAAAAAAEAIAAAACMBAABk&#10;cnMvZTJvRG9jLnhtbFBLBQYAAAAABgAGAFkBAADUBQAAAAA=&#10;" strokecolor="white">
              <v:textbox inset="0,0,0,0">
                <w:txbxContent>
                  <w:p w:rsidR="00C74C5F" w:rsidRDefault="00305E0C">
                    <w:pPr>
                      <w:spacing w:line="240" w:lineRule="auto"/>
                      <w:ind w:firstLineChars="0" w:firstLine="0"/>
                      <w:rPr>
                        <w:sz w:val="21"/>
                      </w:rPr>
                    </w:pPr>
                    <w:r>
                      <w:rPr>
                        <w:sz w:val="21"/>
                      </w:rPr>
                      <w:t>Y</w:t>
                    </w:r>
                  </w:p>
                </w:txbxContent>
              </v:textbox>
            </v:rect>
            <v:rect id="矩形 32" o:spid="_x0000_s2279" style="position:absolute;left:1819856;top:1204595;width:106978;height:185419" o:gfxdata="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tL0mtQAAAAGAQAADwAAAAAAAAABACAAAAAiAAAAZHJz&#10;L2Rvd25yZXYueG1sUEsBAhQAFAAAAAgAh07iQOmLYaZBAgAAgwQAAA4AAAAAAAAAAQAgAAAAIwEA&#10;AGRycy9lMm9Eb2MueG1sUEsFBgAAAAAGAAYAWQEAANYFAAAAAA==&#10;" strokecolor="white">
              <v:textbox inset="0,0,0,0">
                <w:txbxContent>
                  <w:p w:rsidR="00C74C5F" w:rsidRDefault="00305E0C">
                    <w:pPr>
                      <w:spacing w:line="240" w:lineRule="auto"/>
                      <w:ind w:firstLineChars="0" w:firstLine="0"/>
                      <w:rPr>
                        <w:sz w:val="21"/>
                      </w:rPr>
                    </w:pPr>
                    <w:r>
                      <w:rPr>
                        <w:sz w:val="21"/>
                      </w:rPr>
                      <w:t>Y</w:t>
                    </w:r>
                  </w:p>
                </w:txbxContent>
              </v:textbox>
            </v:rect>
            <v:line id="直接连接符 33" o:spid="_x0000_s2278" style="position:absolute" from="2889636,2778760" to="2890250,3521074"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3+L0T1wAAAAYBAAAPAAAAAAAAAAEAIAAAACIAAABkcnMvZG93bnJldi54&#10;bWxQSwECFAAUAAAACACHTuJA6bbHVvsBAADBAwAADgAAAAAAAAABACAAAAAmAQAAZHJzL2Uyb0Rv&#10;Yy54bWxQSwUGAAAAAAYABgBZAQAAkwUAAAAA&#10;">
              <v:stroke endarrow="block"/>
            </v:line>
            <v:rect id="矩形 34" o:spid="_x0000_s2277" style="position:absolute;left:2348598;top:3515994;width:1071624;height:371474" o:gfxdata="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b2btNMAAAAGAQAADwAA&#10;AAAAAAABACAAAAAiAAAAZHJzL2Rvd25yZXYueG1sUEsBAhQAFAAAAAgAh07iQJPKhvpUAgAAlQQA&#10;AA4AAAAAAAAAAQAgAAAAIgEAAGRycy9lMm9Eb2MueG1sUEsFBgAAAAAGAAYAWQEAAOgFAAAAAA==&#10;">
              <v:textbox inset=",3.3mm">
                <w:txbxContent>
                  <w:p w:rsidR="00C74C5F" w:rsidRDefault="00305E0C">
                    <w:pPr>
                      <w:spacing w:line="240" w:lineRule="auto"/>
                      <w:ind w:firstLineChars="0" w:firstLine="0"/>
                      <w:jc w:val="center"/>
                      <w:rPr>
                        <w:sz w:val="21"/>
                      </w:rPr>
                    </w:pPr>
                    <w:r>
                      <w:rPr>
                        <w:rFonts w:hAnsi="宋体"/>
                        <w:sz w:val="21"/>
                      </w:rPr>
                      <w:t>救援行动</w:t>
                    </w:r>
                  </w:p>
                </w:txbxContent>
              </v:textbox>
            </v:rect>
            <v:line id="直接连接符 35" o:spid="_x0000_s2276" style="position:absolute" from="1389484,3712844" to="2353515,371347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3+L0T1wAAAAYBAAAPAAAAAAAAAAEAIAAAACIAAABkcnMvZG93bnJl&#10;di54bWxQSwECFAAUAAAACACHTuJADgT/qf4BAADBAwAADgAAAAAAAAABACAAAAAmAQAAZHJzL2Uy&#10;b0RvYy54bWxQSwUGAAAAAAYABgBZAQAAlgUAAAAA&#10;">
              <v:stroke endarrow="block"/>
            </v:line>
            <v:rect id="矩形 36" o:spid="_x0000_s2275" style="position:absolute;left:319704;top:361441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rE3y3YAAAABgEAAA8AAAAAAAAAAQAgAAAA&#10;IgAAAGRycy9kb3ducmV2LnhtbFBLAQIUABQAAAAIAIdO4kDx7l+fRAIAAIMEAAAOAAAAAAAAAAEA&#10;IAAAACcBAABkcnMvZTJvRG9jLnhtbFBLBQYAAAAABgAGAFkBAADdBQAAAAA=&#10;">
              <v:textbox inset="0,0,0,0">
                <w:txbxContent>
                  <w:p w:rsidR="00C74C5F" w:rsidRDefault="00305E0C">
                    <w:pPr>
                      <w:spacing w:line="240" w:lineRule="auto"/>
                      <w:ind w:firstLineChars="0" w:firstLine="0"/>
                      <w:jc w:val="center"/>
                      <w:rPr>
                        <w:sz w:val="21"/>
                      </w:rPr>
                    </w:pPr>
                    <w:r>
                      <w:rPr>
                        <w:rFonts w:hAnsi="宋体"/>
                        <w:sz w:val="21"/>
                      </w:rPr>
                      <w:t>扩大应急</w:t>
                    </w:r>
                  </w:p>
                </w:txbxContent>
              </v:textbox>
            </v:rect>
            <v:line id="直接连接符 37" o:spid="_x0000_s2274" style="position:absolute" from="2889636,3896995" to="2889636,4175760"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3+L0T1wAAAAYBAAAPAAAAAAAAAAEAIAAAACIAAABkcnMvZG93bnJldi54&#10;bWxQSwECFAAUAAAACACHTuJADURdJ/sBAAC/AwAADgAAAAAAAAABACAAAAAmAQAAZHJzL2Uyb0Rv&#10;Yy54bWxQSwUGAAAAAAYABgBZAQAAkwUAAAAA&#10;">
              <v:stroke endarrow="block"/>
            </v:line>
            <v:line id="直接连接符 38" o:spid="_x0000_s2273" style="position:absolute" from="2889636,4819649" to="2890250,5376543"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i9E9cAAAAGAQAADwAAAAAAAAABACAAAAAiAAAAZHJzL2Rvd25yZXYu&#10;eG1sUEsBAhQAFAAAAAgAh07iQGM96TP8AQAAwQMAAA4AAAAAAAAAAQAgAAAAJgEAAGRycy9lMm9E&#10;b2MueG1sUEsFBgAAAAAGAAYAWQEAAJQFAAAAAA==&#10;">
              <v:stroke endarrow="block"/>
            </v:line>
            <v:rect id="矩形 39" o:spid="_x0000_s2272" style="position:absolute;left:2348598;top:5372734;width:1071624;height:371474" o:gfxdata="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b2btNMAAAAGAQAADwAA&#10;AAAAAAABACAAAAAiAAAAZHJzL2Rvd25yZXYueG1sUEsBAhQAFAAAAAgAh07iQPvLS91UAgAAlQQA&#10;AA4AAAAAAAAAAQAgAAAAIgEAAGRycy9lMm9Eb2MueG1sUEsFBgAAAAAGAAYAWQEAAOgFAAAAAA==&#10;">
              <v:textbox inset=",3.3mm">
                <w:txbxContent>
                  <w:p w:rsidR="00C74C5F" w:rsidRDefault="00305E0C">
                    <w:pPr>
                      <w:spacing w:line="240" w:lineRule="auto"/>
                      <w:ind w:firstLineChars="0" w:firstLine="0"/>
                      <w:jc w:val="center"/>
                      <w:rPr>
                        <w:sz w:val="21"/>
                      </w:rPr>
                    </w:pPr>
                    <w:r>
                      <w:rPr>
                        <w:rFonts w:hAnsi="宋体"/>
                        <w:sz w:val="21"/>
                      </w:rPr>
                      <w:t>应急恢复</w:t>
                    </w:r>
                  </w:p>
                </w:txbxContent>
              </v:textbox>
            </v:rect>
            <v:line id="直接连接符 40" o:spid="_x0000_s2271" style="position:absolute" from="2889636,5753735" to="2890250,6032500"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9/i9E9cAAAAGAQAADwAAAAAAAAABACAAAAAiAAAAZHJzL2Rvd25y&#10;ZXYueG1sUEsBAhQAFAAAAAgAh07iQCfopZ7/AQAAwQMAAA4AAAAAAAAAAQAgAAAAJgEAAGRycy9l&#10;Mm9Eb2MueG1sUEsFBgAAAAAGAAYAWQEAAJcFAAAAAA==&#10;">
              <v:stroke endarrow="block"/>
            </v:line>
            <v:line id="直接连接符 41" o:spid="_x0000_s2270" style="position:absolute;flip:x" from="1389484,4536440" to="2246537,4537075"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SdRhtcAAAAGAQAADwAAAAAAAAABACAAAAAiAAAAZHJz&#10;L2Rvd25yZXYueG1sUEsBAhQAFAAAAAgAh07iQM5satIFAgAAywMAAA4AAAAAAAAAAQAgAAAAJgEA&#10;AGRycy9lMm9Eb2MueG1sUEsFBgAAAAAGAAYAWQEAAJ0FAAAAAA==&#10;">
              <v:stroke endarrow="block"/>
            </v:line>
            <v:rect id="矩形 42" o:spid="_x0000_s2269" style="position:absolute;left:319704;top:4450715;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axN8t2AAAAAYBAAAPAAAAAAAAAAEAIAAA&#10;ACIAAABkcnMvZG93bnJldi54bWxQSwECFAAUAAAACACHTuJAr1WE1EUCAACDBAAADgAAAAAAAAAB&#10;ACAAAAAnAQAAZHJzL2Uyb0RvYy54bWxQSwUGAAAAAAYABgBZAQAA3gUAAAAA&#10;">
              <v:textbox inset="0,0,0,0">
                <w:txbxContent>
                  <w:p w:rsidR="00C74C5F" w:rsidRDefault="00305E0C">
                    <w:pPr>
                      <w:spacing w:line="240" w:lineRule="auto"/>
                      <w:ind w:firstLineChars="0" w:firstLine="0"/>
                      <w:jc w:val="center"/>
                      <w:rPr>
                        <w:sz w:val="21"/>
                      </w:rPr>
                    </w:pPr>
                    <w:r>
                      <w:rPr>
                        <w:rFonts w:hAnsi="宋体"/>
                        <w:sz w:val="21"/>
                      </w:rPr>
                      <w:t>申请增援</w:t>
                    </w:r>
                  </w:p>
                </w:txbxContent>
              </v:textbox>
            </v:rect>
            <v:line id="直接连接符 43" o:spid="_x0000_s2268" style="position:absolute;flip:y" from="848446,3799204" to="848446,4448809"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SdRhtcAAAAGAQAADwAAAAAAAAABACAAAAAiAAAAZHJzL2Rv&#10;d25yZXYueG1sUEsBAhQAFAAAAAgAh07iQAI5sHUCAgAAyAMAAA4AAAAAAAAAAQAgAAAAJgEAAGRy&#10;cy9lMm9Eb2MueG1sUEsFBgAAAAAGAAYAWQEAAJoFAAAAAA==&#10;">
              <v:stroke endarrow="block"/>
            </v:line>
            <v:rect id="矩形 44" o:spid="_x0000_s2267" style="position:absolute;left:1709189;top:4265930;width:106978;height:185419" o:gfxdata="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0vSa1AAAAAYBAAAPAAAAAAAAAAEAIAAAACIAAABkcnMv&#10;ZG93bnJldi54bWxQSwECFAAUAAAACACHTuJA6PyvaEACAACDBAAADgAAAAAAAAABACAAAAAjAQAA&#10;ZHJzL2Uyb0RvYy54bWxQSwUGAAAAAAYABgBZAQAA1QUAAAAA&#10;" strokecolor="white">
              <v:textbox inset="0,0,0,0">
                <w:txbxContent>
                  <w:p w:rsidR="00C74C5F" w:rsidRDefault="00305E0C">
                    <w:pPr>
                      <w:spacing w:line="240" w:lineRule="auto"/>
                      <w:ind w:firstLineChars="0" w:firstLine="0"/>
                      <w:rPr>
                        <w:sz w:val="21"/>
                      </w:rPr>
                    </w:pPr>
                    <w:r>
                      <w:rPr>
                        <w:sz w:val="21"/>
                      </w:rPr>
                      <w:t>N</w:t>
                    </w:r>
                  </w:p>
                </w:txbxContent>
              </v:textbox>
            </v:rect>
            <v:rect id="矩形 45" o:spid="_x0000_s2266" style="position:absolute;left:2668302;top:4917439;width:106978;height:185419" o:gfxdata="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tL0mtQAAAAGAQAADwAAAAAAAAABACAAAAAiAAAA&#10;ZHJzL2Rvd25yZXYueG1sUEsBAhQAFAAAAAgAh07iQJV1fS5EAgAAgwQAAA4AAAAAAAAAAQAgAAAA&#10;IwEAAGRycy9lMm9Eb2MueG1sUEsFBgAAAAAGAAYAWQEAANkFAAAAAA==&#10;" strokecolor="white">
              <v:textbox inset="0,0,0,0">
                <w:txbxContent>
                  <w:p w:rsidR="00C74C5F" w:rsidRDefault="00305E0C">
                    <w:pPr>
                      <w:spacing w:line="240" w:lineRule="auto"/>
                      <w:ind w:firstLineChars="0" w:firstLine="0"/>
                      <w:rPr>
                        <w:sz w:val="21"/>
                      </w:rPr>
                    </w:pPr>
                    <w:r>
                      <w:rPr>
                        <w:sz w:val="21"/>
                      </w:rPr>
                      <w:t>Y</w:t>
                    </w:r>
                  </w:p>
                </w:txbxContent>
              </v:textbox>
            </v:rect>
            <v:line id="直接连接符 46" o:spid="_x0000_s2265" style="position:absolute" from="3418378,3712844" to="3739926,3713479"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U6DazVAAAABgEAAA8A&#10;AAAAAAAAAQAgAAAAIgAAAGRycy9kb3ducmV2LnhtbFBLAQIUABQAAAAIAIdO4kCVxwZf4QEAAJMD&#10;AAAOAAAAAAAAAAEAIAAAACQBAABkcnMvZTJvRG9jLnhtbFBLBQYAAAAABgAGAFkBAAB3BQAAAAA=&#10;"/>
            <v:line id="直接连接符 47" o:spid="_x0000_s2264" style="position:absolute" from="3959416,3245484" to="3960030,5751829"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U6DazVAAAABgEA&#10;AA8AAAAAAAAAAQAgAAAAIgAAAGRycy9kb3ducmV2LnhtbFBLAQIUABQAAAAIAIdO4kClUDSX5AEA&#10;AJQDAAAOAAAAAAAAAAEAIAAAACQBAABkcnMvZTJvRG9jLnhtbFBLBQYAAAAABgAGAFkBAAB6BQAA&#10;AAA=&#10;"/>
            <v:line id="直接连接符 48" o:spid="_x0000_s2263" style="position:absolute" from="3959416,3245484" to="4387942,324611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i9E9cAAAAGAQAADwAAAAAAAAABACAAAAAiAAAAZHJzL2Rvd25yZXYu&#10;eG1sUEsBAhQAFAAAAAgAh07iQKOKFTr8AQAAwQMAAA4AAAAAAAAAAQAgAAAAJgEAAGRycy9lMm9E&#10;b2MueG1sUEsFBgAAAAAGAAYAWQEAAJQFAAAAAA==&#10;">
              <v:stroke endarrow="block"/>
            </v:line>
            <v:line id="直接连接符 49" o:spid="_x0000_s2262" style="position:absolute" from="3959416,3515994" to="4387942,351662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i9E9cAAAAGAQAADwAAAAAAAAABACAAAAAiAAAAZHJzL2Rvd25yZXYu&#10;eG1sUEsBAhQAFAAAAAgAh07iQAQofPz8AQAAwQMAAA4AAAAAAAAAAQAgAAAAJgEAAGRycy9lMm9E&#10;b2MueG1sUEsFBgAAAAAGAAYAWQEAAJQFAAAAAA==&#10;">
              <v:stroke endarrow="block"/>
            </v:line>
            <v:line id="直接连接符 50" o:spid="_x0000_s2261" style="position:absolute" from="3959416,4081780" to="4387942,4082415"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3+L0T1wAAAAYBAAAPAAAAAAAAAAEAIAAAACIAAABkcnMvZG93bnJldi54&#10;bWxQSwECFAAUAAAACACHTuJAM8UsE/sBAADBAwAADgAAAAAAAAABACAAAAAmAQAAZHJzL2Uyb0Rv&#10;Yy54bWxQSwUGAAAAAAYABgBZAQAAkwUAAAAA&#10;">
              <v:stroke endarrow="block"/>
            </v:line>
            <v:line id="直接连接符 51" o:spid="_x0000_s2260" style="position:absolute" from="3959416,4634864" to="4387942,463549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i9E9cAAAAGAQAADwAAAAAAAAABACAAAAAiAAAAZHJzL2Rvd25yZXYu&#10;eG1sUEsBAhQAFAAAAAgAh07iQDM3WCf8AQAAwQMAAA4AAAAAAAAAAQAgAAAAJgEAAGRycy9lMm9E&#10;b2MueG1sUEsFBgAAAAAGAAYAWQEAAJQFAAAAAA==&#10;">
              <v:stroke endarrow="block"/>
            </v:line>
            <v:line id="直接连接符 52" o:spid="_x0000_s2259" style="position:absolute" from="3959416,4352290" to="4387942,4352925"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i9E9cAAAAGAQAADwAAAAAAAAABACAAAAAiAAAAZHJzL2Rvd25yZXYu&#10;eG1sUEsBAhQAFAAAAAgAh07iQFPp/oT8AQAAwQMAAA4AAAAAAAAAAQAgAAAAJgEAAGRycy9lMm9E&#10;b2MueG1sUEsFBgAAAAAGAAYAWQEAAJQFAAAAAA==&#10;">
              <v:stroke endarrow="block"/>
            </v:line>
            <v:line id="直接连接符 53" o:spid="_x0000_s2258" style="position:absolute" from="3959416,3799204" to="4387942,379983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f4vRPXAAAABgEAAA8AAAAAAAAAAQAgAAAAIgAAAGRycy9kb3ducmV2&#10;LnhtbFBLAQIUABQAAAAIAIdO4kDQ6MiL/QEAAMEDAAAOAAAAAAAAAAEAIAAAACYBAABkcnMvZTJv&#10;RG9jLnhtbFBLBQYAAAAABgAGAFkBAACVBQAAAAA=&#10;">
              <v:stroke endarrow="block"/>
            </v:line>
            <v:line id="直接连接符 54" o:spid="_x0000_s2257" style="position:absolute" from="3959416,5372734" to="4387942,537336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3+L0T1wAAAAYBAAAPAAAAAAAAAAEAIAAAACIAAABkcnMvZG93bnJl&#10;di54bWxQSwECFAAUAAAACACHTuJAuvuS7P4BAADBAwAADgAAAAAAAAABACAAAAAmAQAAZHJzL2Uy&#10;b0RvYy54bWxQSwUGAAAAAAYABgBZAQAAlgUAAAAA&#10;">
              <v:stroke endarrow="block"/>
            </v:line>
            <v:line id="直接连接符 55" o:spid="_x0000_s2256" style="position:absolute" from="3959416,5003799" to="4387942,5004434"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9/i9E9cAAAAGAQAADwAAAAAAAAABACAAAAAiAAAAZHJzL2Rvd25y&#10;ZXYueG1sUEsBAhQAFAAAAAgAh07iQNV3Xe3/AQAAwQMAAA4AAAAAAAAAAQAgAAAAJgEAAGRycy9l&#10;Mm9Eb2MueG1sUEsFBgAAAAAGAAYAWQEAAJcFAAAAAA==&#10;">
              <v:stroke endarrow="block"/>
            </v:line>
            <v:line id="直接连接符 56" o:spid="_x0000_s2255" style="position:absolute" from="3959416,5753735" to="4387942,5754370"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3+L0T1wAAAAYBAAAPAAAAAAAAAAEAIAAAACIAAABkcnMvZG93bnJl&#10;di54bWxQSwECFAAUAAAACACHTuJAa0PKxv4BAADBAwAADgAAAAAAAAABACAAAAAmAQAAZHJzL2Uy&#10;b0RvYy54bWxQSwUGAAAAAAYABgBZAQAAlgUAAAAA&#10;">
              <v:stroke endarrow="block"/>
            </v:line>
            <v:rect id="矩形 57" o:spid="_x0000_s2254" style="position:absolute;left:4389788;top:314705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axN8t2AAAAAYBAAAPAAAAAAAAAAEA&#10;IAAAACIAAABkcnMvZG93bnJldi54bWxQSwECFAAUAAAACACHTuJAMaZQE0gCAACEBAAADgAAAAAA&#10;AAABACAAAAAnAQAAZHJzL2Uyb0RvYy54bWxQSwUGAAAAAAYABgBZAQAA4QUAAAAA&#10;">
              <v:textbox inset="0,0,0,0">
                <w:txbxContent>
                  <w:p w:rsidR="00C74C5F" w:rsidRDefault="00305E0C">
                    <w:pPr>
                      <w:spacing w:line="240" w:lineRule="auto"/>
                      <w:ind w:firstLineChars="0" w:firstLine="0"/>
                      <w:jc w:val="center"/>
                      <w:rPr>
                        <w:sz w:val="21"/>
                      </w:rPr>
                    </w:pPr>
                    <w:r>
                      <w:rPr>
                        <w:rFonts w:hAnsi="宋体"/>
                        <w:sz w:val="21"/>
                      </w:rPr>
                      <w:t>人员互助</w:t>
                    </w:r>
                  </w:p>
                </w:txbxContent>
              </v:textbox>
            </v:rect>
            <v:rect id="矩形 58" o:spid="_x0000_s2253" style="position:absolute;left:4389788;top:343026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sTfLdgAAAAGAQAADwAAAAAAAAAB&#10;ACAAAAAiAAAAZHJzL2Rvd25yZXYueG1sUEsBAhQAFAAAAAgAh07iQHPRUCVJAgAAhAQAAA4AAAAA&#10;AAAAAQAgAAAAJwEAAGRycy9lMm9Eb2MueG1sUEsFBgAAAAAGAAYAWQEAAOIFAAAAAA==&#10;">
              <v:textbox inset="0,0,0,0">
                <w:txbxContent>
                  <w:p w:rsidR="00C74C5F" w:rsidRDefault="00305E0C">
                    <w:pPr>
                      <w:spacing w:line="240" w:lineRule="auto"/>
                      <w:ind w:firstLineChars="0" w:firstLine="0"/>
                      <w:jc w:val="center"/>
                      <w:rPr>
                        <w:sz w:val="21"/>
                      </w:rPr>
                    </w:pPr>
                    <w:r>
                      <w:rPr>
                        <w:rFonts w:hAnsi="宋体"/>
                        <w:sz w:val="21"/>
                      </w:rPr>
                      <w:t>专家技术支持</w:t>
                    </w:r>
                  </w:p>
                </w:txbxContent>
              </v:textbox>
            </v:rect>
            <v:rect id="矩形 59" o:spid="_x0000_s2252" style="position:absolute;left:4389788;top:3712844;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axN8t2AAAAAYBAAAPAAAAAAAAAAEA&#10;IAAAACIAAABkcnMvZG93bnJldi54bWxQSwECFAAUAAAACACHTuJA/VCKSEgCAACEBAAADgAAAAAA&#10;AAABACAAAAAnAQAAZHJzL2Uyb0RvYy54bWxQSwUGAAAAAAYABgBZAQAA4QUAAAAA&#10;">
              <v:textbox inset="0,0,0,0">
                <w:txbxContent>
                  <w:p w:rsidR="00C74C5F" w:rsidRDefault="00305E0C">
                    <w:pPr>
                      <w:spacing w:line="240" w:lineRule="auto"/>
                      <w:ind w:firstLineChars="0" w:firstLine="0"/>
                      <w:jc w:val="center"/>
                      <w:rPr>
                        <w:sz w:val="21"/>
                      </w:rPr>
                    </w:pPr>
                    <w:r>
                      <w:rPr>
                        <w:rFonts w:hAnsi="宋体"/>
                        <w:sz w:val="21"/>
                      </w:rPr>
                      <w:t>工程抢修</w:t>
                    </w:r>
                  </w:p>
                </w:txbxContent>
              </v:textbox>
            </v:rect>
            <v:rect id="矩形 60" o:spid="_x0000_s2251" style="position:absolute;left:4389788;top:3983355;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axN8t2AAAAAYBAAAPAAAAAAAAAAEA&#10;IAAAACIAAABkcnMvZG93bnJldi54bWxQSwECFAAUAAAACACHTuJAMG9AO0gCAACEBAAADgAAAAAA&#10;AAABACAAAAAnAQAAZHJzL2Uyb0RvYy54bWxQSwUGAAAAAAYABgBZAQAA4QUAAAAA&#10;">
              <v:textbox inset="0,0,0,0">
                <w:txbxContent>
                  <w:p w:rsidR="00C74C5F" w:rsidRDefault="00305E0C">
                    <w:pPr>
                      <w:spacing w:line="240" w:lineRule="auto"/>
                      <w:ind w:firstLineChars="0" w:firstLine="0"/>
                      <w:jc w:val="center"/>
                      <w:rPr>
                        <w:sz w:val="21"/>
                      </w:rPr>
                    </w:pPr>
                    <w:r>
                      <w:rPr>
                        <w:rFonts w:hAnsi="宋体"/>
                        <w:sz w:val="21"/>
                      </w:rPr>
                      <w:t>警戒与交管</w:t>
                    </w:r>
                  </w:p>
                </w:txbxContent>
              </v:textbox>
            </v:rect>
            <v:rect id="矩形 61" o:spid="_x0000_s2250" style="position:absolute;left:4389788;top:4265930;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rE3y3YAAAABgEAAA8AAAAAAAAAAQAgAAAA&#10;IgAAAGRycy9kb3ducmV2LnhtbFBLAQIUABQAAAAIAIdO4kBBTW9URAIAAIQEAAAOAAAAAAAAAAEA&#10;IAAAACcBAABkcnMvZTJvRG9jLnhtbFBLBQYAAAAABgAGAFkBAADdBQAAAAA=&#10;">
              <v:textbox inset="0,0,0,0">
                <w:txbxContent>
                  <w:p w:rsidR="00C74C5F" w:rsidRDefault="00305E0C">
                    <w:pPr>
                      <w:spacing w:line="240" w:lineRule="auto"/>
                      <w:ind w:firstLineChars="0" w:firstLine="0"/>
                      <w:jc w:val="center"/>
                      <w:rPr>
                        <w:sz w:val="21"/>
                      </w:rPr>
                    </w:pPr>
                    <w:r>
                      <w:rPr>
                        <w:rFonts w:hAnsi="宋体" w:hint="eastAsia"/>
                        <w:sz w:val="21"/>
                      </w:rPr>
                      <w:t>救护安置</w:t>
                    </w:r>
                  </w:p>
                </w:txbxContent>
              </v:textbox>
            </v:rect>
            <v:rect id="矩形 62" o:spid="_x0000_s2249" style="position:absolute;left:4389788;top:4536440;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sTfLdgAAAAGAQAADwAAAAAAAAABACAA&#10;AAAiAAAAZHJzL2Rvd25yZXYueG1sUEsBAhQAFAAAAAgAh07iQI9h64ZGAgAAhAQAAA4AAAAAAAAA&#10;AQAgAAAAJwEAAGRycy9lMm9Eb2MueG1sUEsFBgAAAAAGAAYAWQEAAN8FAAAAAA==&#10;">
              <v:textbox inset="0,0,0,0">
                <w:txbxContent>
                  <w:p w:rsidR="00C74C5F" w:rsidRDefault="00305E0C">
                    <w:pPr>
                      <w:spacing w:line="240" w:lineRule="auto"/>
                      <w:ind w:firstLineChars="0" w:firstLine="0"/>
                      <w:jc w:val="center"/>
                      <w:rPr>
                        <w:sz w:val="21"/>
                      </w:rPr>
                    </w:pPr>
                    <w:r>
                      <w:rPr>
                        <w:rFonts w:hAnsi="宋体"/>
                        <w:sz w:val="21"/>
                      </w:rPr>
                      <w:t>人群疏散</w:t>
                    </w:r>
                  </w:p>
                </w:txbxContent>
              </v:textbox>
            </v:rect>
            <v:rect id="矩形 63" o:spid="_x0000_s2248" style="position:absolute;left:4389788;top:491743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rE3y3YAAAABgEAAA8AAAAAAAAAAQAg&#10;AAAAIgAAAGRycy9kb3ducmV2LnhtbFBLAQIUABQAAAAIAIdO4kAL8eG0RwIAAIQEAAAOAAAAAAAA&#10;AAEAIAAAACcBAABkcnMvZTJvRG9jLnhtbFBLBQYAAAAABgAGAFkBAADgBQAAAAA=&#10;">
              <v:textbox inset="0,0,0,0">
                <w:txbxContent>
                  <w:p w:rsidR="00C74C5F" w:rsidRDefault="00305E0C">
                    <w:pPr>
                      <w:spacing w:line="240" w:lineRule="auto"/>
                      <w:ind w:firstLineChars="0" w:firstLine="0"/>
                      <w:jc w:val="center"/>
                      <w:rPr>
                        <w:sz w:val="21"/>
                      </w:rPr>
                    </w:pPr>
                    <w:r>
                      <w:rPr>
                        <w:rFonts w:hAnsi="宋体"/>
                        <w:sz w:val="21"/>
                      </w:rPr>
                      <w:t>现场监测</w:t>
                    </w:r>
                  </w:p>
                </w:txbxContent>
              </v:textbox>
            </v:rect>
            <v:rect id="矩形 64" o:spid="_x0000_s2247" style="position:absolute;left:4389788;top:5286375;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rE3y3YAAAABgEAAA8AAAAAAAAAAQAg&#10;AAAAIgAAAGRycy9kb3ducmV2LnhtbFBLAQIUABQAAAAIAIdO4kBFTij+RwIAAIQEAAAOAAAAAAAA&#10;AAEAIAAAACcBAABkcnMvZTJvRG9jLnhtbFBLBQYAAAAABgAGAFkBAADgBQAAAAA=&#10;">
              <v:textbox inset="0,0,0,0">
                <w:txbxContent>
                  <w:p w:rsidR="00C74C5F" w:rsidRDefault="00305E0C">
                    <w:pPr>
                      <w:spacing w:line="240" w:lineRule="auto"/>
                      <w:ind w:firstLineChars="0" w:firstLine="0"/>
                      <w:jc w:val="center"/>
                      <w:rPr>
                        <w:sz w:val="21"/>
                      </w:rPr>
                    </w:pPr>
                    <w:r>
                      <w:rPr>
                        <w:rFonts w:hAnsi="宋体"/>
                        <w:sz w:val="21"/>
                      </w:rPr>
                      <w:t>环境保护</w:t>
                    </w:r>
                  </w:p>
                </w:txbxContent>
              </v:textbox>
            </v:rect>
            <v:rect id="矩形 65" o:spid="_x0000_s2246" style="position:absolute;left:4389788;top:5655310;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sTfLdgAAAAGAQAADwAAAAAAAAABACAA&#10;AAAiAAAAZHJzL2Rvd25yZXYueG1sUEsBAhQAFAAAAAgAh07iQOyJHqFGAgAAhAQAAA4AAAAAAAAA&#10;AQAgAAAAJwEAAGRycy9lMm9Eb2MueG1sUEsFBgAAAAAGAAYAWQEAAN8FAAAAAA==&#10;">
              <v:textbox inset="0,0,0,0">
                <w:txbxContent>
                  <w:p w:rsidR="00C74C5F" w:rsidRDefault="00305E0C">
                    <w:pPr>
                      <w:spacing w:line="240" w:lineRule="auto"/>
                      <w:ind w:firstLineChars="0" w:firstLine="0"/>
                      <w:jc w:val="center"/>
                      <w:rPr>
                        <w:sz w:val="21"/>
                      </w:rPr>
                    </w:pPr>
                    <w:r>
                      <w:rPr>
                        <w:rFonts w:hAnsi="宋体"/>
                        <w:sz w:val="21"/>
                      </w:rPr>
                      <w:t>事故信息收集</w:t>
                    </w:r>
                  </w:p>
                </w:txbxContent>
              </v:textbox>
            </v:rect>
            <v:line id="直接连接符 66" o:spid="_x0000_s2245" style="position:absolute" from="3529045,6208394" to="4386098,6209029" o:gfxdata="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f4vRPXAAAABgEAAA8AAAAAAAAAAQAgAAAAIgAAAGRycy9kb3ducmV2&#10;LnhtbFBLAQIUABQAAAAIAIdO4kDBxlLS/QEAAMEDAAAOAAAAAAAAAAEAIAAAACYBAABkcnMvZTJv&#10;RG9jLnhtbFBLBQYAAAAABgAGAFkBAACVBQAAAAA=&#10;">
              <v:stroke endarrow="block"/>
            </v:line>
            <v:rect id="矩形 67" o:spid="_x0000_s2244" style="position:absolute;left:4389788;top:612266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axN8t2AAAAAYBAAAPAAAAAAAAAAEA&#10;IAAAACIAAABkcnMvZG93bnJldi54bWxQSwECFAAUAAAACACHTuJAxcUPuUgCAACEBAAADgAAAAAA&#10;AAABACAAAAAnAQAAZHJzL2Uyb0RvYy54bWxQSwUGAAAAAAYABgBZAQAA4QUAAAAA&#10;">
              <v:textbox inset="0,0,0,0">
                <w:txbxContent>
                  <w:p w:rsidR="00C74C5F" w:rsidRDefault="00305E0C">
                    <w:pPr>
                      <w:spacing w:line="240" w:lineRule="auto"/>
                      <w:ind w:firstLineChars="0" w:firstLine="0"/>
                      <w:jc w:val="center"/>
                      <w:rPr>
                        <w:sz w:val="21"/>
                      </w:rPr>
                    </w:pPr>
                    <w:r>
                      <w:rPr>
                        <w:rFonts w:hAnsi="宋体"/>
                        <w:sz w:val="21"/>
                      </w:rPr>
                      <w:t>总结</w:t>
                    </w:r>
                  </w:p>
                </w:txbxContent>
              </v:textbox>
            </v:rect>
            <v:line id="直接连接符 68" o:spid="_x0000_s2243" style="position:absolute;flip:x" from="1598522,5569585" to="2348597,5570220" o:gfxdata="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HkVpdUA&#10;AAAGAQAADwAAAAAAAAABACAAAAAiAAAAZHJzL2Rvd25yZXYueG1sUEsBAhQAFAAAAAgAh07iQNJH&#10;aXPpAQAAnQMAAA4AAAAAAAAAAQAgAAAAJAEAAGRycy9lMm9Eb2MueG1sUEsFBgAAAAAGAAYAWQEA&#10;AH8FAAAAAA==&#10;"/>
            <v:line id="直接连接符 69" o:spid="_x0000_s2242" style="position:absolute" from="1598522,5003799" to="1599136,6117588"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U6DazVAAAABgEA&#10;AA8AAAAAAAAAAQAgAAAAIgAAAGRycy9kb3ducmV2LnhtbFBLAQIUABQAAAAIAIdO4kCCJ33O5AEA&#10;AJQDAAAOAAAAAAAAAAEAIAAAACQBAABkcnMvZTJvRG9jLnhtbFBLBQYAAAAABgAGAFkBAAB6BQAA&#10;AAA=&#10;"/>
            <v:line id="直接连接符 70" o:spid="_x0000_s2241" style="position:absolute;flip:x" from="1389484,5003799" to="1604054,5004434"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dJ1GG1wAAAAYBAAAPAAAAAAAAAAEAIAAAACIAAABkcnMv&#10;ZG93bnJldi54bWxQSwECFAAUAAAACACHTuJA6YCThgQCAADLAwAADgAAAAAAAAABACAAAAAmAQAA&#10;ZHJzL2Uyb0RvYy54bWxQSwUGAAAAAAYABgBZAQAAnAUAAAAA&#10;">
              <v:stroke endarrow="block"/>
            </v:line>
            <v:rect id="矩形 71" o:spid="_x0000_s2240" style="position:absolute;left:319704;top:4917439;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sTfLdgAAAAGAQAADwAAAAAAAAABACAA&#10;AAAiAAAAZHJzL2Rvd25yZXYueG1sUEsBAhQAFAAAAAgAh07iQKIsMI1GAgAAgwQAAA4AAAAAAAAA&#10;AQAgAAAAJwEAAGRycy9lMm9Eb2MueG1sUEsFBgAAAAAGAAYAWQEAAN8FAAAAAA==&#10;">
              <v:textbox inset="0,0,0,0">
                <w:txbxContent>
                  <w:p w:rsidR="00C74C5F" w:rsidRDefault="00305E0C">
                    <w:pPr>
                      <w:spacing w:line="240" w:lineRule="auto"/>
                      <w:ind w:firstLineChars="0" w:firstLine="0"/>
                      <w:jc w:val="center"/>
                      <w:rPr>
                        <w:sz w:val="21"/>
                      </w:rPr>
                    </w:pPr>
                    <w:r>
                      <w:rPr>
                        <w:rFonts w:hAnsi="宋体"/>
                        <w:sz w:val="21"/>
                      </w:rPr>
                      <w:t>现场清理</w:t>
                    </w:r>
                  </w:p>
                </w:txbxContent>
              </v:textbox>
            </v:rect>
            <v:line id="直接连接符 72" o:spid="_x0000_s2239" style="position:absolute;flip:x" from="1389484,5372734" to="1604054,5373369"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&#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0nUYbXAAAABgEAAA8AAAAAAAAAAQAgAAAAIgAAAGRy&#10;cy9kb3ducmV2LnhtbFBLAQIUABQAAAAIAIdO4kBFV9dsBgIAAMsDAAAOAAAAAAAAAAEAIAAAACYB&#10;AABkcnMvZTJvRG9jLnhtbFBLBQYAAAAABgAGAFkBAACeBQAAAAA=&#10;">
              <v:stroke endarrow="block"/>
            </v:line>
            <v:rect id="矩形 73" o:spid="_x0000_s2238" style="position:absolute;left:319704;top:5286375;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sTfLdgAAAAGAQAADwAAAAAAAAABACAA&#10;AAAiAAAAZHJzL2Rvd25yZXYueG1sUEsBAhQAFAAAAAgAh07iQC8HQwZGAgAAgwQAAA4AAAAAAAAA&#10;AQAgAAAAJwEAAGRycy9lMm9Eb2MueG1sUEsFBgAAAAAGAAYAWQEAAN8FAAAAAA==&#10;">
              <v:textbox inset="0,0,0,0">
                <w:txbxContent>
                  <w:p w:rsidR="00C74C5F" w:rsidRDefault="00305E0C">
                    <w:pPr>
                      <w:spacing w:line="240" w:lineRule="auto"/>
                      <w:ind w:firstLineChars="0" w:firstLine="0"/>
                      <w:jc w:val="center"/>
                      <w:rPr>
                        <w:sz w:val="21"/>
                      </w:rPr>
                    </w:pPr>
                    <w:r>
                      <w:rPr>
                        <w:rFonts w:hAnsi="宋体"/>
                        <w:sz w:val="21"/>
                      </w:rPr>
                      <w:t>解除警戒</w:t>
                    </w:r>
                  </w:p>
                </w:txbxContent>
              </v:textbox>
            </v:rect>
            <v:line id="直接连接符 74" o:spid="_x0000_s2237" style="position:absolute;flip:x" from="1389484,5753735" to="1604054,5754370"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SdRhtcAAAAGAQAADwAAAAAAAAABACAAAAAiAAAAZHJz&#10;L2Rvd25yZXYueG1sUEsBAhQAFAAAAAgAh07iQMummUoFAgAAywMAAA4AAAAAAAAAAQAgAAAAJgEA&#10;AGRycy9lMm9Eb2MueG1sUEsFBgAAAAAGAAYAWQEAAJ0FAAAAAA==&#10;">
              <v:stroke endarrow="block"/>
            </v:line>
            <v:line id="直接连接符 75" o:spid="_x0000_s2236" style="position:absolute;flip:x" from="1389484,6122669" to="1604054,6123304" o:gfxdata="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SdRhtcAAAAGAQAADwAAAAAAAAABACAAAAAiAAAAZHJz&#10;L2Rvd25yZXYueG1sUEsBAhQAFAAAAAgAh07iQIZcHNMFAgAAywMAAA4AAAAAAAAAAQAgAAAAJgEA&#10;AGRycy9lMm9Eb2MueG1sUEsFBgAAAAAGAAYAWQEAAJ0FAAAAAA==&#10;">
              <v:stroke endarrow="block"/>
            </v:line>
            <v:rect id="矩形 76" o:spid="_x0000_s2235" style="position:absolute;left:319704;top:5655310;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axN8t2AAAAAYBAAAPAAAAAAAAAAEAIAAA&#10;ACIAAABkcnMvZG93bnJldi54bWxQSwECFAAUAAAACACHTuJAZqVhnUUCAACDBAAADgAAAAAAAAAB&#10;ACAAAAAnAQAAZHJzL2Uyb0RvYy54bWxQSwUGAAAAAAYABgBZAQAA3gUAAAAA&#10;">
              <v:textbox inset="0,0,0,0">
                <w:txbxContent>
                  <w:p w:rsidR="00C74C5F" w:rsidRDefault="00305E0C">
                    <w:pPr>
                      <w:spacing w:line="240" w:lineRule="auto"/>
                      <w:ind w:firstLineChars="0" w:firstLine="0"/>
                      <w:jc w:val="center"/>
                      <w:rPr>
                        <w:sz w:val="21"/>
                      </w:rPr>
                    </w:pPr>
                    <w:r>
                      <w:rPr>
                        <w:rFonts w:hAnsi="宋体"/>
                        <w:sz w:val="21"/>
                      </w:rPr>
                      <w:t>善后处理</w:t>
                    </w:r>
                  </w:p>
                </w:txbxContent>
              </v:textbox>
            </v:rect>
            <v:rect id="矩形 77" o:spid="_x0000_s2234" style="position:absolute;left:319704;top:6024245;width:1071624;height:185419" o:gfxdata="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axN8t2AAAAAYBAAAPAAAAAAAAAAEAIAAA&#10;ACIAAABkcnMvZG93bnJldi54bWxQSwECFAAUAAAACACHTuJAzxfpA0UCAACDBAAADgAAAAAAAAAB&#10;ACAAAAAnAQAAZHJzL2Uyb0RvYy54bWxQSwUGAAAAAAYABgBZAQAA3gUAAAAA&#10;">
              <v:textbox inset="0,0,0,0">
                <w:txbxContent>
                  <w:p w:rsidR="00C74C5F" w:rsidRDefault="00305E0C">
                    <w:pPr>
                      <w:spacing w:line="240" w:lineRule="auto"/>
                      <w:ind w:firstLineChars="0" w:firstLine="0"/>
                      <w:jc w:val="center"/>
                      <w:rPr>
                        <w:sz w:val="21"/>
                      </w:rPr>
                    </w:pPr>
                    <w:r>
                      <w:rPr>
                        <w:rFonts w:hAnsi="宋体"/>
                        <w:sz w:val="21"/>
                      </w:rPr>
                      <w:t>事故调查</w:t>
                    </w:r>
                  </w:p>
                </w:txbxContent>
              </v:textbox>
            </v:rect>
            <v:rect id="矩形 78" o:spid="_x0000_s2233" style="position:absolute;left:848360;top:6617335;width:4071620;height:278765" o:gfxdata="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XTtl+1QAAAAYBAAAPAAAAAAAAAAEA&#10;IAAAACIAAABkcnMvZG93bnJldi54bWxQSwECFAAUAAAACACHTuJAWDT430sCAACTBAAADgAAAAAA&#10;AAABACAAAAAkAQAAZHJzL2Uyb0RvYy54bWxQSwUGAAAAAAYABgBZAQAA4QUAAAAA&#10;" strokecolor="white">
              <v:textbox>
                <w:txbxContent>
                  <w:p w:rsidR="00C74C5F" w:rsidRDefault="00305E0C">
                    <w:pPr>
                      <w:spacing w:line="240" w:lineRule="auto"/>
                      <w:ind w:firstLineChars="0" w:firstLine="0"/>
                      <w:jc w:val="center"/>
                      <w:rPr>
                        <w:b/>
                        <w:bCs/>
                        <w:color w:val="000000"/>
                        <w:sz w:val="21"/>
                        <w:szCs w:val="21"/>
                      </w:rPr>
                    </w:pPr>
                    <w:r>
                      <w:rPr>
                        <w:b/>
                        <w:bCs/>
                        <w:color w:val="000000"/>
                        <w:sz w:val="21"/>
                        <w:szCs w:val="21"/>
                      </w:rPr>
                      <w:t>图</w:t>
                    </w:r>
                    <w:r>
                      <w:rPr>
                        <w:rFonts w:hint="eastAsia"/>
                        <w:b/>
                        <w:bCs/>
                        <w:color w:val="000000"/>
                        <w:sz w:val="21"/>
                        <w:szCs w:val="21"/>
                      </w:rPr>
                      <w:t>5</w:t>
                    </w:r>
                    <w:r>
                      <w:rPr>
                        <w:b/>
                        <w:bCs/>
                        <w:color w:val="000000"/>
                        <w:sz w:val="21"/>
                        <w:szCs w:val="21"/>
                      </w:rPr>
                      <w:t xml:space="preserve">-1  </w:t>
                    </w:r>
                    <w:r>
                      <w:rPr>
                        <w:b/>
                        <w:bCs/>
                        <w:color w:val="000000"/>
                        <w:sz w:val="21"/>
                        <w:szCs w:val="21"/>
                      </w:rPr>
                      <w:t>突发环境污染事故应急响应程序</w:t>
                    </w:r>
                  </w:p>
                </w:txbxContent>
              </v:textbox>
            </v:rect>
            <v:shape id="流程图: 决策 79" o:spid="_x0000_s2232" type="#_x0000_t110" style="position:absolute;left:2237931;top:4081780;width:1393173;height:742314" o:gfxdata="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WPAmfdgAAAAGAQAADwAAAAAAAAABACAAAAAiAAAAZHJzL2Rvd25yZXYu&#10;eG1sUEsBAhQAFAAAAAgAh07iQEyoww1tAgAArQQAAA4AAAAAAAAAAQAgAAAAJwEAAGRycy9lMm9E&#10;b2MueG1sUEsFBgAAAAAGAAYAWQEAAAYGAAAAAA==&#10;">
              <v:textbox inset=",4.3mm">
                <w:txbxContent>
                  <w:p w:rsidR="00C74C5F" w:rsidRDefault="00305E0C">
                    <w:pPr>
                      <w:spacing w:line="240" w:lineRule="auto"/>
                      <w:ind w:firstLineChars="0" w:firstLine="0"/>
                      <w:jc w:val="center"/>
                      <w:rPr>
                        <w:sz w:val="21"/>
                      </w:rPr>
                    </w:pPr>
                    <w:r>
                      <w:rPr>
                        <w:rFonts w:hAnsi="宋体"/>
                        <w:sz w:val="21"/>
                      </w:rPr>
                      <w:t>事态控制</w:t>
                    </w:r>
                  </w:p>
                </w:txbxContent>
              </v:textbox>
            </v:shape>
            <v:rect id="矩形 80" o:spid="_x0000_s2231" style="position:absolute;left:2348598;top:6024245;width:1178602;height:371474" o:gfxdata="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G9m7TTAAAABgEAAA8AAAAA&#10;AAAAAQAgAAAAIgAAAGRycy9kb3ducmV2LnhtbFBLAQIUABQAAAAIAIdO4kC8MuSaUgIAAJUEAAAO&#10;AAAAAAAAAAEAIAAAACIBAABkcnMvZTJvRG9jLnhtbFBLBQYAAAAABgAGAFkBAADmBQAAAAA=&#10;">
              <v:textbox inset=",3.3mm">
                <w:txbxContent>
                  <w:p w:rsidR="00C74C5F" w:rsidRDefault="00305E0C">
                    <w:pPr>
                      <w:spacing w:line="240" w:lineRule="auto"/>
                      <w:ind w:firstLineChars="0" w:firstLine="0"/>
                      <w:jc w:val="center"/>
                      <w:rPr>
                        <w:sz w:val="21"/>
                      </w:rPr>
                    </w:pPr>
                    <w:r>
                      <w:rPr>
                        <w:rFonts w:hAnsi="宋体"/>
                        <w:sz w:val="21"/>
                      </w:rPr>
                      <w:t>应急结束（关闭）</w:t>
                    </w:r>
                  </w:p>
                </w:txbxContent>
              </v:textbox>
            </v:rect>
            <v:line id="直接连接符 81" o:spid="_x0000_s2230" style="position:absolute" from="3738083,3712844" to="3738697,4548504"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VOg2s1QAAAAYBAAAP&#10;AAAAAAAAAAEAIAAAACIAAABkcnMvZG93bnJldi54bWxQSwECFAAUAAAACACHTuJAPICKNOIBAACT&#10;AwAADgAAAAAAAAABACAAAAAkAQAAZHJzL2Uyb0RvYy54bWxQSwUGAAAAAAYABgBZAQAAeAUAAAAA&#10;"/>
            <v:line id="直接连接符 82" o:spid="_x0000_s2229" style="position:absolute" from="3738083,4536440" to="3952653,4536440" o:gfxdata="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VOg2s1QAAAAYBAAAP&#10;AAAAAAAAAAEAIAAAACIAAABkcnMvZG93bnJldi54bWxQSwECFAAUAAAACACHTuJAgFZYe+IBAACR&#10;AwAADgAAAAAAAAABACAAAAAkAQAAZHJzL2Uyb0RvYy54bWxQSwUGAAAAAAYABgBZAQAAeAUAAAAA&#10;"/>
            <w10:wrap type="none"/>
            <w10:anchorlock/>
          </v:group>
        </w:pict>
      </w:r>
    </w:p>
    <w:p w:rsidR="00C74C5F" w:rsidRDefault="00C74C5F">
      <w:pPr>
        <w:pStyle w:val="32"/>
        <w:outlineLvl w:val="9"/>
      </w:pPr>
      <w:bookmarkStart w:id="184" w:name="_Toc71721354"/>
      <w:bookmarkStart w:id="185" w:name="_Toc29946"/>
      <w:bookmarkStart w:id="186" w:name="_Toc31382"/>
      <w:bookmarkStart w:id="187" w:name="_Toc25004"/>
      <w:bookmarkStart w:id="188" w:name="_Toc12921"/>
      <w:bookmarkStart w:id="189" w:name="_Toc448309556"/>
      <w:bookmarkStart w:id="190" w:name="_Toc448396090"/>
      <w:bookmarkStart w:id="191" w:name="_Toc24754"/>
      <w:bookmarkStart w:id="192" w:name="_Toc19549"/>
      <w:bookmarkStart w:id="193" w:name="_Toc96"/>
      <w:bookmarkStart w:id="194" w:name="_Toc77023408"/>
    </w:p>
    <w:p w:rsidR="00C74C5F" w:rsidRDefault="00305E0C">
      <w:pPr>
        <w:pStyle w:val="23"/>
        <w:spacing w:before="163" w:after="163"/>
      </w:pPr>
      <w:bookmarkStart w:id="195" w:name="_Toc22923"/>
      <w:r>
        <w:t>5.2</w:t>
      </w:r>
      <w:r>
        <w:t>启动条件</w:t>
      </w:r>
      <w:bookmarkEnd w:id="184"/>
      <w:bookmarkEnd w:id="185"/>
      <w:bookmarkEnd w:id="186"/>
      <w:bookmarkEnd w:id="187"/>
      <w:bookmarkEnd w:id="188"/>
      <w:bookmarkEnd w:id="189"/>
      <w:bookmarkEnd w:id="190"/>
      <w:bookmarkEnd w:id="191"/>
      <w:bookmarkEnd w:id="192"/>
      <w:bookmarkEnd w:id="193"/>
      <w:bookmarkEnd w:id="194"/>
      <w:bookmarkEnd w:id="195"/>
    </w:p>
    <w:p w:rsidR="00C74C5F" w:rsidRDefault="00305E0C">
      <w:pPr>
        <w:ind w:firstLine="480"/>
      </w:pPr>
      <w:r>
        <w:t>当发生突发事件时，各应急指挥部须根据应急等级判定条件在第一时间内判定事故等级，并启动响应级别的应急流程</w:t>
      </w:r>
      <w:r>
        <w:rPr>
          <w:rFonts w:hint="eastAsia"/>
        </w:rPr>
        <w:t>。</w:t>
      </w:r>
      <w:r>
        <w:t>突发环境</w:t>
      </w:r>
      <w:r>
        <w:rPr>
          <w:rFonts w:hint="eastAsia"/>
        </w:rPr>
        <w:t>事件相应分级</w:t>
      </w:r>
      <w:r>
        <w:t>见表</w:t>
      </w:r>
      <w:r>
        <w:t>5.2-1</w:t>
      </w:r>
      <w:r>
        <w:t>。</w:t>
      </w:r>
    </w:p>
    <w:p w:rsidR="00C74C5F" w:rsidRDefault="00305E0C">
      <w:pPr>
        <w:pStyle w:val="aff"/>
        <w:ind w:firstLine="480"/>
      </w:pPr>
      <w:r>
        <w:t>表</w:t>
      </w:r>
      <w:r>
        <w:t xml:space="preserve">5.2-1  </w:t>
      </w:r>
      <w:r>
        <w:t>突发环境事件</w:t>
      </w:r>
      <w:r>
        <w:rPr>
          <w:rFonts w:hint="eastAsia"/>
        </w:rPr>
        <w:t>响应分级</w:t>
      </w:r>
    </w:p>
    <w:tbl>
      <w:tblPr>
        <w:tblW w:w="4997" w:type="pct"/>
        <w:tblBorders>
          <w:top w:val="single" w:sz="18" w:space="0" w:color="auto"/>
          <w:bottom w:val="single" w:sz="18" w:space="0" w:color="auto"/>
          <w:insideH w:val="single" w:sz="4" w:space="0" w:color="auto"/>
          <w:insideV w:val="single" w:sz="4" w:space="0" w:color="auto"/>
        </w:tblBorders>
        <w:tblLook w:val="04A0"/>
      </w:tblPr>
      <w:tblGrid>
        <w:gridCol w:w="954"/>
        <w:gridCol w:w="2341"/>
        <w:gridCol w:w="2207"/>
        <w:gridCol w:w="914"/>
        <w:gridCol w:w="2098"/>
      </w:tblGrid>
      <w:tr w:rsidR="00C74C5F">
        <w:trPr>
          <w:trHeight w:val="569"/>
        </w:trPr>
        <w:tc>
          <w:tcPr>
            <w:tcW w:w="560" w:type="pct"/>
            <w:vAlign w:val="center"/>
          </w:tcPr>
          <w:p w:rsidR="00C74C5F" w:rsidRDefault="00305E0C">
            <w:pPr>
              <w:pStyle w:val="af5"/>
              <w:spacing w:line="240" w:lineRule="atLeast"/>
              <w:rPr>
                <w:b/>
                <w:szCs w:val="21"/>
              </w:rPr>
            </w:pPr>
            <w:bookmarkStart w:id="196" w:name="_Toc17670"/>
            <w:bookmarkStart w:id="197" w:name="_Toc77023409"/>
            <w:bookmarkStart w:id="198" w:name="_Toc12327"/>
            <w:bookmarkStart w:id="199" w:name="_Toc16774"/>
            <w:bookmarkStart w:id="200" w:name="_Toc448309557"/>
            <w:bookmarkStart w:id="201" w:name="_Toc32485"/>
            <w:bookmarkStart w:id="202" w:name="_Toc71721355"/>
            <w:bookmarkStart w:id="203" w:name="_Toc8382"/>
            <w:bookmarkStart w:id="204" w:name="_Toc15695"/>
            <w:bookmarkStart w:id="205" w:name="_Toc4798"/>
            <w:bookmarkStart w:id="206" w:name="_Toc448396091"/>
            <w:bookmarkStart w:id="207" w:name="_Toc13642"/>
            <w:r>
              <w:rPr>
                <w:b/>
                <w:szCs w:val="21"/>
              </w:rPr>
              <w:t>应急等级</w:t>
            </w:r>
          </w:p>
        </w:tc>
        <w:tc>
          <w:tcPr>
            <w:tcW w:w="1374" w:type="pct"/>
            <w:vAlign w:val="center"/>
          </w:tcPr>
          <w:p w:rsidR="00C74C5F" w:rsidRDefault="00305E0C">
            <w:pPr>
              <w:pStyle w:val="af5"/>
              <w:spacing w:line="240" w:lineRule="atLeast"/>
              <w:rPr>
                <w:b/>
                <w:szCs w:val="21"/>
              </w:rPr>
            </w:pPr>
            <w:r>
              <w:rPr>
                <w:b/>
                <w:szCs w:val="21"/>
              </w:rPr>
              <w:t>说明</w:t>
            </w:r>
          </w:p>
        </w:tc>
        <w:tc>
          <w:tcPr>
            <w:tcW w:w="1295" w:type="pct"/>
            <w:vAlign w:val="center"/>
          </w:tcPr>
          <w:p w:rsidR="00C74C5F" w:rsidRDefault="00305E0C">
            <w:pPr>
              <w:pStyle w:val="af5"/>
              <w:spacing w:line="240" w:lineRule="atLeast"/>
              <w:rPr>
                <w:b/>
                <w:color w:val="000000"/>
                <w:szCs w:val="21"/>
              </w:rPr>
            </w:pPr>
            <w:r>
              <w:rPr>
                <w:b/>
                <w:color w:val="000000"/>
                <w:szCs w:val="21"/>
              </w:rPr>
              <w:t>风险后果</w:t>
            </w:r>
          </w:p>
        </w:tc>
        <w:tc>
          <w:tcPr>
            <w:tcW w:w="537" w:type="pct"/>
            <w:vAlign w:val="center"/>
          </w:tcPr>
          <w:p w:rsidR="00C74C5F" w:rsidRDefault="00305E0C">
            <w:pPr>
              <w:pStyle w:val="af5"/>
              <w:spacing w:line="240" w:lineRule="atLeast"/>
              <w:rPr>
                <w:b/>
                <w:color w:val="000000"/>
                <w:szCs w:val="21"/>
              </w:rPr>
            </w:pPr>
            <w:r>
              <w:rPr>
                <w:b/>
                <w:color w:val="000000"/>
                <w:szCs w:val="21"/>
              </w:rPr>
              <w:t>应急响应级别</w:t>
            </w:r>
          </w:p>
        </w:tc>
        <w:tc>
          <w:tcPr>
            <w:tcW w:w="1232" w:type="pct"/>
            <w:vAlign w:val="center"/>
          </w:tcPr>
          <w:p w:rsidR="00C74C5F" w:rsidRDefault="00305E0C">
            <w:pPr>
              <w:pStyle w:val="af5"/>
              <w:spacing w:line="240" w:lineRule="atLeast"/>
              <w:rPr>
                <w:b/>
                <w:color w:val="000000"/>
                <w:szCs w:val="21"/>
              </w:rPr>
            </w:pPr>
            <w:r>
              <w:rPr>
                <w:b/>
                <w:color w:val="000000"/>
                <w:szCs w:val="21"/>
              </w:rPr>
              <w:t>应急响应程序</w:t>
            </w:r>
          </w:p>
        </w:tc>
      </w:tr>
      <w:tr w:rsidR="00C74C5F">
        <w:trPr>
          <w:trHeight w:val="2092"/>
        </w:trPr>
        <w:tc>
          <w:tcPr>
            <w:tcW w:w="560" w:type="pct"/>
            <w:vAlign w:val="center"/>
          </w:tcPr>
          <w:p w:rsidR="00C74C5F" w:rsidRDefault="00305E0C">
            <w:pPr>
              <w:pStyle w:val="af5"/>
              <w:spacing w:line="240" w:lineRule="atLeast"/>
              <w:jc w:val="left"/>
              <w:rPr>
                <w:szCs w:val="21"/>
              </w:rPr>
            </w:pPr>
            <w:r>
              <w:rPr>
                <w:szCs w:val="21"/>
              </w:rPr>
              <w:t>Ⅰ</w:t>
            </w:r>
            <w:r>
              <w:rPr>
                <w:szCs w:val="21"/>
              </w:rPr>
              <w:t>级</w:t>
            </w:r>
          </w:p>
          <w:p w:rsidR="00C74C5F" w:rsidRDefault="00305E0C">
            <w:pPr>
              <w:pStyle w:val="af5"/>
              <w:spacing w:line="240" w:lineRule="atLeast"/>
              <w:jc w:val="left"/>
              <w:rPr>
                <w:szCs w:val="21"/>
              </w:rPr>
            </w:pPr>
            <w:r>
              <w:rPr>
                <w:szCs w:val="21"/>
              </w:rPr>
              <w:t>社会级</w:t>
            </w:r>
          </w:p>
        </w:tc>
        <w:tc>
          <w:tcPr>
            <w:tcW w:w="1374" w:type="pct"/>
            <w:vAlign w:val="center"/>
          </w:tcPr>
          <w:p w:rsidR="00C74C5F" w:rsidRDefault="00305E0C">
            <w:pPr>
              <w:pStyle w:val="af5"/>
              <w:spacing w:line="240" w:lineRule="atLeast"/>
              <w:jc w:val="left"/>
              <w:rPr>
                <w:szCs w:val="21"/>
              </w:rPr>
            </w:pPr>
            <w:r>
              <w:rPr>
                <w:szCs w:val="21"/>
              </w:rPr>
              <w:t>1. Ⅱ</w:t>
            </w:r>
            <w:r>
              <w:rPr>
                <w:szCs w:val="21"/>
              </w:rPr>
              <w:t>级事故未能得到控制。</w:t>
            </w:r>
          </w:p>
          <w:p w:rsidR="00C74C5F" w:rsidRDefault="00305E0C">
            <w:pPr>
              <w:pStyle w:val="af5"/>
              <w:spacing w:line="240" w:lineRule="atLeast"/>
              <w:jc w:val="left"/>
              <w:rPr>
                <w:szCs w:val="21"/>
              </w:rPr>
            </w:pPr>
            <w:r>
              <w:rPr>
                <w:szCs w:val="21"/>
              </w:rPr>
              <w:t xml:space="preserve">2. </w:t>
            </w:r>
            <w:r>
              <w:rPr>
                <w:szCs w:val="21"/>
              </w:rPr>
              <w:t>大量危险或污染液体外泄至厂外。</w:t>
            </w:r>
          </w:p>
          <w:p w:rsidR="00C74C5F" w:rsidRDefault="00305E0C">
            <w:pPr>
              <w:pStyle w:val="af5"/>
              <w:spacing w:line="240" w:lineRule="atLeast"/>
              <w:jc w:val="left"/>
              <w:rPr>
                <w:szCs w:val="21"/>
              </w:rPr>
            </w:pPr>
            <w:r>
              <w:rPr>
                <w:szCs w:val="21"/>
              </w:rPr>
              <w:t xml:space="preserve">3. </w:t>
            </w:r>
            <w:r>
              <w:rPr>
                <w:szCs w:val="21"/>
              </w:rPr>
              <w:t>大火灾且可能波及邻近厂区。</w:t>
            </w:r>
          </w:p>
          <w:p w:rsidR="00C74C5F" w:rsidRDefault="00305E0C">
            <w:pPr>
              <w:pStyle w:val="af5"/>
              <w:spacing w:line="240" w:lineRule="atLeast"/>
              <w:jc w:val="left"/>
              <w:rPr>
                <w:szCs w:val="21"/>
              </w:rPr>
            </w:pPr>
            <w:r>
              <w:rPr>
                <w:szCs w:val="21"/>
              </w:rPr>
              <w:t xml:space="preserve">4. </w:t>
            </w:r>
            <w:r>
              <w:rPr>
                <w:szCs w:val="21"/>
              </w:rPr>
              <w:t>爆炸波及厂外，而且有严重影响时。</w:t>
            </w:r>
          </w:p>
        </w:tc>
        <w:tc>
          <w:tcPr>
            <w:tcW w:w="1295" w:type="pct"/>
            <w:vAlign w:val="center"/>
          </w:tcPr>
          <w:p w:rsidR="00C74C5F" w:rsidRDefault="00305E0C">
            <w:pPr>
              <w:pStyle w:val="af5"/>
              <w:spacing w:line="240" w:lineRule="atLeast"/>
              <w:jc w:val="left"/>
              <w:rPr>
                <w:color w:val="000000"/>
                <w:szCs w:val="21"/>
              </w:rPr>
            </w:pPr>
            <w:r>
              <w:rPr>
                <w:color w:val="000000"/>
                <w:szCs w:val="21"/>
              </w:rPr>
              <w:t>1.</w:t>
            </w:r>
            <w:r>
              <w:rPr>
                <w:color w:val="000000"/>
                <w:szCs w:val="21"/>
              </w:rPr>
              <w:t>泄漏会导致厂内大气超标、影响土壤、外泄至厂外的液体流入长江。</w:t>
            </w:r>
          </w:p>
          <w:p w:rsidR="00C74C5F" w:rsidRDefault="00305E0C">
            <w:pPr>
              <w:pStyle w:val="af5"/>
              <w:spacing w:line="240" w:lineRule="atLeast"/>
              <w:jc w:val="left"/>
              <w:rPr>
                <w:color w:val="000000"/>
                <w:szCs w:val="21"/>
              </w:rPr>
            </w:pPr>
            <w:r>
              <w:rPr>
                <w:color w:val="000000"/>
                <w:szCs w:val="21"/>
              </w:rPr>
              <w:t>2.</w:t>
            </w:r>
            <w:r>
              <w:rPr>
                <w:color w:val="000000"/>
                <w:szCs w:val="21"/>
              </w:rPr>
              <w:t>火灾、爆炸会引至周围厂区，导致周围厂区的损失。</w:t>
            </w:r>
          </w:p>
        </w:tc>
        <w:tc>
          <w:tcPr>
            <w:tcW w:w="537" w:type="pct"/>
            <w:vAlign w:val="center"/>
          </w:tcPr>
          <w:p w:rsidR="00C74C5F" w:rsidRDefault="00305E0C">
            <w:pPr>
              <w:pStyle w:val="af5"/>
              <w:spacing w:line="240" w:lineRule="atLeast"/>
              <w:jc w:val="left"/>
              <w:rPr>
                <w:color w:val="000000"/>
                <w:szCs w:val="21"/>
              </w:rPr>
            </w:pPr>
            <w:r>
              <w:rPr>
                <w:color w:val="000000"/>
                <w:szCs w:val="21"/>
              </w:rPr>
              <w:t>一级</w:t>
            </w:r>
          </w:p>
        </w:tc>
        <w:tc>
          <w:tcPr>
            <w:tcW w:w="1232" w:type="pct"/>
            <w:vAlign w:val="center"/>
          </w:tcPr>
          <w:p w:rsidR="00C74C5F" w:rsidRDefault="00305E0C">
            <w:pPr>
              <w:pStyle w:val="af5"/>
              <w:spacing w:line="240" w:lineRule="atLeast"/>
              <w:jc w:val="left"/>
              <w:rPr>
                <w:color w:val="000000"/>
                <w:szCs w:val="21"/>
              </w:rPr>
            </w:pPr>
            <w:r>
              <w:rPr>
                <w:color w:val="000000"/>
                <w:szCs w:val="21"/>
              </w:rPr>
              <w:t xml:space="preserve">1. </w:t>
            </w:r>
            <w:r>
              <w:rPr>
                <w:color w:val="000000"/>
                <w:szCs w:val="21"/>
              </w:rPr>
              <w:t>继续应急救援指挥，直至交由政府相关部门运作，工厂则协助配合。</w:t>
            </w:r>
          </w:p>
          <w:p w:rsidR="00C74C5F" w:rsidRDefault="00305E0C">
            <w:pPr>
              <w:pStyle w:val="af5"/>
              <w:spacing w:line="240" w:lineRule="atLeast"/>
              <w:jc w:val="left"/>
              <w:rPr>
                <w:color w:val="000000"/>
                <w:szCs w:val="21"/>
              </w:rPr>
            </w:pPr>
            <w:r>
              <w:rPr>
                <w:color w:val="000000"/>
                <w:szCs w:val="21"/>
              </w:rPr>
              <w:t xml:space="preserve">2. </w:t>
            </w:r>
            <w:r>
              <w:rPr>
                <w:color w:val="000000"/>
                <w:szCs w:val="21"/>
              </w:rPr>
              <w:t>警察等单位协助群众疏散。</w:t>
            </w:r>
          </w:p>
        </w:tc>
      </w:tr>
      <w:tr w:rsidR="00C74C5F">
        <w:trPr>
          <w:trHeight w:val="2352"/>
        </w:trPr>
        <w:tc>
          <w:tcPr>
            <w:tcW w:w="560" w:type="pct"/>
            <w:vAlign w:val="center"/>
          </w:tcPr>
          <w:p w:rsidR="00C74C5F" w:rsidRDefault="00305E0C">
            <w:pPr>
              <w:pStyle w:val="af5"/>
              <w:spacing w:line="240" w:lineRule="atLeast"/>
              <w:jc w:val="left"/>
              <w:rPr>
                <w:szCs w:val="21"/>
              </w:rPr>
            </w:pPr>
            <w:r>
              <w:rPr>
                <w:szCs w:val="21"/>
              </w:rPr>
              <w:t>Ⅱ</w:t>
            </w:r>
            <w:r>
              <w:rPr>
                <w:szCs w:val="21"/>
              </w:rPr>
              <w:t>级</w:t>
            </w:r>
          </w:p>
          <w:p w:rsidR="00C74C5F" w:rsidRDefault="00305E0C">
            <w:pPr>
              <w:pStyle w:val="af5"/>
              <w:spacing w:line="240" w:lineRule="atLeast"/>
              <w:jc w:val="left"/>
              <w:rPr>
                <w:szCs w:val="21"/>
              </w:rPr>
            </w:pPr>
            <w:r>
              <w:rPr>
                <w:rFonts w:hint="eastAsia"/>
                <w:szCs w:val="21"/>
              </w:rPr>
              <w:t>公司级（工厂级）</w:t>
            </w:r>
          </w:p>
        </w:tc>
        <w:tc>
          <w:tcPr>
            <w:tcW w:w="1374" w:type="pct"/>
            <w:vAlign w:val="center"/>
          </w:tcPr>
          <w:p w:rsidR="00C74C5F" w:rsidRDefault="00305E0C">
            <w:pPr>
              <w:pStyle w:val="af5"/>
              <w:spacing w:line="240" w:lineRule="atLeast"/>
              <w:jc w:val="left"/>
              <w:rPr>
                <w:szCs w:val="21"/>
              </w:rPr>
            </w:pPr>
            <w:r>
              <w:rPr>
                <w:szCs w:val="21"/>
              </w:rPr>
              <w:t>1. Ⅲ</w:t>
            </w:r>
            <w:r>
              <w:rPr>
                <w:szCs w:val="21"/>
              </w:rPr>
              <w:t>级事故未能得到控制时进入持续应急</w:t>
            </w:r>
          </w:p>
          <w:p w:rsidR="00C74C5F" w:rsidRDefault="00305E0C">
            <w:pPr>
              <w:pStyle w:val="af5"/>
              <w:spacing w:line="240" w:lineRule="atLeast"/>
              <w:jc w:val="left"/>
              <w:rPr>
                <w:szCs w:val="21"/>
              </w:rPr>
            </w:pPr>
            <w:r>
              <w:rPr>
                <w:szCs w:val="21"/>
              </w:rPr>
              <w:t xml:space="preserve">2. </w:t>
            </w:r>
            <w:r>
              <w:rPr>
                <w:szCs w:val="21"/>
              </w:rPr>
              <w:t>发生较大型泄漏或火灾，但可以控制在固定区域内，并需要动员全厂及外界支援才足以控制。</w:t>
            </w:r>
          </w:p>
        </w:tc>
        <w:tc>
          <w:tcPr>
            <w:tcW w:w="1295" w:type="pct"/>
            <w:vAlign w:val="center"/>
          </w:tcPr>
          <w:p w:rsidR="00C74C5F" w:rsidRDefault="00305E0C">
            <w:pPr>
              <w:pStyle w:val="af5"/>
              <w:spacing w:line="240" w:lineRule="atLeast"/>
              <w:jc w:val="left"/>
              <w:rPr>
                <w:color w:val="000000"/>
                <w:szCs w:val="21"/>
              </w:rPr>
            </w:pPr>
            <w:r>
              <w:rPr>
                <w:color w:val="000000"/>
                <w:szCs w:val="21"/>
              </w:rPr>
              <w:t>1.</w:t>
            </w:r>
            <w:r>
              <w:rPr>
                <w:color w:val="000000"/>
                <w:szCs w:val="21"/>
              </w:rPr>
              <w:t>泄漏会导致厂内大气超标、影响土壤；</w:t>
            </w:r>
          </w:p>
          <w:p w:rsidR="00C74C5F" w:rsidRDefault="00305E0C">
            <w:pPr>
              <w:pStyle w:val="af5"/>
              <w:spacing w:line="240" w:lineRule="atLeast"/>
              <w:jc w:val="left"/>
              <w:rPr>
                <w:color w:val="000000"/>
                <w:szCs w:val="21"/>
              </w:rPr>
            </w:pPr>
            <w:r>
              <w:rPr>
                <w:color w:val="000000"/>
                <w:szCs w:val="21"/>
              </w:rPr>
              <w:t>2.</w:t>
            </w:r>
            <w:r>
              <w:rPr>
                <w:color w:val="000000"/>
                <w:szCs w:val="21"/>
              </w:rPr>
              <w:t>火灾会导致厂内生产线停止，并导致相应的废气无法正常排放；产生的消防水无法及时收集导致危险物质流至场外。</w:t>
            </w:r>
          </w:p>
        </w:tc>
        <w:tc>
          <w:tcPr>
            <w:tcW w:w="537" w:type="pct"/>
            <w:vAlign w:val="center"/>
          </w:tcPr>
          <w:p w:rsidR="00C74C5F" w:rsidRDefault="00305E0C">
            <w:pPr>
              <w:pStyle w:val="af5"/>
              <w:spacing w:line="240" w:lineRule="atLeast"/>
              <w:jc w:val="left"/>
              <w:rPr>
                <w:color w:val="000000"/>
                <w:szCs w:val="21"/>
              </w:rPr>
            </w:pPr>
            <w:r>
              <w:rPr>
                <w:color w:val="000000"/>
                <w:szCs w:val="21"/>
              </w:rPr>
              <w:t>二级</w:t>
            </w:r>
          </w:p>
        </w:tc>
        <w:tc>
          <w:tcPr>
            <w:tcW w:w="1232" w:type="pct"/>
            <w:vAlign w:val="center"/>
          </w:tcPr>
          <w:p w:rsidR="00C74C5F" w:rsidRDefault="00305E0C">
            <w:pPr>
              <w:pStyle w:val="af5"/>
              <w:spacing w:line="240" w:lineRule="atLeast"/>
              <w:jc w:val="left"/>
              <w:rPr>
                <w:color w:val="000000"/>
                <w:szCs w:val="21"/>
              </w:rPr>
            </w:pPr>
            <w:r>
              <w:rPr>
                <w:color w:val="000000"/>
                <w:szCs w:val="21"/>
              </w:rPr>
              <w:t xml:space="preserve">1. </w:t>
            </w:r>
            <w:r>
              <w:rPr>
                <w:color w:val="000000"/>
                <w:szCs w:val="21"/>
              </w:rPr>
              <w:t>本部门负责人通报安全或环保部门，由</w:t>
            </w:r>
            <w:r>
              <w:rPr>
                <w:rFonts w:hint="eastAsia"/>
                <w:color w:val="000000"/>
                <w:szCs w:val="21"/>
              </w:rPr>
              <w:t>ESH</w:t>
            </w:r>
            <w:r>
              <w:rPr>
                <w:color w:val="000000"/>
                <w:szCs w:val="21"/>
              </w:rPr>
              <w:t>部门部门上报只公司指挥部总指挥。</w:t>
            </w:r>
          </w:p>
          <w:p w:rsidR="00C74C5F" w:rsidRDefault="00305E0C">
            <w:pPr>
              <w:pStyle w:val="af5"/>
              <w:spacing w:line="240" w:lineRule="atLeast"/>
              <w:jc w:val="left"/>
              <w:rPr>
                <w:color w:val="000000"/>
                <w:szCs w:val="21"/>
              </w:rPr>
            </w:pPr>
            <w:r>
              <w:rPr>
                <w:color w:val="000000"/>
                <w:szCs w:val="21"/>
              </w:rPr>
              <w:t xml:space="preserve">2. </w:t>
            </w:r>
            <w:r>
              <w:rPr>
                <w:color w:val="000000"/>
                <w:szCs w:val="21"/>
              </w:rPr>
              <w:t>公司指挥部接到通报后，立即启动事故应急救援指挥部整体运作。</w:t>
            </w:r>
          </w:p>
        </w:tc>
      </w:tr>
      <w:tr w:rsidR="00C74C5F">
        <w:trPr>
          <w:trHeight w:val="2141"/>
        </w:trPr>
        <w:tc>
          <w:tcPr>
            <w:tcW w:w="560" w:type="pct"/>
            <w:vAlign w:val="center"/>
          </w:tcPr>
          <w:p w:rsidR="00C74C5F" w:rsidRDefault="00305E0C">
            <w:pPr>
              <w:pStyle w:val="af5"/>
              <w:spacing w:line="240" w:lineRule="atLeast"/>
              <w:jc w:val="left"/>
              <w:rPr>
                <w:szCs w:val="21"/>
              </w:rPr>
            </w:pPr>
            <w:r>
              <w:rPr>
                <w:szCs w:val="21"/>
              </w:rPr>
              <w:t>Ⅲ</w:t>
            </w:r>
            <w:r>
              <w:rPr>
                <w:szCs w:val="21"/>
              </w:rPr>
              <w:t>级</w:t>
            </w:r>
          </w:p>
          <w:p w:rsidR="00C74C5F" w:rsidRDefault="00305E0C">
            <w:pPr>
              <w:pStyle w:val="af5"/>
              <w:spacing w:line="240" w:lineRule="atLeast"/>
              <w:jc w:val="left"/>
              <w:rPr>
                <w:szCs w:val="21"/>
              </w:rPr>
            </w:pPr>
            <w:r>
              <w:rPr>
                <w:szCs w:val="21"/>
              </w:rPr>
              <w:t>部门级</w:t>
            </w:r>
          </w:p>
        </w:tc>
        <w:tc>
          <w:tcPr>
            <w:tcW w:w="1374" w:type="pct"/>
            <w:vAlign w:val="center"/>
          </w:tcPr>
          <w:p w:rsidR="00C74C5F" w:rsidRDefault="00305E0C">
            <w:pPr>
              <w:pStyle w:val="af5"/>
              <w:spacing w:line="240" w:lineRule="atLeast"/>
              <w:jc w:val="left"/>
              <w:rPr>
                <w:szCs w:val="21"/>
              </w:rPr>
            </w:pPr>
            <w:r>
              <w:rPr>
                <w:szCs w:val="21"/>
              </w:rPr>
              <w:t xml:space="preserve">1. </w:t>
            </w:r>
            <w:r>
              <w:rPr>
                <w:szCs w:val="21"/>
              </w:rPr>
              <w:t>厂区内发生小量泄漏时，且波及范围有限（仅仅局限于部门车间区域内）。</w:t>
            </w:r>
          </w:p>
          <w:p w:rsidR="00C74C5F" w:rsidRDefault="00305E0C">
            <w:pPr>
              <w:pStyle w:val="af5"/>
              <w:spacing w:line="240" w:lineRule="atLeast"/>
              <w:jc w:val="left"/>
              <w:rPr>
                <w:szCs w:val="21"/>
              </w:rPr>
            </w:pPr>
            <w:r>
              <w:rPr>
                <w:szCs w:val="21"/>
              </w:rPr>
              <w:t xml:space="preserve">2. </w:t>
            </w:r>
            <w:r>
              <w:rPr>
                <w:szCs w:val="21"/>
              </w:rPr>
              <w:t>厂区内发生小火灾，包括生产线、仓库、公用工程、建筑物等。</w:t>
            </w:r>
          </w:p>
          <w:p w:rsidR="00C74C5F" w:rsidRDefault="00305E0C">
            <w:pPr>
              <w:pStyle w:val="af5"/>
              <w:spacing w:line="240" w:lineRule="atLeast"/>
              <w:jc w:val="left"/>
              <w:rPr>
                <w:szCs w:val="21"/>
              </w:rPr>
            </w:pPr>
            <w:r>
              <w:rPr>
                <w:szCs w:val="21"/>
              </w:rPr>
              <w:t xml:space="preserve">3. </w:t>
            </w:r>
            <w:r>
              <w:rPr>
                <w:szCs w:val="21"/>
              </w:rPr>
              <w:t>生产车间本身可以控制的火灾。</w:t>
            </w:r>
          </w:p>
        </w:tc>
        <w:tc>
          <w:tcPr>
            <w:tcW w:w="1295" w:type="pct"/>
            <w:vAlign w:val="center"/>
          </w:tcPr>
          <w:p w:rsidR="00C74C5F" w:rsidRDefault="00305E0C">
            <w:pPr>
              <w:pStyle w:val="af5"/>
              <w:spacing w:line="240" w:lineRule="atLeast"/>
              <w:jc w:val="left"/>
              <w:rPr>
                <w:color w:val="000000"/>
                <w:szCs w:val="21"/>
              </w:rPr>
            </w:pPr>
            <w:r>
              <w:rPr>
                <w:color w:val="000000"/>
                <w:szCs w:val="21"/>
              </w:rPr>
              <w:t>1.</w:t>
            </w:r>
            <w:r>
              <w:rPr>
                <w:color w:val="000000"/>
                <w:szCs w:val="21"/>
              </w:rPr>
              <w:t>泄漏会导致厂区内部分区域环境空气超标，影响厂内职工。</w:t>
            </w:r>
          </w:p>
          <w:p w:rsidR="00C74C5F" w:rsidRDefault="00305E0C">
            <w:pPr>
              <w:pStyle w:val="af5"/>
              <w:spacing w:line="240" w:lineRule="atLeast"/>
              <w:jc w:val="left"/>
              <w:rPr>
                <w:color w:val="000000"/>
                <w:szCs w:val="21"/>
              </w:rPr>
            </w:pPr>
            <w:r>
              <w:rPr>
                <w:color w:val="000000"/>
                <w:szCs w:val="21"/>
              </w:rPr>
              <w:t>2.</w:t>
            </w:r>
            <w:r>
              <w:rPr>
                <w:color w:val="000000"/>
                <w:szCs w:val="21"/>
              </w:rPr>
              <w:t>火灾会导致厂内分区域生产线停止。</w:t>
            </w:r>
          </w:p>
        </w:tc>
        <w:tc>
          <w:tcPr>
            <w:tcW w:w="537" w:type="pct"/>
            <w:vAlign w:val="center"/>
          </w:tcPr>
          <w:p w:rsidR="00C74C5F" w:rsidRDefault="00305E0C">
            <w:pPr>
              <w:pStyle w:val="af5"/>
              <w:spacing w:line="240" w:lineRule="atLeast"/>
              <w:jc w:val="left"/>
              <w:rPr>
                <w:color w:val="000000"/>
                <w:szCs w:val="21"/>
              </w:rPr>
            </w:pPr>
            <w:r>
              <w:rPr>
                <w:color w:val="000000"/>
                <w:szCs w:val="21"/>
              </w:rPr>
              <w:t>三级</w:t>
            </w:r>
          </w:p>
        </w:tc>
        <w:tc>
          <w:tcPr>
            <w:tcW w:w="1232" w:type="pct"/>
            <w:vAlign w:val="center"/>
          </w:tcPr>
          <w:p w:rsidR="00C74C5F" w:rsidRDefault="00305E0C">
            <w:pPr>
              <w:pStyle w:val="af5"/>
              <w:spacing w:line="240" w:lineRule="atLeast"/>
              <w:jc w:val="left"/>
              <w:rPr>
                <w:color w:val="000000"/>
                <w:szCs w:val="21"/>
              </w:rPr>
            </w:pPr>
            <w:r>
              <w:rPr>
                <w:color w:val="000000"/>
                <w:szCs w:val="21"/>
              </w:rPr>
              <w:t xml:space="preserve">1. </w:t>
            </w:r>
            <w:r>
              <w:rPr>
                <w:color w:val="000000"/>
                <w:szCs w:val="21"/>
              </w:rPr>
              <w:t>本部门负责人负责指挥应急救援工作，</w:t>
            </w:r>
            <w:r>
              <w:rPr>
                <w:rFonts w:hint="eastAsia"/>
                <w:color w:val="000000"/>
                <w:szCs w:val="21"/>
              </w:rPr>
              <w:t>ESH</w:t>
            </w:r>
            <w:r>
              <w:rPr>
                <w:color w:val="000000"/>
                <w:szCs w:val="21"/>
              </w:rPr>
              <w:t>部门视情况协调相关部门协助。</w:t>
            </w:r>
          </w:p>
          <w:p w:rsidR="00C74C5F" w:rsidRDefault="00305E0C">
            <w:pPr>
              <w:pStyle w:val="af5"/>
              <w:spacing w:line="240" w:lineRule="atLeast"/>
              <w:jc w:val="left"/>
              <w:rPr>
                <w:color w:val="000000"/>
                <w:szCs w:val="21"/>
              </w:rPr>
            </w:pPr>
            <w:r>
              <w:rPr>
                <w:color w:val="000000"/>
                <w:szCs w:val="21"/>
              </w:rPr>
              <w:t xml:space="preserve">2. </w:t>
            </w:r>
            <w:r>
              <w:rPr>
                <w:color w:val="000000"/>
                <w:szCs w:val="21"/>
              </w:rPr>
              <w:t>立即将处理情形汇报上一级。</w:t>
            </w:r>
          </w:p>
        </w:tc>
      </w:tr>
    </w:tbl>
    <w:p w:rsidR="00C74C5F" w:rsidRDefault="00305E0C">
      <w:pPr>
        <w:ind w:firstLine="480"/>
        <w:rPr>
          <w:rFonts w:eastAsiaTheme="minorEastAsia" w:hAnsiTheme="minorEastAsia"/>
        </w:rPr>
      </w:pPr>
      <w:r>
        <w:rPr>
          <w:rFonts w:eastAsiaTheme="minorEastAsia" w:hAnsiTheme="minorEastAsia" w:hint="eastAsia"/>
        </w:rPr>
        <w:t>Ⅰ级应急响应：因Ⅰ级为重大突发事件，超出公司控制能力，应在事件发生第一时间请求当地政府主管部门或相关单位支援，以外部协调处置为主，公司全力配合。</w:t>
      </w:r>
    </w:p>
    <w:p w:rsidR="00C74C5F" w:rsidRDefault="00305E0C">
      <w:pPr>
        <w:ind w:firstLine="480"/>
        <w:rPr>
          <w:rFonts w:eastAsiaTheme="minorEastAsia" w:hAnsiTheme="minorEastAsia"/>
        </w:rPr>
      </w:pPr>
      <w:r>
        <w:rPr>
          <w:rFonts w:eastAsiaTheme="minorEastAsia" w:hAnsiTheme="minorEastAsia" w:hint="eastAsia"/>
        </w:rPr>
        <w:t>Ⅱ级应急响应：发生较大突发事件，公司有能力控制以防事件扩大，应在第一时间启动公司综合环境应急预案，由公司应急指挥中心、现场应急指挥部负责指挥，组织相关应急工作小组开展应急工作。若发现事件有扩大趋势必须立即上报上一级应急救援指挥机构，由上一级救援机构决定是否启动上一级应急响应。</w:t>
      </w:r>
    </w:p>
    <w:p w:rsidR="00C74C5F" w:rsidRDefault="00305E0C">
      <w:pPr>
        <w:ind w:firstLine="480"/>
        <w:rPr>
          <w:rFonts w:eastAsiaTheme="minorEastAsia"/>
        </w:rPr>
      </w:pPr>
      <w:r>
        <w:rPr>
          <w:rFonts w:eastAsiaTheme="minorEastAsia" w:hAnsiTheme="minorEastAsia" w:hint="eastAsia"/>
        </w:rPr>
        <w:t>Ⅲ级应急响应：发生一般突发事件，班组内部就可快速控制住事件发展势态，应在第一时间启动公司现场处置应急预案，组织车间或岗位应急救援小组按照相应的预案全力以赴组织救援，并及时向公司急救援领导小组和有关部门报告救援工作进展情况。当超出其应急救援处置能力时，应及时请求上一级应急救援指挥机构启动上一级应急预案</w:t>
      </w:r>
      <w:r>
        <w:rPr>
          <w:rFonts w:eastAsiaTheme="minorEastAsia" w:hAnsiTheme="minorEastAsia"/>
        </w:rPr>
        <w:t>。</w:t>
      </w:r>
    </w:p>
    <w:p w:rsidR="00C74C5F" w:rsidRDefault="00305E0C">
      <w:pPr>
        <w:pStyle w:val="23"/>
        <w:spacing w:before="163" w:after="163"/>
      </w:pPr>
      <w:bookmarkStart w:id="208" w:name="_Toc13828"/>
      <w:bookmarkStart w:id="209" w:name="_Toc7540"/>
      <w:r>
        <w:t>5.3</w:t>
      </w:r>
      <w:r>
        <w:t>应急准备</w:t>
      </w:r>
      <w:bookmarkEnd w:id="196"/>
      <w:bookmarkEnd w:id="208"/>
      <w:bookmarkEnd w:id="209"/>
    </w:p>
    <w:p w:rsidR="00C74C5F" w:rsidRDefault="00305E0C">
      <w:pPr>
        <w:ind w:firstLine="482"/>
        <w:rPr>
          <w:b/>
          <w:bCs/>
        </w:rPr>
      </w:pPr>
      <w:r>
        <w:rPr>
          <w:b/>
          <w:bCs/>
        </w:rPr>
        <w:t>一、命令启动</w:t>
      </w:r>
    </w:p>
    <w:p w:rsidR="00C74C5F" w:rsidRDefault="00305E0C">
      <w:pPr>
        <w:ind w:firstLine="480"/>
        <w:rPr>
          <w:bCs/>
        </w:rPr>
      </w:pPr>
      <w:r>
        <w:rPr>
          <w:bCs/>
        </w:rPr>
        <w:t>发现人员应迅速报告值班人员（必要时申请外部救助），同时采取措施控制事态扩大。应急指挥部根据事故严重程度，启动相应程序应急预案。</w:t>
      </w:r>
    </w:p>
    <w:p w:rsidR="00C74C5F" w:rsidRDefault="00305E0C">
      <w:pPr>
        <w:ind w:firstLine="482"/>
        <w:rPr>
          <w:b/>
          <w:bCs/>
        </w:rPr>
      </w:pPr>
      <w:r>
        <w:rPr>
          <w:b/>
          <w:bCs/>
        </w:rPr>
        <w:t>二、人员召集</w:t>
      </w:r>
    </w:p>
    <w:p w:rsidR="00C74C5F" w:rsidRDefault="00305E0C">
      <w:pPr>
        <w:ind w:firstLine="480"/>
        <w:rPr>
          <w:bCs/>
        </w:rPr>
      </w:pPr>
      <w:r>
        <w:rPr>
          <w:bCs/>
        </w:rPr>
        <w:t>相关应急小组成员保证</w:t>
      </w:r>
      <w:r>
        <w:rPr>
          <w:rFonts w:hint="eastAsia"/>
          <w:bCs/>
        </w:rPr>
        <w:t>通信通常</w:t>
      </w:r>
      <w:r>
        <w:rPr>
          <w:bCs/>
        </w:rPr>
        <w:t>，服从指挥部应急调配，确保有效性。</w:t>
      </w:r>
    </w:p>
    <w:p w:rsidR="00C74C5F" w:rsidRDefault="00305E0C">
      <w:pPr>
        <w:ind w:firstLine="482"/>
        <w:rPr>
          <w:b/>
          <w:bCs/>
        </w:rPr>
      </w:pPr>
      <w:r>
        <w:rPr>
          <w:b/>
          <w:bCs/>
        </w:rPr>
        <w:t>三、应急会议</w:t>
      </w:r>
    </w:p>
    <w:p w:rsidR="00C74C5F" w:rsidRDefault="00305E0C">
      <w:pPr>
        <w:ind w:firstLine="480"/>
        <w:rPr>
          <w:bCs/>
        </w:rPr>
      </w:pPr>
      <w:r>
        <w:rPr>
          <w:bCs/>
        </w:rPr>
        <w:t>发生事故后，由发现者报告应急指挥部。应急指挥部接到报警后，相关成员到达事故现场，召开紧急会议，商讨</w:t>
      </w:r>
      <w:r>
        <w:rPr>
          <w:rFonts w:hint="eastAsia"/>
          <w:bCs/>
        </w:rPr>
        <w:t>抢险</w:t>
      </w:r>
      <w:r>
        <w:rPr>
          <w:bCs/>
        </w:rPr>
        <w:t>救援的具体工作。</w:t>
      </w:r>
    </w:p>
    <w:p w:rsidR="00C74C5F" w:rsidRDefault="00305E0C">
      <w:pPr>
        <w:pStyle w:val="23"/>
        <w:spacing w:before="163" w:after="163"/>
      </w:pPr>
      <w:bookmarkStart w:id="210" w:name="_Toc32227"/>
      <w:bookmarkStart w:id="211" w:name="_Toc6024"/>
      <w:r>
        <w:t>5.4</w:t>
      </w:r>
      <w:r>
        <w:t>响应程序</w:t>
      </w:r>
      <w:bookmarkEnd w:id="197"/>
      <w:bookmarkEnd w:id="210"/>
      <w:bookmarkEnd w:id="211"/>
    </w:p>
    <w:p w:rsidR="00C74C5F" w:rsidRDefault="00305E0C">
      <w:pPr>
        <w:pStyle w:val="32"/>
      </w:pPr>
      <w:bookmarkStart w:id="212" w:name="_Toc15654"/>
      <w:bookmarkStart w:id="213" w:name="_Toc77023410"/>
      <w:r>
        <w:t>5.4.1</w:t>
      </w:r>
      <w:r>
        <w:t>应急指挥及行动</w:t>
      </w:r>
      <w:bookmarkEnd w:id="212"/>
      <w:bookmarkEnd w:id="213"/>
    </w:p>
    <w:p w:rsidR="00C74C5F" w:rsidRDefault="00305E0C" w:rsidP="004A4EC8">
      <w:pPr>
        <w:ind w:firstLine="480"/>
      </w:pPr>
      <w:r>
        <w:rPr>
          <w:rFonts w:hint="eastAsia"/>
        </w:rPr>
        <w:t>（</w:t>
      </w:r>
      <w:r>
        <w:rPr>
          <w:rFonts w:hint="eastAsia"/>
        </w:rPr>
        <w:t>1</w:t>
      </w:r>
      <w:r>
        <w:rPr>
          <w:rFonts w:hint="eastAsia"/>
        </w:rPr>
        <w:t>）发生环境风险事故时，指挥部接警后总指挥或副总指挥应立即发出预警信号（触动消防警铃），启动相应应急响应，并实施相应的应急预案，做好现场指挥、领导工作</w:t>
      </w:r>
      <w:r>
        <w:t>。</w:t>
      </w:r>
    </w:p>
    <w:p w:rsidR="00C74C5F" w:rsidRDefault="00305E0C" w:rsidP="004A4EC8">
      <w:pPr>
        <w:ind w:firstLine="480"/>
      </w:pPr>
      <w:r>
        <w:rPr>
          <w:rFonts w:hint="eastAsia"/>
        </w:rPr>
        <w:t>（</w:t>
      </w:r>
      <w:r>
        <w:rPr>
          <w:rFonts w:hint="eastAsia"/>
        </w:rPr>
        <w:t>2</w:t>
      </w:r>
      <w:r>
        <w:rPr>
          <w:rFonts w:hint="eastAsia"/>
        </w:rPr>
        <w:t>）应急指挥部应根据事故类型、严重程度等调集相应的应急小组成员，立即进入应急抢险战斗状态</w:t>
      </w:r>
      <w:r>
        <w:t>。</w:t>
      </w:r>
    </w:p>
    <w:p w:rsidR="00C74C5F" w:rsidRDefault="00305E0C" w:rsidP="004A4EC8">
      <w:pPr>
        <w:ind w:firstLine="480"/>
      </w:pPr>
      <w:r>
        <w:rPr>
          <w:rFonts w:hint="eastAsia"/>
        </w:rPr>
        <w:t>（</w:t>
      </w:r>
      <w:r>
        <w:rPr>
          <w:rFonts w:hint="eastAsia"/>
        </w:rPr>
        <w:t>3</w:t>
      </w:r>
      <w:r>
        <w:rPr>
          <w:rFonts w:hint="eastAsia"/>
        </w:rPr>
        <w:t>）</w:t>
      </w:r>
      <w:r>
        <w:t>现场人员在抢险组责任人的领导下及时采取有效措施，阻止事故扩大。</w:t>
      </w:r>
    </w:p>
    <w:p w:rsidR="00C74C5F" w:rsidRDefault="00305E0C">
      <w:pPr>
        <w:pStyle w:val="32"/>
      </w:pPr>
      <w:bookmarkStart w:id="214" w:name="_Toc8710"/>
      <w:bookmarkStart w:id="215" w:name="_Toc77023411"/>
      <w:r>
        <w:t>5.4.2</w:t>
      </w:r>
      <w:r>
        <w:t>资源调配</w:t>
      </w:r>
      <w:bookmarkEnd w:id="214"/>
      <w:bookmarkEnd w:id="215"/>
    </w:p>
    <w:p w:rsidR="00C74C5F" w:rsidRDefault="00305E0C">
      <w:pPr>
        <w:autoSpaceDE w:val="0"/>
        <w:autoSpaceDN w:val="0"/>
        <w:ind w:firstLine="480"/>
        <w:rPr>
          <w:kern w:val="0"/>
          <w:lang w:val="zh-CN"/>
        </w:rPr>
      </w:pPr>
      <w:r>
        <w:rPr>
          <w:rFonts w:hint="eastAsia"/>
          <w:kern w:val="0"/>
        </w:rPr>
        <w:t>后勤保障组</w:t>
      </w:r>
      <w:r>
        <w:rPr>
          <w:kern w:val="0"/>
          <w:lang w:val="zh-CN"/>
        </w:rPr>
        <w:t>在应急指挥部的领导指挥下，根据现场抢险救援的要求</w:t>
      </w:r>
      <w:r>
        <w:rPr>
          <w:rFonts w:hint="eastAsia"/>
          <w:kern w:val="0"/>
          <w:lang w:val="zh-CN"/>
        </w:rPr>
        <w:t>有序地提供</w:t>
      </w:r>
      <w:r>
        <w:rPr>
          <w:kern w:val="0"/>
          <w:lang w:val="zh-CN"/>
        </w:rPr>
        <w:t>所需物资装备，若本</w:t>
      </w:r>
      <w:r>
        <w:rPr>
          <w:kern w:val="0"/>
        </w:rPr>
        <w:t>单位</w:t>
      </w:r>
      <w:r>
        <w:rPr>
          <w:kern w:val="0"/>
          <w:lang w:val="zh-CN"/>
        </w:rPr>
        <w:t>无法提供的物资装备，应向</w:t>
      </w:r>
      <w:r>
        <w:rPr>
          <w:rFonts w:hint="eastAsia"/>
          <w:kern w:val="0"/>
          <w:lang w:val="zh-CN"/>
        </w:rPr>
        <w:t>九江天赐新动力材料科技有限公司</w:t>
      </w:r>
      <w:r>
        <w:rPr>
          <w:kern w:val="0"/>
          <w:lang w:val="zh-CN"/>
        </w:rPr>
        <w:t>请求技术</w:t>
      </w:r>
      <w:r>
        <w:rPr>
          <w:rFonts w:hint="eastAsia"/>
          <w:kern w:val="0"/>
          <w:lang w:val="zh-CN"/>
        </w:rPr>
        <w:t>和</w:t>
      </w:r>
      <w:r>
        <w:rPr>
          <w:kern w:val="0"/>
          <w:lang w:val="zh-CN"/>
        </w:rPr>
        <w:t>物资装备的支援。</w:t>
      </w:r>
    </w:p>
    <w:p w:rsidR="00C74C5F" w:rsidRDefault="00305E0C">
      <w:pPr>
        <w:autoSpaceDE w:val="0"/>
        <w:autoSpaceDN w:val="0"/>
        <w:ind w:firstLine="480"/>
        <w:rPr>
          <w:kern w:val="0"/>
        </w:rPr>
      </w:pPr>
      <w:r>
        <w:rPr>
          <w:kern w:val="0"/>
        </w:rPr>
        <w:t>各单位</w:t>
      </w:r>
      <w:r>
        <w:rPr>
          <w:kern w:val="0"/>
          <w:lang w:val="zh-CN"/>
        </w:rPr>
        <w:t>应急指挥部</w:t>
      </w:r>
      <w:r>
        <w:rPr>
          <w:kern w:val="0"/>
        </w:rPr>
        <w:t>根据总应急指挥中心</w:t>
      </w:r>
      <w:r>
        <w:rPr>
          <w:kern w:val="0"/>
          <w:lang w:val="zh-CN"/>
        </w:rPr>
        <w:t>领导指挥下，</w:t>
      </w:r>
      <w:r>
        <w:rPr>
          <w:kern w:val="0"/>
        </w:rPr>
        <w:t>指挥各自</w:t>
      </w:r>
      <w:r>
        <w:rPr>
          <w:rFonts w:hint="eastAsia"/>
          <w:kern w:val="0"/>
        </w:rPr>
        <w:t>后勤保障组</w:t>
      </w:r>
      <w:r>
        <w:rPr>
          <w:kern w:val="0"/>
        </w:rPr>
        <w:t>配合运输保障组，</w:t>
      </w:r>
      <w:r>
        <w:rPr>
          <w:kern w:val="0"/>
          <w:lang w:val="zh-CN"/>
        </w:rPr>
        <w:t>根据现场抢险救援的要求</w:t>
      </w:r>
      <w:r>
        <w:rPr>
          <w:rFonts w:hint="eastAsia"/>
          <w:kern w:val="0"/>
          <w:lang w:val="zh-CN"/>
        </w:rPr>
        <w:t>有序地提供</w:t>
      </w:r>
      <w:r>
        <w:rPr>
          <w:kern w:val="0"/>
          <w:lang w:val="zh-CN"/>
        </w:rPr>
        <w:t>所需物资装备，若本公司无法提供的物资装备，应向外界专业救援机构请求技术、物资装备的支援。</w:t>
      </w:r>
    </w:p>
    <w:p w:rsidR="00C74C5F" w:rsidRDefault="00305E0C">
      <w:pPr>
        <w:pStyle w:val="32"/>
      </w:pPr>
      <w:r>
        <w:t>5.4.3</w:t>
      </w:r>
      <w:r>
        <w:t>应急避险</w:t>
      </w:r>
    </w:p>
    <w:p w:rsidR="00C74C5F" w:rsidRDefault="00305E0C" w:rsidP="004A4EC8">
      <w:pPr>
        <w:ind w:firstLine="480"/>
      </w:pPr>
      <w:r>
        <w:rPr>
          <w:lang w:val="zh-CN"/>
        </w:rPr>
        <w:t>抢险救灾组</w:t>
      </w:r>
      <w:r>
        <w:t>在事故发生后应立即赶赴现场，根据事故实际情况设置警戒区域，按预先设定的疏散路线、安置点，</w:t>
      </w:r>
      <w:r>
        <w:rPr>
          <w:rFonts w:hint="eastAsia"/>
        </w:rPr>
        <w:t>有序地疏散</w:t>
      </w:r>
      <w:r>
        <w:t>事故现场无关人员，防止事态扩大造成其他人员伤害。</w:t>
      </w:r>
    </w:p>
    <w:p w:rsidR="00C74C5F" w:rsidRDefault="00305E0C">
      <w:pPr>
        <w:pStyle w:val="32"/>
      </w:pPr>
      <w:r>
        <w:t>5.4.4</w:t>
      </w:r>
      <w:r>
        <w:t>扩大应急响应程序</w:t>
      </w:r>
    </w:p>
    <w:p w:rsidR="00C74C5F" w:rsidRDefault="00305E0C" w:rsidP="004A4EC8">
      <w:pPr>
        <w:ind w:firstLine="480"/>
      </w:pPr>
      <w:r>
        <w:rPr>
          <w:rFonts w:hint="eastAsia"/>
        </w:rPr>
        <w:t>一旦发生环境风险事故后，公司应急指挥部根据事故发生地点、事故类型及事故严重程度启动本应急救援预案相应响应级别后，如事故不能有效处置，或者有扩大、发展的趋势，或者影响到公司周边单位时，由公司应急总指挥将响应级别提高至一级，及报请辖区相关行政部门、消防、环保等部门以及医疗机构技术支援</w:t>
      </w:r>
      <w:r>
        <w:t>。</w:t>
      </w:r>
    </w:p>
    <w:p w:rsidR="00C74C5F" w:rsidRDefault="00305E0C">
      <w:pPr>
        <w:pStyle w:val="23"/>
        <w:spacing w:before="163" w:after="163"/>
      </w:pPr>
      <w:bookmarkStart w:id="216" w:name="_Toc11397"/>
      <w:bookmarkStart w:id="217" w:name="_Toc23853"/>
      <w:bookmarkStart w:id="218" w:name="_Toc30240"/>
      <w:bookmarkStart w:id="219" w:name="_Toc77023412"/>
      <w:bookmarkStart w:id="220" w:name="_Toc7120"/>
      <w:bookmarkStart w:id="221" w:name="_Toc24065"/>
      <w:bookmarkStart w:id="222" w:name="_Toc17916"/>
      <w:bookmarkStart w:id="223" w:name="_Toc23754"/>
      <w:bookmarkStart w:id="224" w:name="_Toc29151"/>
      <w:bookmarkStart w:id="225" w:name="_Toc25154"/>
      <w:r>
        <w:t xml:space="preserve">5.5 </w:t>
      </w:r>
      <w:r>
        <w:t>应急分级及响应程序</w:t>
      </w:r>
      <w:bookmarkEnd w:id="216"/>
      <w:bookmarkEnd w:id="217"/>
      <w:bookmarkEnd w:id="218"/>
      <w:bookmarkEnd w:id="219"/>
    </w:p>
    <w:p w:rsidR="00C74C5F" w:rsidRDefault="00305E0C">
      <w:pPr>
        <w:ind w:firstLine="480"/>
      </w:pPr>
      <w:r>
        <w:t>不同级别的突发环境事件，企业进行不同的应急救援响应，制定不同的应急措施，并采取不同级别的汇报工作。</w:t>
      </w:r>
    </w:p>
    <w:p w:rsidR="00C74C5F" w:rsidRDefault="00305E0C">
      <w:pPr>
        <w:pStyle w:val="32"/>
      </w:pPr>
      <w:r>
        <w:t>5.5.1</w:t>
      </w:r>
      <w:r>
        <w:t>社会级突发环境事件应急响应</w:t>
      </w:r>
    </w:p>
    <w:p w:rsidR="00C74C5F" w:rsidRDefault="00305E0C">
      <w:pPr>
        <w:ind w:firstLine="480"/>
      </w:pPr>
      <w:r>
        <w:t>社会级突发环境事件是对厂区生产安全和人员以及周围环境造成重大危害和威胁，严重影响到邻近企业的生产安全和人员安全，并严重威胁附近敏感点人员的健康和安全，造成或者可能造成人员死亡、财产损失和环境破坏，需要外部应急救援力量和资源进行应急处置的突发环境事件。当发生该级别的环境事故时，企业内部应急力量予以先期处置，并由应急指挥部第一时间请求九江市</w:t>
      </w:r>
      <w:r>
        <w:rPr>
          <w:rFonts w:hint="eastAsia"/>
        </w:rPr>
        <w:t>湖口</w:t>
      </w:r>
      <w:r>
        <w:t>环保、消防、公安和医疗等相关力量进行协助。待外部力量达到现场后，与企业内部应急力量共同处置事故。</w:t>
      </w:r>
    </w:p>
    <w:p w:rsidR="00C74C5F" w:rsidRDefault="00305E0C">
      <w:pPr>
        <w:ind w:firstLine="480"/>
      </w:pPr>
      <w:r>
        <w:t>1</w:t>
      </w:r>
      <w:r>
        <w:t>、指挥调度程序</w:t>
      </w:r>
    </w:p>
    <w:p w:rsidR="00C74C5F" w:rsidRDefault="00305E0C">
      <w:pPr>
        <w:ind w:firstLine="480"/>
      </w:pPr>
      <w:r>
        <w:t>当发生重大环境污染事件时，公司必须立即按预案进行处置，并在第一时间内向九江市</w:t>
      </w:r>
      <w:r>
        <w:rPr>
          <w:rFonts w:hint="eastAsia"/>
        </w:rPr>
        <w:t>湖口</w:t>
      </w:r>
      <w:r>
        <w:t>县政府报警，并积极组织公司应急力量进行先期紧急处置，调度相应的技术组去现场。</w:t>
      </w:r>
    </w:p>
    <w:p w:rsidR="00C74C5F" w:rsidRDefault="00305E0C">
      <w:pPr>
        <w:ind w:firstLine="480"/>
      </w:pPr>
      <w:r>
        <w:t>九江市</w:t>
      </w:r>
      <w:r>
        <w:rPr>
          <w:rFonts w:hint="eastAsia"/>
        </w:rPr>
        <w:t>湖口</w:t>
      </w:r>
      <w:r>
        <w:t>县政府接警后，迅速派出环保、消防、治安、医疗、监测等方面的应急人员赶赴现场，并立即通知邻近企业和居民紧急做好安全防护工作；邀请应急咨询工程技术组到九江市</w:t>
      </w:r>
      <w:r>
        <w:rPr>
          <w:rFonts w:hint="eastAsia"/>
        </w:rPr>
        <w:t>湖口</w:t>
      </w:r>
      <w:r>
        <w:t>县政府开会，分析情况，提出现场监控、救援、污染处置、环境恢复的建议，为相关专业应急机构提供技术支持；根据专家的建议，派出相关应急救援力量和专家赶赴现场，参加、指导现场应急救援。</w:t>
      </w:r>
    </w:p>
    <w:p w:rsidR="00C74C5F" w:rsidRDefault="00305E0C">
      <w:pPr>
        <w:ind w:firstLine="480"/>
      </w:pPr>
      <w:r>
        <w:t>2</w:t>
      </w:r>
      <w:r>
        <w:t>、处置流程</w:t>
      </w:r>
    </w:p>
    <w:p w:rsidR="00C74C5F" w:rsidRDefault="00305E0C">
      <w:pPr>
        <w:ind w:firstLine="480"/>
      </w:pPr>
      <w:r>
        <w:rPr>
          <w:rFonts w:ascii="宋体" w:hAnsi="宋体" w:cs="宋体" w:hint="eastAsia"/>
          <w:lang w:eastAsia="ja-JP"/>
        </w:rPr>
        <w:t>①</w:t>
      </w:r>
      <w:r>
        <w:t>启动社会级应急</w:t>
      </w:r>
      <w:r>
        <w:rPr>
          <w:rFonts w:hint="eastAsia"/>
        </w:rPr>
        <w:t>响应</w:t>
      </w:r>
      <w:r>
        <w:t>程序，企业内部应急力量予以先期处置，控制事故危险源，及时进行人员疏散和转移，同时开展抢险救援，</w:t>
      </w:r>
      <w:r>
        <w:rPr>
          <w:rFonts w:hint="eastAsia"/>
        </w:rPr>
        <w:t>防止事故</w:t>
      </w:r>
      <w:r>
        <w:t>范围和程度扩大；</w:t>
      </w:r>
    </w:p>
    <w:p w:rsidR="00C74C5F" w:rsidRDefault="00305E0C">
      <w:pPr>
        <w:ind w:firstLine="480"/>
      </w:pPr>
      <w:r>
        <w:rPr>
          <w:rFonts w:ascii="宋体" w:hAnsi="宋体" w:cs="宋体" w:hint="eastAsia"/>
          <w:lang w:eastAsia="ja-JP"/>
        </w:rPr>
        <w:t>②</w:t>
      </w:r>
      <w:r>
        <w:t>上报九江市</w:t>
      </w:r>
      <w:r>
        <w:rPr>
          <w:rFonts w:hint="eastAsia"/>
        </w:rPr>
        <w:t>湖口</w:t>
      </w:r>
      <w:r>
        <w:t>县政府、生态环境局等单位；</w:t>
      </w:r>
    </w:p>
    <w:p w:rsidR="00C74C5F" w:rsidRDefault="00305E0C">
      <w:pPr>
        <w:ind w:firstLine="480"/>
      </w:pPr>
      <w:r>
        <w:rPr>
          <w:rFonts w:ascii="宋体" w:hAnsi="宋体" w:cs="宋体" w:hint="eastAsia"/>
          <w:lang w:eastAsia="ja-JP"/>
        </w:rPr>
        <w:t>③</w:t>
      </w:r>
      <w:r>
        <w:t>立即联系九江市</w:t>
      </w:r>
      <w:r>
        <w:rPr>
          <w:rFonts w:hint="eastAsia"/>
        </w:rPr>
        <w:t>湖口生态环境局</w:t>
      </w:r>
      <w:r>
        <w:t>、消防、公安和医疗等，并接应外部应急救援力量，配合其进行全力抢救抢险；</w:t>
      </w:r>
    </w:p>
    <w:p w:rsidR="00C74C5F" w:rsidRDefault="00305E0C">
      <w:pPr>
        <w:ind w:firstLine="480"/>
      </w:pPr>
      <w:r>
        <w:rPr>
          <w:rFonts w:ascii="宋体" w:hAnsi="宋体" w:cs="宋体" w:hint="eastAsia"/>
          <w:lang w:eastAsia="ja-JP"/>
        </w:rPr>
        <w:t>④</w:t>
      </w:r>
      <w:r>
        <w:t>事故后现场恢复和清理，消防废水收集处理后排放；</w:t>
      </w:r>
    </w:p>
    <w:p w:rsidR="00C74C5F" w:rsidRDefault="00305E0C">
      <w:pPr>
        <w:ind w:firstLine="480"/>
      </w:pPr>
      <w:r>
        <w:rPr>
          <w:rFonts w:ascii="宋体" w:hAnsi="宋体" w:cs="宋体" w:hint="eastAsia"/>
          <w:lang w:eastAsia="ja-JP"/>
        </w:rPr>
        <w:t>⑤</w:t>
      </w:r>
      <w:r>
        <w:t>事故原因调查、事故总结，事故信息上报九江市</w:t>
      </w:r>
      <w:r>
        <w:rPr>
          <w:rFonts w:hint="eastAsia"/>
        </w:rPr>
        <w:t>湖口</w:t>
      </w:r>
      <w:r>
        <w:t>县政府、生态环境局。</w:t>
      </w:r>
    </w:p>
    <w:p w:rsidR="00C74C5F" w:rsidRDefault="00305E0C">
      <w:pPr>
        <w:ind w:firstLine="480"/>
      </w:pPr>
      <w:r>
        <w:rPr>
          <w:rFonts w:ascii="宋体" w:hAnsi="宋体" w:cs="宋体" w:hint="eastAsia"/>
        </w:rPr>
        <w:t>⑥</w:t>
      </w:r>
      <w:r>
        <w:t>针对事故原因，进行生产、贮存环节改进，加强事故防范，并对应急预案进行修改完善，提高应急效率。</w:t>
      </w:r>
    </w:p>
    <w:p w:rsidR="00C74C5F" w:rsidRDefault="00C74C5F">
      <w:pPr>
        <w:ind w:firstLine="480"/>
        <w:sectPr w:rsidR="00C74C5F">
          <w:footerReference w:type="default" r:id="rId29"/>
          <w:pgSz w:w="11906" w:h="16838"/>
          <w:pgMar w:top="1440" w:right="1803" w:bottom="1440" w:left="1800" w:header="794" w:footer="964" w:gutter="0"/>
          <w:cols w:space="720"/>
          <w:docGrid w:type="lines" w:linePitch="326"/>
        </w:sectPr>
      </w:pPr>
      <w:bookmarkStart w:id="226" w:name="_Toc11443"/>
      <w:bookmarkStart w:id="227" w:name="_Toc16363"/>
      <w:bookmarkStart w:id="228" w:name="_Toc4974"/>
      <w:bookmarkStart w:id="229" w:name="_Toc26281"/>
      <w:bookmarkStart w:id="230" w:name="_Toc29674"/>
      <w:bookmarkStart w:id="231" w:name="_Toc12544"/>
    </w:p>
    <w:bookmarkEnd w:id="226"/>
    <w:bookmarkEnd w:id="227"/>
    <w:bookmarkEnd w:id="228"/>
    <w:bookmarkEnd w:id="229"/>
    <w:bookmarkEnd w:id="230"/>
    <w:bookmarkEnd w:id="231"/>
    <w:p w:rsidR="00C74C5F" w:rsidRDefault="00305E0C">
      <w:pPr>
        <w:ind w:firstLine="480"/>
        <w:rPr>
          <w:bCs/>
        </w:rPr>
      </w:pPr>
      <w:r>
        <w:t>社会级突发环境事件应急流程如下图所示</w:t>
      </w:r>
      <w:r>
        <w:rPr>
          <w:bCs/>
        </w:rPr>
        <w:t>。</w:t>
      </w:r>
    </w:p>
    <w:p w:rsidR="00C74C5F" w:rsidRDefault="00CF2EEB">
      <w:pPr>
        <w:ind w:firstLineChars="0" w:firstLine="0"/>
        <w:jc w:val="center"/>
        <w:rPr>
          <w:bCs/>
        </w:rPr>
      </w:pPr>
      <w:r w:rsidRPr="00CF2EEB">
        <w:pict>
          <v:oval id="_x0000_s2227" style="position:absolute;left:0;text-align:left;margin-left:146.8pt;margin-top:5.15pt;width:141.2pt;height:30.25pt;z-index:251695104" o:gfxdata="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8cvV3XAAAACQEAAA8AAAAAAAAAAQAgAAAAIgAAAGRycy9k&#10;b3ducmV2LnhtbFBLAQIUABQAAAAIAIdO4kD9UwpBPAIAAIIEAAAOAAAAAAAAAAEAIAAAACYBAABk&#10;cnMvZTJvRG9jLnhtbFBLBQYAAAAABgAGAFkBAADUBQAAAAA=&#10;">
            <v:textbox>
              <w:txbxContent>
                <w:p w:rsidR="00C74C5F" w:rsidRDefault="00305E0C">
                  <w:pPr>
                    <w:spacing w:line="240" w:lineRule="auto"/>
                    <w:ind w:firstLineChars="0" w:firstLine="0"/>
                    <w:rPr>
                      <w:rFonts w:eastAsia="仿宋_GB2312"/>
                      <w:b/>
                      <w:sz w:val="18"/>
                      <w:szCs w:val="18"/>
                    </w:rPr>
                  </w:pPr>
                  <w:r>
                    <w:rPr>
                      <w:rFonts w:eastAsia="仿宋" w:hAnsi="仿宋" w:hint="eastAsia"/>
                      <w:b/>
                      <w:sz w:val="18"/>
                      <w:szCs w:val="18"/>
                    </w:rPr>
                    <w:t>社会</w:t>
                  </w:r>
                  <w:r>
                    <w:rPr>
                      <w:rFonts w:eastAsia="仿宋" w:hAnsi="仿宋"/>
                      <w:b/>
                      <w:sz w:val="18"/>
                      <w:szCs w:val="18"/>
                    </w:rPr>
                    <w:t>级环境污</w:t>
                  </w:r>
                  <w:r>
                    <w:rPr>
                      <w:rFonts w:ascii="仿宋" w:eastAsia="仿宋" w:hAnsi="仿宋"/>
                      <w:b/>
                      <w:sz w:val="18"/>
                      <w:szCs w:val="18"/>
                    </w:rPr>
                    <w:t>染事</w:t>
                  </w:r>
                  <w:r>
                    <w:rPr>
                      <w:rFonts w:ascii="仿宋" w:eastAsia="仿宋" w:hAnsi="仿宋" w:hint="eastAsia"/>
                      <w:b/>
                      <w:sz w:val="18"/>
                      <w:szCs w:val="18"/>
                    </w:rPr>
                    <w:t>件</w:t>
                  </w:r>
                </w:p>
              </w:txbxContent>
            </v:textbox>
          </v:oval>
        </w:pict>
      </w:r>
    </w:p>
    <w:p w:rsidR="00C74C5F" w:rsidRDefault="00CF2EEB">
      <w:pPr>
        <w:ind w:firstLineChars="0" w:firstLine="0"/>
        <w:jc w:val="center"/>
        <w:rPr>
          <w:bCs/>
        </w:rPr>
      </w:pPr>
      <w:r w:rsidRPr="00CF2EEB">
        <w:pict>
          <v:line id="_x0000_s2226" style="position:absolute;left:0;text-align:left;z-index:251698176" from="215.25pt,11.7pt" to="215.3pt,33.65pt" o:gfxdata="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N1Dqx2gAAAAkBAAAPAAAAAAAAAAEAIAAAACIA&#10;AABkcnMvZG93bnJldi54bWxQSwECFAAUAAAACACHTuJAcgwZvQcCAADrAwAADgAAAAAAAAABACAA&#10;AAApAQAAZHJzL2Uyb0RvYy54bWxQSwUGAAAAAAYABgBZAQAAogUAAAAA&#10;">
            <v:stroke endarrow="block"/>
          </v:line>
        </w:pict>
      </w:r>
    </w:p>
    <w:p w:rsidR="00C74C5F" w:rsidRDefault="00CF2EEB">
      <w:pPr>
        <w:ind w:firstLineChars="0" w:firstLine="0"/>
        <w:jc w:val="center"/>
        <w:rPr>
          <w:bCs/>
        </w:rPr>
      </w:pPr>
      <w:r w:rsidRPr="00CF2EEB">
        <w:pict>
          <v:rect id="_x0000_s2225" style="position:absolute;left:0;text-align:left;margin-left:178.1pt;margin-top:9.25pt;width:75.95pt;height:22.65pt;z-index:251701248" o:gfxdata="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w8Mt9cAAAAJAQAADwAAAAAAAAABACAAAAAiAAAAZHJz&#10;L2Rvd25yZXYueG1sUEsBAhQAFAAAAAgAh07iQJCaIMI+AgAAiwQAAA4AAAAAAAAAAQAgAAAAJgEA&#10;AGRycy9lMm9Eb2MueG1sUEsFBgAAAAAGAAYAWQEAANYFAAAAAA==&#10;">
            <v:textbox>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班组负责人</w:t>
                  </w:r>
                </w:p>
              </w:txbxContent>
            </v:textbox>
          </v:rect>
        </w:pict>
      </w:r>
    </w:p>
    <w:p w:rsidR="00C74C5F" w:rsidRDefault="00CF2EEB">
      <w:pPr>
        <w:ind w:firstLineChars="0" w:firstLine="0"/>
        <w:jc w:val="center"/>
        <w:rPr>
          <w:bCs/>
        </w:rPr>
      </w:pPr>
      <w:r w:rsidRPr="00CF2EEB">
        <w:pict>
          <v:line id="_x0000_s2224" style="position:absolute;left:0;text-align:left;z-index:251704320" from="215.05pt,7.7pt" to="215.1pt,28.2pt" o:gfxdata="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JErbV2QAAAAkBAAAPAAAAAAAAAAEAIAAAACIA&#10;AABkcnMvZG93bnJldi54bWxQSwECFAAUAAAACACHTuJAdbZwcwgCAADrAwAADgAAAAAAAAABACAA&#10;AAAoAQAAZHJzL2Uyb0RvYy54bWxQSwUGAAAAAAYABgBZAQAAogUAAAAA&#10;">
            <v:stroke endarrow="block"/>
          </v:line>
        </w:pict>
      </w:r>
    </w:p>
    <w:p w:rsidR="00C74C5F" w:rsidRDefault="00CF2EEB">
      <w:pPr>
        <w:ind w:firstLineChars="0" w:firstLine="0"/>
        <w:jc w:val="center"/>
        <w:rPr>
          <w:bCs/>
        </w:rPr>
      </w:pPr>
      <w:r w:rsidRPr="00CF2EEB">
        <w:pict>
          <v:rect id="_x0000_s2223" style="position:absolute;left:0;text-align:left;margin-left:169.3pt;margin-top:3.05pt;width:92.05pt;height:22.65pt;z-index:251708416" o:gfxdata="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vEM9cAAAAIAQAADwAAAAAAAAABACAAAAAiAAAA&#10;ZHJzL2Rvd25yZXYueG1sUEsBAhQAFAAAAAgAh07iQD8/wFdBAgAAjAQAAA4AAAAAAAAAAQAgAAAA&#10;JgEAAGRycy9lMm9Eb2MueG1sUEsFBgAAAAAGAAYAWQEAANkFAAAAAA==&#10;">
            <v:textbox>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应急指挥部</w:t>
                  </w:r>
                </w:p>
              </w:txbxContent>
            </v:textbox>
          </v:rect>
        </w:pict>
      </w:r>
    </w:p>
    <w:p w:rsidR="00C74C5F" w:rsidRDefault="00CF2EEB">
      <w:pPr>
        <w:ind w:firstLineChars="0" w:firstLine="0"/>
        <w:jc w:val="center"/>
        <w:rPr>
          <w:bCs/>
        </w:rPr>
      </w:pPr>
      <w:r w:rsidRPr="00CF2EEB">
        <w:pict>
          <v:line id="_x0000_s2222" style="position:absolute;left:0;text-align:left;z-index:251712512" from="3in,3.55pt" to="216.05pt,24.05pt" o:gfxdata="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oEFfdcAAAAIAQAADwAAAAAAAAABACAAAAAiAAAA&#10;ZHJzL2Rvd25yZXYueG1sUEsBAhQAFAAAAAgAh07iQMUHDZwIAgAA6wMAAA4AAAAAAAAAAQAgAAAA&#10;JgEAAGRycy9lMm9Eb2MueG1sUEsFBgAAAAAGAAYAWQEAAKAFAAAAAA==&#10;">
            <v:stroke endarrow="block"/>
          </v:line>
        </w:pict>
      </w:r>
      <w:r w:rsidRPr="00CF2EEB">
        <w:pict>
          <v:rect id="_x0000_s2221" style="position:absolute;left:0;text-align:left;margin-left:142.55pt;margin-top:24.05pt;width:147.65pt;height:51.35pt;z-index:251710464" o:gfxdata="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i7GAfZAAAACgEAAA8AAAAAAAAAAQAgAAAAIgAA&#10;AGRycy9kb3ducmV2LnhtbFBLAQIUABQAAAAIAIdO4kDx9/FqQAIAAIwEAAAOAAAAAAAAAAEAIAAA&#10;ACgBAABkcnMvZTJvRG9jLnhtbFBLBQYAAAAABgAGAFkBAADaBQAAAAA=&#10;">
            <v:textbox inset=",.3mm,,.3mm">
              <w:txbxContent>
                <w:p w:rsidR="00C74C5F" w:rsidRDefault="00305E0C">
                  <w:pPr>
                    <w:spacing w:line="240" w:lineRule="auto"/>
                    <w:ind w:firstLineChars="0" w:firstLine="0"/>
                    <w:jc w:val="center"/>
                    <w:rPr>
                      <w:sz w:val="21"/>
                      <w:szCs w:val="21"/>
                    </w:rPr>
                  </w:pPr>
                  <w:r>
                    <w:rPr>
                      <w:rFonts w:hint="eastAsia"/>
                      <w:sz w:val="21"/>
                      <w:szCs w:val="21"/>
                    </w:rPr>
                    <w:t>总</w:t>
                  </w:r>
                  <w:r>
                    <w:rPr>
                      <w:sz w:val="21"/>
                      <w:szCs w:val="21"/>
                    </w:rPr>
                    <w:t>应急指挥部</w:t>
                  </w:r>
                </w:p>
                <w:p w:rsidR="00C74C5F" w:rsidRDefault="00305E0C">
                  <w:pPr>
                    <w:spacing w:line="240" w:lineRule="auto"/>
                    <w:ind w:firstLineChars="0" w:firstLine="0"/>
                    <w:jc w:val="center"/>
                    <w:rPr>
                      <w:sz w:val="21"/>
                      <w:szCs w:val="21"/>
                    </w:rPr>
                  </w:pPr>
                  <w:r>
                    <w:rPr>
                      <w:sz w:val="21"/>
                      <w:szCs w:val="21"/>
                    </w:rPr>
                    <w:t>联系人：</w:t>
                  </w:r>
                  <w:r>
                    <w:rPr>
                      <w:rFonts w:hint="eastAsia"/>
                      <w:sz w:val="21"/>
                      <w:szCs w:val="21"/>
                    </w:rPr>
                    <w:t>李文盛</w:t>
                  </w:r>
                </w:p>
                <w:p w:rsidR="00C74C5F" w:rsidRDefault="00305E0C">
                  <w:pPr>
                    <w:spacing w:line="240" w:lineRule="auto"/>
                    <w:ind w:firstLineChars="0" w:firstLine="0"/>
                    <w:jc w:val="center"/>
                    <w:rPr>
                      <w:rStyle w:val="af0"/>
                      <w:sz w:val="18"/>
                      <w:szCs w:val="18"/>
                    </w:rPr>
                  </w:pPr>
                  <w:r>
                    <w:rPr>
                      <w:sz w:val="21"/>
                      <w:szCs w:val="21"/>
                    </w:rPr>
                    <w:t>联系电话：</w:t>
                  </w:r>
                  <w:r>
                    <w:rPr>
                      <w:rFonts w:hint="eastAsia"/>
                      <w:sz w:val="21"/>
                      <w:szCs w:val="21"/>
                    </w:rPr>
                    <w:t>19165025661</w:t>
                  </w:r>
                </w:p>
              </w:txbxContent>
            </v:textbox>
          </v:rect>
        </w:pict>
      </w:r>
    </w:p>
    <w:p w:rsidR="00C74C5F" w:rsidRDefault="00C74C5F">
      <w:pPr>
        <w:ind w:firstLineChars="0" w:firstLine="0"/>
        <w:jc w:val="center"/>
        <w:rPr>
          <w:bCs/>
        </w:rPr>
      </w:pPr>
    </w:p>
    <w:p w:rsidR="00C74C5F" w:rsidRDefault="00C74C5F">
      <w:pPr>
        <w:ind w:firstLineChars="0" w:firstLine="0"/>
        <w:jc w:val="center"/>
        <w:rPr>
          <w:bCs/>
        </w:rPr>
      </w:pPr>
    </w:p>
    <w:p w:rsidR="00C74C5F" w:rsidRDefault="00CF2EEB">
      <w:pPr>
        <w:ind w:firstLineChars="0" w:firstLine="0"/>
        <w:jc w:val="center"/>
        <w:rPr>
          <w:bCs/>
        </w:rPr>
      </w:pPr>
      <w:r w:rsidRPr="00CF2EEB">
        <w:pict>
          <v:line id="_x0000_s2220" style="position:absolute;left:0;text-align:left;z-index:251720704" from="3in,10.1pt" to="3in,37.35pt" o:gfxdata="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fdnWtkAAAAJAQAADwAAAAAAAAABACAAAAAiAAAAZHJz&#10;L2Rvd25yZXYueG1sUEsBAhQAFAAAAAgAh07iQOcjossDAgAA6QMAAA4AAAAAAAAAAQAgAAAAKAEA&#10;AGRycy9lMm9Eb2MueG1sUEsFBgAAAAAGAAYAWQEAAJ0FAAAAAA==&#10;">
            <v:stroke endarrow="block"/>
          </v:line>
        </w:pict>
      </w:r>
      <w:r w:rsidRPr="00CF2EEB">
        <w:pict>
          <v:line id="_x0000_s2219" style="position:absolute;left:0;text-align:left;rotation:180;flip:x;z-index:251718656" from="270.45pt,15.85pt" to="294.45pt,15.85pt" o:gfxdata="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VU1f/WAAAACQEAAA8AAAAAAAAA&#10;AQAgAAAAIgAAAGRycy9kb3ducmV2LnhtbFBLAQIUABQAAAAIAIdO4kBCu6odEwIAAAIEAAAOAAAA&#10;AAAAAAEAIAAAACUBAABkcnMvZTJvRG9jLnhtbFBLBQYAAAAABgAGAFkBAACqBQAAAAA=&#10;">
            <v:stroke endarrow="block"/>
          </v:line>
        </w:pict>
      </w:r>
      <w:r w:rsidRPr="00CF2EEB">
        <w:pict>
          <v:rect id="_x0000_s2218" style="position:absolute;left:0;text-align:left;margin-left:295.25pt;margin-top:6.45pt;width:91.7pt;height:20.45pt;z-index:251716608" o:gfxdata="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&#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g6PDNkAAAAJAQAADwAAAAAAAAABACAAAAAiAAAA&#10;ZHJzL2Rvd25yZXYueG1sUEsBAhQAFAAAAAgAh07iQCrn0DQ/AgAAjAQAAA4AAAAAAAAAAQAgAAAA&#10;KAEAAGRycy9lMm9Eb2MueG1sUEsFBgAAAAAGAAYAWQEAANkFAAAAAA==&#10;">
            <v:textbox inset=",.3mm,,.3mm">
              <w:txbxContent>
                <w:p w:rsidR="00C74C5F" w:rsidRDefault="00305E0C">
                  <w:pPr>
                    <w:ind w:firstLineChars="0" w:firstLine="0"/>
                    <w:jc w:val="center"/>
                  </w:pPr>
                  <w:r>
                    <w:rPr>
                      <w:rFonts w:ascii="楷体" w:eastAsia="楷体" w:hAnsi="楷体" w:cs="楷体" w:hint="eastAsia"/>
                      <w:sz w:val="21"/>
                      <w:szCs w:val="21"/>
                    </w:rPr>
                    <w:t>抢险救灾组</w:t>
                  </w:r>
                </w:p>
              </w:txbxContent>
            </v:textbox>
          </v:rect>
        </w:pict>
      </w:r>
      <w:r w:rsidRPr="00CF2EEB">
        <w:pict>
          <v:line id="_x0000_s2217" style="position:absolute;left:0;text-align:left;flip:x;z-index:251714560" from="270.65pt,14.55pt" to="271.05pt,175.35pt" o:gfxdata="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zev9XYAAAACgEAAA8AAAAAAAAAAQAgAAAAIgAAAGRycy9kb3ducmV2LnhtbFBL&#10;AQIUABQAAAAIAIdO4kBz6rLJ9gEAAMkDAAAOAAAAAAAAAAEAIAAAACcBAABkcnMvZTJvRG9jLnht&#10;bFBLBQYAAAAABgAGAFkBAACPBQAAAAA=&#10;"/>
        </w:pict>
      </w:r>
    </w:p>
    <w:p w:rsidR="00C74C5F" w:rsidRDefault="00CF2EEB">
      <w:pPr>
        <w:ind w:firstLineChars="0" w:firstLine="0"/>
        <w:jc w:val="center"/>
        <w:rPr>
          <w:bCs/>
        </w:rPr>
      </w:pPr>
      <w:r w:rsidRPr="00CF2EEB">
        <w:pict>
          <v:rect id="_x0000_s2216" style="position:absolute;left:0;text-align:left;margin-left:-3.1pt;margin-top:12.75pt;width:94.8pt;height:20.9pt;z-index:251726848" o:gfxdata="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0IRtcAAAAIAQAADwAAAAAAAAABACAAAAAiAAAA&#10;ZHJzL2Rvd25yZXYueG1sUEsBAhQAFAAAAAgAh07iQAgbj6dBAgAAjAQAAA4AAAAAAAAAAQAgAAAA&#10;JgEAAGRycy9lMm9Eb2MueG1sUEsFBgAAAAAGAAYAWQEAANkFAAAAAA==&#10;">
            <v:textbox>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九江市湖口政府</w:t>
                  </w:r>
                </w:p>
              </w:txbxContent>
            </v:textbox>
          </v:rect>
        </w:pict>
      </w:r>
      <w:r w:rsidRPr="00CF2EEB">
        <w:pict>
          <v:rect id="_x0000_s2215" style="position:absolute;left:0;text-align:left;margin-left:183.3pt;margin-top:16.65pt;width:64pt;height:20.4pt;z-index:251732992" o:gfxdata="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rD4Q42QAAAAkBAAAPAAAAAAAAAAEAIAAAACIAAABk&#10;cnMvZG93bnJldi54bWxQSwECFAAUAAAACACHTuJAWuKvXT4CAACLBAAADgAAAAAAAAABACAAAAAo&#10;AQAAZHJzL2Uyb0RvYy54bWxQSwUGAAAAAAYABgBZAQAA2AU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应急启动</w:t>
                  </w:r>
                </w:p>
              </w:txbxContent>
            </v:textbox>
          </v:rect>
        </w:pict>
      </w:r>
      <w:r w:rsidRPr="00CF2EEB">
        <w:pict>
          <v:line id="_x0000_s2214" style="position:absolute;left:0;text-align:left;flip:x;z-index:251730944" from="91.7pt,20.4pt" to="115.7pt,20.4pt" o:gfxdata="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4dxA9cAAAAJAQAADwAAAAAAAAABACAAAAAi&#10;AAAAZHJzL2Rvd25yZXYueG1sUEsBAhQAFAAAAAgAh07iQPYadh0LAgAA8wMAAA4AAAAAAAAAAQAg&#10;AAAAJgEAAGRycy9lMm9Eb2MueG1sUEsFBgAAAAAGAAYAWQEAAKMFAAAAAA==&#10;">
            <v:stroke endarrow="block"/>
          </v:line>
        </w:pict>
      </w:r>
      <w:r w:rsidRPr="00CF2EEB">
        <w:pict>
          <v:line id="_x0000_s2213" style="position:absolute;left:0;text-align:left;flip:y;z-index:251728896" from="115pt,20.4pt" to="115.75pt,112.55pt" o:gfxdata="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ZydDNcAAAAKAQAADwAAAAAAAAABACAAAAAiAAAAZHJzL2Rvd25yZXYueG1sUEsBAhQAFAAA&#10;AAgAh07iQH1lzhTwAQAAyQMAAA4AAAAAAAAAAQAgAAAAJgEAAGRycy9lMm9Eb2MueG1sUEsFBgAA&#10;AAAGAAYAWQEAAIgFAAAAAA==&#10;"/>
        </w:pict>
      </w:r>
      <w:r w:rsidRPr="00CF2EEB">
        <w:pict>
          <v:line id="_x0000_s2212" style="position:absolute;left:0;text-align:left;rotation:180;flip:x;z-index:251724800" from="271.2pt,21.1pt" to="295.2pt,21.1pt" o:gfxdata="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OBCtHWAAAACQEAAA8AAAAAAAAA&#10;AQAgAAAAIgAAAGRycy9kb3ducmV2LnhtbFBLAQIUABQAAAAIAIdO4kC0XrTxEwIAAAIEAAAOAAAA&#10;AAAAAAEAIAAAACUBAABkcnMvZTJvRG9jLnhtbFBLBQYAAAAABgAGAFkBAACqBQAAAAA=&#10;">
            <v:stroke endarrow="block"/>
          </v:line>
        </w:pict>
      </w:r>
      <w:r w:rsidRPr="00CF2EEB">
        <w:pict>
          <v:rect id="_x0000_s2211" style="position:absolute;left:0;text-align:left;margin-left:295.25pt;margin-top:10.15pt;width:91.7pt;height:20.45pt;z-index:251722752" o:gfxdata="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zXA9baAAAACQEAAA8AAAAAAAAAAQAgAAAAIgAA&#10;AGRycy9kb3ducmV2LnhtbFBLAQIUABQAAAAIAIdO4kC6ym1cPwIAAIwEAAAOAAAAAAAAAAEAIAAA&#10;ACkBAABkcnMvZTJvRG9jLnhtbFBLBQYAAAAABgAGAFkBAADaBQAAAAA=&#10;">
            <v:textbox inset=",.3mm,,.3mm">
              <w:txbxContent>
                <w:p w:rsidR="00C74C5F" w:rsidRDefault="00305E0C">
                  <w:pPr>
                    <w:spacing w:line="240" w:lineRule="auto"/>
                    <w:ind w:firstLineChars="0" w:firstLine="0"/>
                    <w:jc w:val="center"/>
                    <w:rPr>
                      <w:rFonts w:ascii="楷体" w:eastAsia="楷体" w:hAnsi="楷体" w:cs="楷体"/>
                      <w:color w:val="0000FF"/>
                      <w:sz w:val="21"/>
                      <w:szCs w:val="21"/>
                    </w:rPr>
                  </w:pPr>
                  <w:r>
                    <w:rPr>
                      <w:rFonts w:ascii="楷体" w:eastAsia="楷体" w:hAnsi="楷体" w:cs="楷体" w:hint="eastAsia"/>
                      <w:sz w:val="21"/>
                      <w:szCs w:val="21"/>
                    </w:rPr>
                    <w:t>医疗救护组</w:t>
                  </w:r>
                </w:p>
                <w:p w:rsidR="00C74C5F" w:rsidRDefault="00C74C5F">
                  <w:pPr>
                    <w:ind w:firstLine="480"/>
                  </w:pPr>
                </w:p>
              </w:txbxContent>
            </v:textbox>
          </v:rect>
        </w:pict>
      </w:r>
    </w:p>
    <w:p w:rsidR="00C74C5F" w:rsidRDefault="00CF2EEB">
      <w:pPr>
        <w:ind w:firstLineChars="0" w:firstLine="0"/>
        <w:jc w:val="center"/>
        <w:rPr>
          <w:bCs/>
        </w:rPr>
      </w:pPr>
      <w:r w:rsidRPr="00CF2EEB">
        <w:pict>
          <v:line id="_x0000_s2210" style="position:absolute;left:0;text-align:left;flip:x;z-index:251745280" from="91.7pt,20.55pt" to="115.7pt,20.55pt" o:gfxdata="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FN13dcAAAAJAQAADwAAAAAAAAABACAAAAAi&#10;AAAAZHJzL2Rvd25yZXYueG1sUEsBAhQAFAAAAAgAh07iQLKj74YLAgAA8wMAAA4AAAAAAAAAAQAg&#10;AAAAJgEAAGRycy9lMm9Eb2MueG1sUEsFBgAAAAAGAAYAWQEAAKMFAAAAAA==&#10;">
            <v:stroke endarrow="block"/>
          </v:line>
        </w:pict>
      </w:r>
      <w:r w:rsidRPr="00CF2EEB">
        <w:pict>
          <v:line id="_x0000_s2209" style="position:absolute;left:0;text-align:left;z-index:251743232" from="217.25pt,14.9pt" to="217.3pt,81.35pt" o:gfxdata="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YOFHPaAAAACgEAAA8AAAAAAAAAAQAgAAAAIgAA&#10;AGRycy9kb3ducmV2LnhtbFBLAQIUABQAAAAIAIdO4kBUFC96BgIAAOsDAAAOAAAAAAAAAAEAIAAA&#10;ACkBAABkcnMvZTJvRG9jLnhtbFBLBQYAAAAABgAGAFkBAAChBQAAAAA=&#10;">
            <v:stroke endarrow="block"/>
          </v:line>
        </w:pict>
      </w:r>
      <w:r w:rsidRPr="00CF2EEB">
        <w:pict>
          <v:oval id="_x0000_s2208" style="position:absolute;left:0;text-align:left;margin-left:200.25pt;margin-top:23.15pt;width:35pt;height:34.4pt;z-index:251741184" o:gfxdata="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SHuejVAAAACgEAAA8AAAAAAAAAAQAgAAAAIgAAAGRycy9kb3du&#10;cmV2LnhtbFBLAQIUABQAAAAIAIdO4kABGLfcOwIAAIQEAAAOAAAAAAAAAAEAIAAAACQBAABkcnMv&#10;ZTJvRG9jLnhtbFBLBQYAAAAABgAGAFkBAADRBQAAAAA=&#10;">
            <o:lock v:ext="edit" aspectratio="t"/>
            <v:textbox inset="0,0,0,0">
              <w:txbxContent>
                <w:p w:rsidR="00C74C5F" w:rsidRDefault="00305E0C">
                  <w:pPr>
                    <w:spacing w:line="240" w:lineRule="exact"/>
                    <w:ind w:firstLineChars="0" w:firstLine="0"/>
                    <w:jc w:val="center"/>
                    <w:rPr>
                      <w:rFonts w:ascii="仿宋" w:eastAsia="仿宋" w:hAnsi="仿宋"/>
                      <w:sz w:val="18"/>
                      <w:szCs w:val="18"/>
                    </w:rPr>
                  </w:pPr>
                  <w:r>
                    <w:rPr>
                      <w:rFonts w:ascii="楷体" w:eastAsia="楷体" w:hAnsi="楷体" w:cs="楷体" w:hint="eastAsia"/>
                      <w:sz w:val="21"/>
                      <w:szCs w:val="21"/>
                    </w:rPr>
                    <w:t>企业自救</w:t>
                  </w:r>
                </w:p>
              </w:txbxContent>
            </v:textbox>
          </v:oval>
        </w:pict>
      </w:r>
      <w:r w:rsidRPr="00CF2EEB">
        <w:pict>
          <v:rect id="_x0000_s2207" style="position:absolute;left:0;text-align:left;margin-left:23.2pt;margin-top:9.2pt;width:68.5pt;height:20.9pt;z-index:251739136" o:gfxdata="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7jn5wNYAAAAIAQAADwAAAAAAAAABACAAAAAiAAAAZHJz&#10;L2Rvd25yZXYueG1sUEsBAhQAFAAAAAgAh07iQO0vBhs/AgAAiwQAAA4AAAAAAAAAAQAgAAAAJQEA&#10;AGRycy9lMm9Eb2MueG1sUEsFBgAAAAAGAAYAWQEAANYFAAAAAA==&#10;">
            <v:textbox>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环保</w:t>
                  </w:r>
                </w:p>
              </w:txbxContent>
            </v:textbox>
          </v:rect>
        </w:pict>
      </w:r>
      <w:r w:rsidRPr="00CF2EEB">
        <w:pict>
          <v:line id="_x0000_s2206" style="position:absolute;left:0;text-align:left;flip:x;z-index:251737088" from="190.5pt,13.8pt" to="190.5pt,43.05pt" o:gfxdata="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rTNm1gAAAAkBAAAPAAAAAAAAAAEAIAAAACIAAABkcnMvZG93bnJldi54bWxQSwECFAAUAAAA&#10;CACHTuJAfmUcjvABAADFAwAADgAAAAAAAAABACAAAAAlAQAAZHJzL2Uyb0RvYy54bWxQSwUGAAAA&#10;AAYABgBZAQAAhwUAAAAA&#10;"/>
        </w:pict>
      </w:r>
      <w:r w:rsidRPr="00CF2EEB">
        <w:pict>
          <v:rect id="_x0000_s2205" style="position:absolute;left:0;text-align:left;margin-left:294.45pt;margin-top:16.7pt;width:91.7pt;height:20.45pt;z-index:251735040" o:gfxdata="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YWeGHaAAAACQEAAA8AAAAAAAAAAQAgAAAAIgAA&#10;AGRycy9kb3ducmV2LnhtbFBLAQIUABQAAAAIAIdO4kC1sTlCPwIAAIwEAAAOAAAAAAAAAAEAIAAA&#10;ACkBAABkcnMvZTJvRG9jLnhtbFBLBQYAAAAABgAGAFkBAADaBQAAAAA=&#10;">
            <v:textbox inset=",.3mm,,.3mm">
              <w:txbxContent>
                <w:p w:rsidR="00C74C5F" w:rsidRDefault="00305E0C">
                  <w:pPr>
                    <w:ind w:firstLineChars="0" w:firstLine="0"/>
                    <w:jc w:val="center"/>
                  </w:pPr>
                  <w:r>
                    <w:rPr>
                      <w:rFonts w:ascii="楷体" w:eastAsia="楷体" w:hAnsi="楷体" w:cs="楷体" w:hint="eastAsia"/>
                      <w:sz w:val="21"/>
                      <w:szCs w:val="21"/>
                    </w:rPr>
                    <w:t>后勤保障组</w:t>
                  </w:r>
                </w:p>
              </w:txbxContent>
            </v:textbox>
          </v:rect>
        </w:pict>
      </w:r>
    </w:p>
    <w:p w:rsidR="00C74C5F" w:rsidRDefault="00CF2EEB">
      <w:pPr>
        <w:ind w:firstLineChars="0" w:firstLine="0"/>
        <w:jc w:val="center"/>
        <w:rPr>
          <w:bCs/>
        </w:rPr>
      </w:pPr>
      <w:r w:rsidRPr="00CF2EEB">
        <w:pict>
          <v:line id="_x0000_s2204" style="position:absolute;left:0;text-align:left;flip:x;z-index:251753472" from="91.7pt,20.05pt" to="135.7pt,20.05pt" o:gfxdata="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HYxv1wAAAAkBAAAPAAAAAAAAAAEAIAAAACIA&#10;AABkcnMvZG93bnJldi54bWxQSwECFAAUAAAACACHTuJAqPqbnwoCAADzAwAADgAAAAAAAAABACAA&#10;AAAmAQAAZHJzL2Uyb0RvYy54bWxQSwUGAAAAAAYABgBZAQAAogUAAAAA&#10;">
            <v:stroke endarrow="block"/>
          </v:line>
        </w:pict>
      </w:r>
      <w:r w:rsidRPr="00CF2EEB">
        <w:pict>
          <v:oval id="_x0000_s2203" style="position:absolute;left:0;text-align:left;margin-left:134.5pt;margin-top:1pt;width:38.75pt;height:37.35pt;z-index:251752448" o:gfxdata="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BWBybWAAAACAEAAA8AAAAAAAAAAQAgAAAAIgAAAGRycy9kb3ducmV2&#10;LnhtbFBLAQIUABQAAAAIAIdO4kAKh2t3NwIAAIQEAAAOAAAAAAAAAAEAIAAAACUBAABkcnMvZTJv&#10;RG9jLnhtbFBLBQYAAAAABgAGAFkBAADOBQAAAAA=&#10;">
            <o:lock v:ext="edit" aspectratio="t"/>
            <v:textbox inset="0,0,0,0">
              <w:txbxContent>
                <w:p w:rsidR="00C74C5F" w:rsidRDefault="00305E0C">
                  <w:pPr>
                    <w:spacing w:line="240" w:lineRule="exact"/>
                    <w:ind w:firstLineChars="0" w:firstLine="0"/>
                    <w:jc w:val="center"/>
                    <w:rPr>
                      <w:rFonts w:ascii="楷体" w:eastAsia="楷体" w:hAnsi="楷体" w:cs="楷体"/>
                      <w:sz w:val="21"/>
                      <w:szCs w:val="21"/>
                    </w:rPr>
                  </w:pPr>
                  <w:r>
                    <w:rPr>
                      <w:rFonts w:ascii="楷体" w:eastAsia="楷体" w:hAnsi="楷体" w:cs="楷体" w:hint="eastAsia"/>
                      <w:sz w:val="21"/>
                      <w:szCs w:val="21"/>
                    </w:rPr>
                    <w:t>外部</w:t>
                  </w:r>
                </w:p>
                <w:p w:rsidR="00C74C5F" w:rsidRDefault="00305E0C">
                  <w:pPr>
                    <w:spacing w:line="240" w:lineRule="exact"/>
                    <w:ind w:firstLineChars="0" w:firstLine="0"/>
                    <w:jc w:val="center"/>
                    <w:rPr>
                      <w:rFonts w:ascii="仿宋" w:eastAsia="仿宋" w:hAnsi="仿宋"/>
                      <w:sz w:val="18"/>
                      <w:szCs w:val="18"/>
                    </w:rPr>
                  </w:pPr>
                  <w:r>
                    <w:rPr>
                      <w:rFonts w:ascii="楷体" w:eastAsia="楷体" w:hAnsi="楷体" w:cs="楷体" w:hint="eastAsia"/>
                      <w:sz w:val="21"/>
                      <w:szCs w:val="21"/>
                    </w:rPr>
                    <w:t>力量</w:t>
                  </w:r>
                </w:p>
              </w:txbxContent>
            </v:textbox>
          </v:oval>
        </w:pict>
      </w:r>
      <w:r w:rsidRPr="00CF2EEB">
        <w:pict>
          <v:rect id="_x0000_s2202" style="position:absolute;left:0;text-align:left;margin-left:23.2pt;margin-top:5.65pt;width:68.5pt;height:20.9pt;z-index:251751424" o:gfxdata="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un+t9YAAAAIAQAADwAAAAAAAAABACAAAAAiAAAAZHJz&#10;L2Rvd25yZXYueG1sUEsBAhQAFAAAAAgAh07iQD9o+kU/AgAAiwQAAA4AAAAAAAAAAQAgAAAAJQEA&#10;AGRycy9lMm9Eb2MueG1sUEsFBgAAAAAGAAYAWQEAANYFAAAAAA==&#10;">
            <v:textbox>
              <w:txbxContent>
                <w:p w:rsidR="00C74C5F" w:rsidRDefault="00305E0C">
                  <w:pPr>
                    <w:spacing w:line="240" w:lineRule="auto"/>
                    <w:ind w:firstLineChars="0" w:firstLine="0"/>
                    <w:jc w:val="center"/>
                    <w:rPr>
                      <w:rFonts w:ascii="仿宋" w:eastAsia="仿宋" w:hAnsi="仿宋"/>
                      <w:sz w:val="18"/>
                      <w:szCs w:val="18"/>
                    </w:rPr>
                  </w:pPr>
                  <w:r>
                    <w:rPr>
                      <w:rFonts w:ascii="楷体" w:eastAsia="楷体" w:hAnsi="楷体" w:cs="楷体" w:hint="eastAsia"/>
                      <w:sz w:val="21"/>
                      <w:szCs w:val="21"/>
                    </w:rPr>
                    <w:t>消防</w:t>
                  </w:r>
                </w:p>
              </w:txbxContent>
            </v:textbox>
          </v:rect>
        </w:pict>
      </w:r>
      <w:r w:rsidRPr="00CF2EEB">
        <w:pict>
          <v:line id="_x0000_s2201" style="position:absolute;left:0;text-align:left;flip:x y;z-index:251750400" from="172.5pt,18.6pt" to="190.3pt,19.05pt" o:gfxdata="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B0NRzYAAAACQEAAA8AAAAAAAAA&#10;AQAgAAAAIgAAAGRycy9kb3ducmV2LnhtbFBLAQIUABQAAAAIAIdO4kDbGmaBEQIAAAAEAAAOAAAA&#10;AAAAAAEAIAAAACcBAABkcnMvZTJvRG9jLnhtbFBLBQYAAAAABgAGAFkBAACqBQAAAAA=&#10;">
            <v:stroke endarrow="block"/>
          </v:line>
        </w:pict>
      </w:r>
      <w:r w:rsidRPr="00CF2EEB">
        <w:pict>
          <v:rect id="_x0000_s2200" style="position:absolute;left:0;text-align:left;margin-left:296.05pt;margin-top:23.9pt;width:90.95pt;height:20.45pt;z-index:251749376" o:gfxdata="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qRouTaAAAACQEAAA8AAAAAAAAAAQAgAAAAIgAA&#10;AGRycy9kb3ducmV2LnhtbFBLAQIUABQAAAAIAIdO4kCadcwDPwIAAIwEAAAOAAAAAAAAAAEAIAAA&#10;ACkBAABkcnMvZTJvRG9jLnhtbFBLBQYAAAAABgAGAFkBAADaBQAAAAA=&#10;">
            <v:textbox inset=",.3mm,,.3mm">
              <w:txbxContent>
                <w:p w:rsidR="00C74C5F" w:rsidRDefault="00305E0C">
                  <w:pPr>
                    <w:ind w:firstLineChars="0" w:firstLine="0"/>
                    <w:jc w:val="center"/>
                  </w:pPr>
                  <w:r>
                    <w:rPr>
                      <w:rFonts w:ascii="楷体" w:eastAsia="楷体" w:hAnsi="楷体" w:cs="楷体" w:hint="eastAsia"/>
                      <w:sz w:val="21"/>
                      <w:szCs w:val="21"/>
                    </w:rPr>
                    <w:t>警戒疏散组</w:t>
                  </w:r>
                </w:p>
              </w:txbxContent>
            </v:textbox>
          </v:rect>
        </w:pict>
      </w:r>
      <w:r w:rsidRPr="00CF2EEB">
        <w:pict>
          <v:line id="_x0000_s2199" style="position:absolute;left:0;text-align:left;rotation:180;flip:x;z-index:251747328" from="271.2pt,2.45pt" to="295.2pt,2.45pt" o:gfxdata="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Mvjg91AAAAAcBAAAPAAAAAAAAAAEA&#10;IAAAACIAAABkcnMvZG93bnJldi54bWxQSwECFAAUAAAACACHTuJALs29RhMCAAACBAAADgAAAAAA&#10;AAABACAAAAAjAQAAZHJzL2Uyb0RvYy54bWxQSwUGAAAAAAYABgBZAQAAqAUAAAAA&#10;">
            <v:stroke endarrow="block"/>
          </v:line>
        </w:pict>
      </w:r>
    </w:p>
    <w:p w:rsidR="00C74C5F" w:rsidRDefault="00CF2EEB">
      <w:pPr>
        <w:ind w:firstLineChars="0" w:firstLine="0"/>
        <w:jc w:val="center"/>
        <w:rPr>
          <w:bCs/>
        </w:rPr>
      </w:pPr>
      <w:r w:rsidRPr="00CF2EEB">
        <w:pict>
          <v:line id="_x0000_s2198" style="position:absolute;left:0;text-align:left;flip:x;z-index:251757568" from="91.7pt,16.25pt" to="115.7pt,16.25pt" o:gfxdata="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w86htgAAAAJAQAADwAAAAAAAAABACAAAAAi&#10;AAAAZHJzL2Rvd25yZXYueG1sUEsBAhQAFAAAAAgAh07iQAT2/O8KAgAA8wMAAA4AAAAAAAAAAQAg&#10;AAAAJwEAAGRycy9lMm9Eb2MueG1sUEsFBgAAAAAGAAYAWQEAAKMFAAAAAA==&#10;">
            <v:stroke endarrow="block"/>
          </v:line>
        </w:pict>
      </w:r>
      <w:r w:rsidRPr="00CF2EEB">
        <w:pict>
          <v:rect id="_x0000_s2197" style="position:absolute;left:0;text-align:left;margin-left:23.2pt;margin-top:23pt;width:68.5pt;height:20.9pt;z-index:251756544" o:gfxdata="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QNrCdYAAAAIAQAADwAAAAAAAAABACAAAAAiAAAAZHJz&#10;L2Rvd25yZXYueG1sUEsBAhQAFAAAAAgAh07iQFIilbw/AgAAiwQAAA4AAAAAAAAAAQAgAAAAJQEA&#10;AGRycy9lMm9Eb2MueG1sUEsFBgAAAAAGAAYAWQEAANYFAAAAAA==&#10;">
            <v:textbox>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医疗</w:t>
                  </w:r>
                </w:p>
              </w:txbxContent>
            </v:textbox>
          </v:rect>
        </w:pict>
      </w:r>
      <w:r w:rsidRPr="00CF2EEB">
        <w:pict>
          <v:rect id="_x0000_s2196" style="position:absolute;left:0;text-align:left;margin-left:23.2pt;margin-top:2.1pt;width:68.5pt;height:20.9pt;z-index:251755520" o:gfxdata="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rJT5XUAAAABwEAAA8AAAAAAAAAAQAgAAAAIgAAAGRycy9k&#10;b3ducmV2LnhtbFBLAQIUABQAAAAIAIdO4kC2/L5IPwIAAIsEAAAOAAAAAAAAAAEAIAAAACMBAABk&#10;cnMvZTJvRG9jLnhtbFBLBQYAAAAABgAGAFkBAADUBQAAAAA=&#10;">
            <v:textbox>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公安</w:t>
                  </w:r>
                </w:p>
              </w:txbxContent>
            </v:textbox>
          </v:rect>
        </w:pict>
      </w:r>
      <w:r w:rsidRPr="00CF2EEB">
        <w:pict>
          <v:line id="_x0000_s2195" style="position:absolute;left:0;text-align:left;rotation:180;flip:x;z-index:251754496" from="271.2pt,10.75pt" to="295.2pt,10.75pt" o:gfxdata="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NeoV/WAAAACQEAAA8AAAAAAAAA&#10;AQAgAAAAIgAAAGRycy9kb3ducmV2LnhtbFBLAQIUABQAAAAIAIdO4kCY4i/qEwIAAAIEAAAOAAAA&#10;AAAAAAEAIAAAACUBAABkcnMvZTJvRG9jLnhtbFBLBQYAAAAABgAGAFkBAACqBQAAAAA=&#10;">
            <v:stroke endarrow="block"/>
          </v:line>
        </w:pict>
      </w:r>
    </w:p>
    <w:p w:rsidR="00C74C5F" w:rsidRDefault="00CF2EEB">
      <w:pPr>
        <w:ind w:firstLineChars="0" w:firstLine="0"/>
        <w:jc w:val="center"/>
        <w:rPr>
          <w:bCs/>
        </w:rPr>
      </w:pPr>
      <w:r w:rsidRPr="00CF2EEB">
        <w:pict>
          <v:rect id="_x0000_s2194" style="position:absolute;left:0;text-align:left;margin-left:183.35pt;margin-top:8.75pt;width:64pt;height:20.45pt;z-index:251762688" o:gfxdata="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LBqxLZAAAACQEAAA8AAAAAAAAAAQAgAAAAIgAAAGRy&#10;cy9kb3ducmV2LnhtbFBLAQIUABQAAAAIAIdO4kDyN0agPQIAAIsEAAAOAAAAAAAAAAEAIAAAACgB&#10;AABkcnMvZTJvRG9jLnhtbFBLBQYAAAAABgAGAFkBAADXBQ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救援行动</w:t>
                  </w:r>
                </w:p>
              </w:txbxContent>
            </v:textbox>
          </v:rect>
        </w:pict>
      </w:r>
      <w:r w:rsidRPr="00CF2EEB">
        <w:pict>
          <v:line id="_x0000_s2193" style="position:absolute;left:0;text-align:left;flip:x;z-index:251761664" from="247.35pt,19.25pt" to="271.35pt,19.25pt" o:gfxdata="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0JGkXXAAAACQEAAA8AAAAAAAAAAQAgAAAAIgAAAGRycy9kb3ducmV2LnhtbFBLAQIUABQA&#10;AAAIAIdO4kDiu7DR8QEAAMUDAAAOAAAAAAAAAAEAIAAAACYBAABkcnMvZTJvRG9jLnhtbFBLBQYA&#10;AAAABgAGAFkBAACJBQAAAAA=&#10;"/>
        </w:pict>
      </w:r>
      <w:r w:rsidRPr="00CF2EEB">
        <w:pict>
          <v:line id="_x0000_s2192" style="position:absolute;left:0;text-align:left;flip:x;z-index:251760640" from="91.7pt,14.8pt" to="115.7pt,14.8pt" o:gfxdata="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aFa+fYAAAACQEAAA8AAAAAAAAAAQAgAAAA&#10;IgAAAGRycy9kb3ducmV2LnhtbFBLAQIUABQAAAAIAIdO4kBMyC9oCwIAAPMDAAAOAAAAAAAAAAEA&#10;IAAAACcBAABkcnMvZTJvRG9jLnhtbFBLBQYAAAAABgAGAFkBAACkBQAAAAA=&#10;">
            <v:stroke endarrow="block"/>
          </v:line>
        </w:pict>
      </w:r>
      <w:r w:rsidRPr="00CF2EEB">
        <w:pict>
          <v:line id="_x0000_s2191" style="position:absolute;left:0;text-align:left;rotation:180;flip:x;z-index:251759616" from="271.2pt,16.45pt" to="295.2pt,16.45pt" o:gfxdata="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urAhDWAAAACQEAAA8AAAAAAAAA&#10;AQAgAAAAIgAAAGRycy9kb3ducmV2LnhtbFBLAQIUABQAAAAIAIdO4kCnB+6iEwIAAAIEAAAOAAAA&#10;AAAAAAEAIAAAACUBAABkcnMvZTJvRG9jLnhtbFBLBQYAAAAABgAGAFkBAACqBQAAAAA=&#10;">
            <v:stroke endarrow="block"/>
          </v:line>
        </w:pict>
      </w:r>
      <w:r w:rsidRPr="00CF2EEB">
        <w:pict>
          <v:rect id="_x0000_s2190" style="position:absolute;left:0;text-align:left;margin-left:294.5pt;margin-top:5.55pt;width:91.65pt;height:20.45pt;z-index:251758592" o:gfxdata="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ICWFtkAAAAJAQAADwAAAAAAAAABACAAAAAiAAAA&#10;ZHJzL2Rvd25yZXYueG1sUEsBAhQAFAAAAAgAh07iQPjl3vo/AgAAjAQAAA4AAAAAAAAAAQAgAAAA&#10;KAEAAGRycy9lMm9Eb2MueG1sUEsFBgAAAAAGAAYAWQEAANkFAAAAAA==&#10;" fillcolor="white [3212]">
            <v:textbox inset=",.3mm,,.3mm">
              <w:txbxContent>
                <w:p w:rsidR="00C74C5F" w:rsidRDefault="00305E0C">
                  <w:pPr>
                    <w:ind w:firstLineChars="0" w:firstLine="0"/>
                    <w:jc w:val="center"/>
                  </w:pPr>
                  <w:r>
                    <w:rPr>
                      <w:rFonts w:ascii="楷体" w:eastAsia="楷体" w:hAnsi="楷体" w:cs="楷体" w:hint="eastAsia"/>
                      <w:sz w:val="21"/>
                      <w:szCs w:val="21"/>
                    </w:rPr>
                    <w:t>通讯联络组</w:t>
                  </w:r>
                </w:p>
              </w:txbxContent>
            </v:textbox>
          </v:rect>
        </w:pict>
      </w:r>
    </w:p>
    <w:p w:rsidR="00C74C5F" w:rsidRDefault="00CF2EEB">
      <w:pPr>
        <w:ind w:firstLineChars="0" w:firstLine="0"/>
        <w:jc w:val="center"/>
        <w:rPr>
          <w:bCs/>
        </w:rPr>
      </w:pPr>
      <w:r w:rsidRPr="00CF2EEB">
        <w:pict>
          <v:rect id="_x0000_s2189" style="position:absolute;left:0;text-align:left;margin-left:1in;margin-top:15.3pt;width:64pt;height:20.45pt;z-index:251766784" o:gfxdata="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Pi/FP2QAAAAkBAAAPAAAAAAAAAAEAIAAAACIAAABkcnMv&#10;ZG93bnJldi54bWxQSwECFAAUAAAACACHTuJAjSUGATsCAACLBAAADgAAAAAAAAABACAAAAAoAQAA&#10;ZHJzL2Uyb0RvYy54bWxQSwUGAAAAAAYABgBZAQAA1QU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现场清理</w:t>
                  </w:r>
                </w:p>
              </w:txbxContent>
            </v:textbox>
          </v:rect>
        </w:pict>
      </w:r>
      <w:r w:rsidRPr="00CF2EEB">
        <w:pict>
          <v:line id="_x0000_s2188" style="position:absolute;left:0;text-align:left;z-index:251765760" from="216.05pt,4.65pt" to="216.1pt,53.95pt" o:gfxdata="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Co5VjZAAAACQEAAA8AAAAAAAAAAQAgAAAAIgAA&#10;AGRycy9kb3ducmV2LnhtbFBLAQIUABQAAAAIAIdO4kBUWcj4BwIAAOsDAAAOAAAAAAAAAAEAIAAA&#10;ACgBAABkcnMvZTJvRG9jLnhtbFBLBQYAAAAABgAGAFkBAAChBQAAAAA=&#10;">
            <v:stroke endarrow="block"/>
          </v:line>
        </w:pict>
      </w:r>
      <w:r w:rsidRPr="00CF2EEB">
        <w:pict>
          <v:rect id="_x0000_s2187" style="position:absolute;left:0;text-align:left;margin-left:296.8pt;margin-top:14pt;width:90.95pt;height:20.45pt;z-index:251764736" o:gfxdata="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bywtvaAAAACQEAAA8AAAAAAAAAAQAgAAAAIgAA&#10;AGRycy9kb3ducmV2LnhtbFBLAQIUABQAAAAIAIdO4kAEk6AMPwIAAIwEAAAOAAAAAAAAAAEAIAAA&#10;ACkBAABkcnMvZTJvRG9jLnhtbFBLBQYAAAAABgAGAFkBAADaBQAAAAA=&#10;">
            <v:textbox inset=",.3mm,,.3mm">
              <w:txbxContent>
                <w:p w:rsidR="00C74C5F" w:rsidRDefault="00305E0C">
                  <w:pPr>
                    <w:ind w:firstLineChars="0" w:firstLine="0"/>
                    <w:jc w:val="center"/>
                    <w:rPr>
                      <w:lang w:val="zh-CN"/>
                    </w:rPr>
                  </w:pPr>
                  <w:r>
                    <w:rPr>
                      <w:rFonts w:ascii="楷体" w:eastAsia="楷体" w:hAnsi="楷体" w:cs="楷体" w:hint="eastAsia"/>
                      <w:sz w:val="21"/>
                      <w:szCs w:val="21"/>
                    </w:rPr>
                    <w:t>应急监测组</w:t>
                  </w:r>
                </w:p>
              </w:txbxContent>
            </v:textbox>
          </v:rect>
        </w:pict>
      </w:r>
    </w:p>
    <w:p w:rsidR="00C74C5F" w:rsidRDefault="00CF2EEB">
      <w:pPr>
        <w:ind w:firstLineChars="0" w:firstLine="0"/>
        <w:jc w:val="center"/>
        <w:rPr>
          <w:bCs/>
        </w:rPr>
      </w:pPr>
      <w:r w:rsidRPr="00CF2EEB">
        <w:pict>
          <v:rect id="_x0000_s2186" style="position:absolute;left:0;text-align:left;margin-left:1in;margin-top:15.05pt;width:64pt;height:20.4pt;z-index:251769856" o:gfxdata="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eD75bZAAAACQEAAA8AAAAAAAAAAQAgAAAAIgAAAGRy&#10;cy9kb3ducmV2LnhtbFBLAQIUABQAAAAIAIdO4kCBLzlkPQIAAIsEAAAOAAAAAAAAAAEAIAAAACgB&#10;AABkcnMvZTJvRG9jLnhtbFBLBQYAAAAABgAGAFkBAADXBQAAAAA=&#10;">
            <v:textbox inset=",.3mm,,.3mm">
              <w:txbxContent>
                <w:p w:rsidR="00C74C5F" w:rsidRDefault="00305E0C">
                  <w:pPr>
                    <w:spacing w:line="240" w:lineRule="auto"/>
                    <w:ind w:firstLineChars="0" w:firstLine="0"/>
                    <w:jc w:val="center"/>
                    <w:rPr>
                      <w:rFonts w:ascii="仿宋" w:eastAsia="仿宋" w:hAnsi="仿宋"/>
                      <w:sz w:val="18"/>
                      <w:szCs w:val="18"/>
                    </w:rPr>
                  </w:pPr>
                  <w:r>
                    <w:rPr>
                      <w:rFonts w:ascii="楷体" w:eastAsia="楷体" w:hAnsi="楷体" w:cs="楷体" w:hint="eastAsia"/>
                      <w:sz w:val="21"/>
                      <w:szCs w:val="21"/>
                    </w:rPr>
                    <w:t>解除警戒</w:t>
                  </w:r>
                </w:p>
              </w:txbxContent>
            </v:textbox>
          </v:rect>
        </w:pict>
      </w:r>
      <w:r w:rsidRPr="00CF2EEB">
        <w:pict>
          <v:group id="_x0000_s2180" style="position:absolute;left:0;text-align:left;margin-left:136pt;margin-top:4.45pt;width:24pt;height:62.35pt;z-index:251768832" coordorigin="4298,8352" coordsize="540,1428203" o:gfxdata="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ELP6crYAAAACQEAAA8AAAAAAAAAAQAgAAAAIgAAAGRycy9k&#10;b3ducmV2LnhtbFBLAQIUABQAAAAIAIdO4kBSBwLk5gIAAGEMAAAOAAAAAAAAAAEAIAAAACcBAABk&#10;cnMvZTJvRG9jLnhtbFBLBQYAAAAABgAGAFkBAAB/BgAAAAA=&#10;">
            <v:line id="直接连接符 278" o:spid="_x0000_s2185" style="position:absolute;flip:x" from="4298,9306" to="4838,9306" o:gfxdata="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vabMvQAA&#10;ANwAAAAPAAAAAAAAAAEAIAAAACIAAABkcnMvZG93bnJldi54bWxQSwECFAAUAAAACACHTuJAMy8F&#10;njsAAAA5AAAAEAAAAAAAAAABACAAAAAMAQAAZHJzL3NoYXBleG1sLnhtbFBLBQYAAAAABgAGAFsB&#10;AAC2AwAAAAA=&#10;">
              <v:stroke endarrow="block"/>
            </v:line>
            <v:line id="直接连接符 279" o:spid="_x0000_s2184" style="position:absolute;flip:y" from="4838,8352" to="4838,9769" o:gfxdata="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ShyLsAAADc&#10;AAAADwAAAAAAAAABACAAAAAiAAAAZHJzL2Rvd25yZXYueG1sUEsBAhQAFAAAAAgAh07iQDMvBZ47&#10;AAAAOQAAABAAAAAAAAAAAQAgAAAACgEAAGRycy9zaGFwZXhtbC54bWxQSwUGAAAAAAYABgBbAQAA&#10;tAMAAAAA&#10;"/>
            <v:line id="直接连接符 280" o:spid="_x0000_s2183" style="position:absolute;flip:x" from="4298,9780" to="4838,9780" o:gfxdata="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GJsjvQAA&#10;ANwAAAAPAAAAAAAAAAEAIAAAACIAAABkcnMvZG93bnJldi54bWxQSwECFAAUAAAACACHTuJAMy8F&#10;njsAAAA5AAAAEAAAAAAAAAABACAAAAAMAQAAZHJzL3NoYXBleG1sLnhtbFBLBQYAAAAABgAGAFsB&#10;AAC2AwAAAAA=&#10;">
              <v:stroke endarrow="block"/>
            </v:line>
            <v:line id="直接连接符 281" o:spid="_x0000_s2182" style="position:absolute;flip:x" from="4298,8844" to="4838,8844" o:gfxdata="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ygVUvQAA&#10;ANwAAAAPAAAAAAAAAAEAIAAAACIAAABkcnMvZG93bnJldi54bWxQSwECFAAUAAAACACHTuJAMy8F&#10;njsAAAA5AAAAEAAAAAAAAAABACAAAAAMAQAAZHJzL3NoYXBleG1sLnhtbFBLBQYAAAAABgAGAFsB&#10;AAC2AwAAAAA=&#10;">
              <v:stroke endarrow="block"/>
            </v:line>
            <v:line id="直接连接符 282" o:spid="_x0000_s2181" style="position:absolute;flip:x" from="4298,8366" to="4838,8366" o:gfxdata="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qDPvQAA&#10;ANwAAAAPAAAAAAAAAAEAIAAAACIAAABkcnMvZG93bnJldi54bWxQSwECFAAUAAAACACHTuJAMy8F&#10;njsAAAA5AAAAEAAAAAAAAAABACAAAAAMAQAAZHJzL3NoYXBleG1sLnhtbFBLBQYAAAAABgAGAFsB&#10;AAC2AwAAAAA=&#10;">
              <v:stroke endarrow="block"/>
            </v:line>
          </v:group>
        </w:pict>
      </w:r>
      <w:r w:rsidRPr="00CF2EEB">
        <w:pict>
          <v:rect id="_x0000_s2179" style="position:absolute;left:0;text-align:left;margin-left:294.45pt;margin-top:20.45pt;width:90.95pt;height:20.45pt;z-index:251767808" o:gfxdata="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&#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CzUT9kAAAAJAQAADwAAAAAAAAABACAAAAAiAAAA&#10;ZHJzL2Rvd25yZXYueG1sUEsBAhQAFAAAAAgAh07iQDvtbzA/AgAAjAQAAA4AAAAAAAAAAQAgAAAA&#10;KAEAAGRycy9lMm9Eb2MueG1sUEsFBgAAAAAGAAYAWQEAANkFAAAAAA==&#10;">
            <v:textbox inset=",.3mm,,.3mm">
              <w:txbxContent>
                <w:p w:rsidR="00C74C5F" w:rsidRDefault="00305E0C">
                  <w:pPr>
                    <w:ind w:firstLineChars="0" w:firstLine="0"/>
                    <w:jc w:val="center"/>
                    <w:rPr>
                      <w:rFonts w:ascii="楷体" w:eastAsia="楷体" w:hAnsi="楷体" w:cs="楷体"/>
                      <w:sz w:val="21"/>
                      <w:szCs w:val="21"/>
                    </w:rPr>
                  </w:pPr>
                  <w:r>
                    <w:rPr>
                      <w:rFonts w:ascii="楷体" w:eastAsia="楷体" w:hAnsi="楷体" w:cs="楷体" w:hint="eastAsia"/>
                      <w:sz w:val="21"/>
                      <w:szCs w:val="21"/>
                    </w:rPr>
                    <w:t>事故调查组</w:t>
                  </w:r>
                </w:p>
              </w:txbxContent>
            </v:textbox>
          </v:rect>
        </w:pict>
      </w:r>
      <w:r w:rsidRPr="00CF2EEB">
        <w:pict>
          <v:line id="_x0000_s2178" style="position:absolute;left:0;text-align:left;rotation:180;flip:x;z-index:251763712" from="271.25pt,.8pt" to="295.25pt,.8pt" o:gfxdata="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Jold9MAAAAHAQAADwAAAAAAAAABACAA&#10;AAAiAAAAZHJzL2Rvd25yZXYueG1sUEsBAhQAFAAAAAgAh07iQGXs0CISAgAAAgQAAA4AAAAAAAAA&#10;AQAgAAAAIgEAAGRycy9lMm9Eb2MueG1sUEsFBgAAAAAGAAYAWQEAAKYFAAAAAA==&#10;">
            <v:stroke endarrow="block"/>
          </v:line>
        </w:pict>
      </w:r>
    </w:p>
    <w:p w:rsidR="00C74C5F" w:rsidRDefault="00CF2EEB">
      <w:pPr>
        <w:ind w:firstLine="480"/>
        <w:rPr>
          <w:bCs/>
        </w:rPr>
      </w:pPr>
      <w:r w:rsidRPr="00CF2EEB">
        <w:pict>
          <v:rect id="_x0000_s2177" style="position:absolute;left:0;text-align:left;margin-left:1in;margin-top:14.8pt;width:64pt;height:20.45pt;z-index:251774976" o:gfxdata="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vdI+9kAAAAJAQAADwAAAAAAAAABACAAAAAiAAAAZHJz&#10;L2Rvd25yZXYueG1sUEsBAhQAFAAAAAgAh07iQKnqFKo8AgAAiwQAAA4AAAAAAAAAAQAgAAAAKAEA&#10;AGRycy9lMm9Eb2MueG1sUEsFBgAAAAAGAAYAWQEAANYFA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善后处理</w:t>
                  </w:r>
                </w:p>
              </w:txbxContent>
            </v:textbox>
          </v:rect>
        </w:pict>
      </w:r>
      <w:r w:rsidRPr="00CF2EEB">
        <w:pict>
          <v:line id="_x0000_s2176" style="position:absolute;left:0;text-align:left;flip:x;z-index:251773952" from="160pt,14.95pt" to="184pt,14.95pt" o:gfxdata="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kZDsdQAAAAJAQAADwAAAAAAAAABACAAAAAiAAAAZHJzL2Rvd25yZXYueG1sUEsBAhQAFAAAAAgA&#10;h07iQO0VqqHwAQAAxQMAAA4AAAAAAAAAAQAgAAAAIwEAAGRycy9lMm9Eb2MueG1sUEsFBgAAAAAG&#10;AAYAWQEAAIUFAAAAAA==&#10;"/>
        </w:pict>
      </w:r>
      <w:r w:rsidRPr="00CF2EEB">
        <w:pict>
          <v:rect id="_x0000_s2175" style="position:absolute;left:0;text-align:left;margin-left:183.35pt;margin-top:4.25pt;width:64pt;height:20.45pt;z-index:251772928" o:gfxdata="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aDFd9tgAAAAIAQAADwAAAAAAAAABACAAAAAiAAAAZHJz&#10;L2Rvd25yZXYueG1sUEsBAhQAFAAAAAgAh07iQBbI5TM9AgAAiwQAAA4AAAAAAAAAAQAgAAAAJwEA&#10;AGRycy9lMm9Eb2MueG1sUEsFBgAAAAAGAAYAWQEAANYFA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应急恢复</w:t>
                  </w:r>
                </w:p>
              </w:txbxContent>
            </v:textbox>
          </v:rect>
        </w:pict>
      </w:r>
      <w:r w:rsidRPr="00CF2EEB">
        <w:pict>
          <v:line id="_x0000_s2174" style="position:absolute;left:0;text-align:left;rotation:180;flip:x;z-index:251770880" from="271.7pt,6.75pt" to="295.7pt,6.75pt" o:gfxdata="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Vcr29YAAAAJAQAADwAAAAAAAAAB&#10;ACAAAAAiAAAAZHJzL2Rvd25yZXYueG1sUEsBAhQAFAAAAAgAh07iQNPDQo4SAgAAAgQAAA4AAAAA&#10;AAAAAQAgAAAAJQEAAGRycy9lMm9Eb2MueG1sUEsFBgAAAAAGAAYAWQEAAKkFAAAAAA==&#10;">
            <v:stroke endarrow="block"/>
          </v:line>
        </w:pict>
      </w:r>
    </w:p>
    <w:p w:rsidR="00C74C5F" w:rsidRDefault="00CF2EEB">
      <w:pPr>
        <w:ind w:firstLineChars="0" w:firstLine="0"/>
        <w:jc w:val="center"/>
        <w:rPr>
          <w:bCs/>
        </w:rPr>
      </w:pPr>
      <w:r w:rsidRPr="00CF2EEB">
        <w:pict>
          <v:rect id="_x0000_s2173" style="position:absolute;left:0;text-align:left;margin-left:1in;margin-top:14.55pt;width:64pt;height:20.45pt;z-index:251776000" o:gfxdata="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ZWXKZ2QAAAAkBAAAPAAAAAAAAAAEAIAAAACIAAABkcnMvZG93&#10;bnJldi54bWxQSwECFAAUAAAACACHTuJAn3PDADgCAACLBAAADgAAAAAAAAABACAAAAAoAQAAZHJz&#10;L2Uyb0RvYy54bWxQSwUGAAAAAAYABgBZAQAA0gU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事故调查</w:t>
                  </w:r>
                </w:p>
              </w:txbxContent>
            </v:textbox>
          </v:rect>
        </w:pict>
      </w:r>
      <w:r w:rsidRPr="00CF2EEB">
        <w:pict>
          <v:line id="_x0000_s2172" style="position:absolute;left:0;text-align:left;flip:x;z-index:251771904" from="215.3pt,.5pt" to="3in,38.45pt" o:gfxdata="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vlyPbYAAAACAEAAA8AAAAAAAAAAQAg&#10;AAAAIgAAAGRycy9kb3ducmV2LnhtbFBLAQIUABQAAAAIAIdO4kDF540NDgIAAPYDAAAOAAAAAAAA&#10;AAEAIAAAACcBAABkcnMvZTJvRG9jLnhtbFBLBQYAAAAABgAGAFkBAACnBQAAAAA=&#10;">
            <v:stroke endarrow="block"/>
          </v:line>
        </w:pict>
      </w:r>
    </w:p>
    <w:p w:rsidR="00C74C5F" w:rsidRDefault="00CF2EEB">
      <w:pPr>
        <w:ind w:firstLineChars="0" w:firstLine="0"/>
        <w:jc w:val="center"/>
        <w:rPr>
          <w:bCs/>
        </w:rPr>
      </w:pPr>
      <w:r w:rsidRPr="00CF2EEB">
        <w:pict>
          <v:rect id="_x0000_s2171" style="position:absolute;left:0;text-align:left;margin-left:183.35pt;margin-top:15pt;width:64pt;height:20.45pt;z-index:251779072" o:gfxdata="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qe7QXZAAAACQEAAA8AAAAAAAAAAQAgAAAAIgAAAGRy&#10;cy9kb3ducmV2LnhtbFBLAQIUABQAAAAIAIdO4kAEv6hVPQIAAIsEAAAOAAAAAAAAAAEAIAAAACgB&#10;AABkcnMvZTJvRG9jLnhtbFBLBQYAAAAABgAGAFkBAADXBQ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应急结束</w:t>
                  </w:r>
                </w:p>
              </w:txbxContent>
            </v:textbox>
          </v:rect>
        </w:pict>
      </w:r>
      <w:r w:rsidRPr="00CF2EEB">
        <w:pict>
          <v:group id="_x0000_s2167" style="position:absolute;left:0;text-align:left;margin-left:271.2pt;margin-top:15.45pt;width:23.65pt;height:20pt;rotation:180;z-index:251778048" coordorigin="4538,10634" coordsize="540,478203" o:gfxdata="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CdxRdg2QAAAAkBAAAPAAAAAAAAAAEAIAAA&#10;ACIAAABkcnMvZG93bnJldi54bWxQSwECFAAUAAAACACHTuJAWbyhcLYCAACmCAAADgAAAAAAAAAB&#10;ACAAAAAoAQAAZHJzL2Uyb0RvYy54bWxQSwUGAAAAAAYABgBZAQAAUAYAAAAA&#10;">
            <v:line id="直接连接符 273" o:spid="_x0000_s2170" style="position:absolute;flip:x" from="4538,11112" to="5078,11112" o:gfxdata="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S2rma/&#10;AAAA3AAAAA8AAAAAAAAAAQAgAAAAIgAAAGRycy9kb3ducmV2LnhtbFBLAQIUABQAAAAIAIdO4kAz&#10;LwWeOwAAADkAAAAQAAAAAAAAAAEAIAAAAA4BAABkcnMvc2hhcGV4bWwueG1sUEsFBgAAAAAGAAYA&#10;WwEAALgDAAAAAA==&#10;">
              <v:stroke endarrow="block"/>
            </v:line>
            <v:line id="直接连接符 274" o:spid="_x0000_s2169" style="position:absolute;flip:x" from="4538,10634" to="5078,10634" o:gfxdata="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v9vQAA&#10;ANwAAAAPAAAAAAAAAAEAIAAAACIAAABkcnMvZG93bnJldi54bWxQSwECFAAUAAAACACHTuJAMy8F&#10;njsAAAA5AAAAEAAAAAAAAAABACAAAAAMAQAAZHJzL3NoYXBleG1sLnhtbFBLBQYAAAAABgAGAFsB&#10;AAC2AwAAAAA=&#10;">
              <v:stroke endarrow="block"/>
            </v:line>
            <v:line id="直接连接符 275" o:spid="_x0000_s2168" style="position:absolute;flip:y" from="5078,10644" to="5078,11112" o:gfxdata="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OgK+rsAAADc&#10;AAAADwAAAAAAAAABACAAAAAiAAAAZHJzL2Rvd25yZXYueG1sUEsBAhQAFAAAAAgAh07iQDMvBZ47&#10;AAAAOQAAABAAAAAAAAAAAQAgAAAACgEAAGRycy9zaGFwZXhtbC54bWxQSwUGAAAAAAYABgBbAQAA&#10;tAMAAAAA&#10;"/>
          </v:group>
        </w:pict>
      </w:r>
      <w:r w:rsidRPr="00CF2EEB">
        <w:pict>
          <v:group id="_x0000_s2164" style="position:absolute;left:0;text-align:left;margin-left:295.45pt;margin-top:4.2pt;width:66.05pt;height:42.2pt;z-index:251777024" coordorigin="3098,10394" coordsize="1440,936203" o:gfxdata="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IXNSfDZAAAACAEAAA8AAAAAAAAAAQAgAAAAIgAAAGRycy9kb3ducmV2LnhtbFBL&#10;AQIUABQAAAAIAIdO4kDGE+iW2QIAAG8IAAAOAAAAAAAAAAEAIAAAACgBAABkcnMvZTJvRG9jLnht&#10;bFBLBQYAAAAABgAGAFkBAABzBgAAAAA=&#10;">
            <v:rect id="矩形 270" o:spid="_x0000_s2166" style="position:absolute;left:3098;top:10394;width:1440;height:468" o:gfxdata="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qm3u8AAAA&#10;3AAAAA8AAAAAAAAAAQAgAAAAIgAAAGRycy9kb3ducmV2LnhtbFBLAQIUABQAAAAIAIdO4kAzLwWe&#10;OwAAADkAAAAQAAAAAAAAAAEAIAAAAAsBAABkcnMvc2hhcGV4bWwueG1sUEsFBgAAAAAGAAYAWwEA&#10;ALUDAAAAAA==&#10;">
              <v:textbox inset=",.3mm,,.3mm">
                <w:txbxContent>
                  <w:p w:rsidR="00C74C5F" w:rsidRDefault="00305E0C">
                    <w:pPr>
                      <w:spacing w:line="240" w:lineRule="auto"/>
                      <w:ind w:firstLineChars="0" w:firstLine="0"/>
                      <w:jc w:val="center"/>
                      <w:rPr>
                        <w:rFonts w:ascii="仿宋" w:eastAsia="仿宋" w:hAnsi="仿宋"/>
                        <w:sz w:val="18"/>
                        <w:szCs w:val="18"/>
                      </w:rPr>
                    </w:pPr>
                    <w:r>
                      <w:rPr>
                        <w:rFonts w:ascii="楷体" w:eastAsia="楷体" w:hAnsi="楷体" w:cs="楷体" w:hint="eastAsia"/>
                        <w:sz w:val="21"/>
                        <w:szCs w:val="21"/>
                      </w:rPr>
                      <w:t>总结上报</w:t>
                    </w:r>
                  </w:p>
                </w:txbxContent>
              </v:textbox>
            </v:rect>
            <v:rect id="矩形 271" o:spid="_x0000_s2165" style="position:absolute;left:3098;top:10862;width:1440;height:468" o:gfxdata="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X1Dwm/&#10;AAAA3AAAAA8AAAAAAAAAAQAgAAAAIgAAAGRycy9kb3ducmV2LnhtbFBLAQIUABQAAAAIAIdO4kAz&#10;LwWeOwAAADkAAAAQAAAAAAAAAAEAIAAAAA4BAABkcnMvc2hhcGV4bWwueG1sUEsFBgAAAAAGAAYA&#10;WwEAALgDA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应急改进</w:t>
                    </w:r>
                  </w:p>
                </w:txbxContent>
              </v:textbox>
            </v:rect>
          </v:group>
        </w:pict>
      </w:r>
    </w:p>
    <w:p w:rsidR="00C74C5F" w:rsidRDefault="00CF2EEB">
      <w:pPr>
        <w:ind w:firstLineChars="0" w:firstLine="0"/>
        <w:jc w:val="center"/>
        <w:rPr>
          <w:bCs/>
        </w:rPr>
      </w:pPr>
      <w:r w:rsidRPr="00CF2EEB">
        <w:pict>
          <v:line id="_x0000_s2163" style="position:absolute;left:0;text-align:left;flip:x;z-index:251780096" from="248.45pt,1.1pt" to="272.1pt,1.1pt" o:gfxdata="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i7NgtMAAAAHAQAADwAAAAAAAAABACAAAAAiAAAAZHJzL2Rvd25yZXYueG1sUEsBAhQAFAAAAAgA&#10;h07iQLGaDBnxAQAAxQMAAA4AAAAAAAAAAQAgAAAAIgEAAGRycy9lMm9Eb2MueG1sUEsFBgAAAAAG&#10;AAYAWQEAAIUFAAAAAA==&#10;"/>
        </w:pict>
      </w:r>
    </w:p>
    <w:p w:rsidR="00C74C5F" w:rsidRDefault="00305E0C" w:rsidP="00163E90">
      <w:pPr>
        <w:spacing w:beforeLines="50"/>
        <w:ind w:firstLineChars="0" w:firstLine="0"/>
        <w:jc w:val="center"/>
        <w:rPr>
          <w:b/>
          <w:sz w:val="21"/>
          <w:szCs w:val="21"/>
        </w:rPr>
      </w:pPr>
      <w:r>
        <w:rPr>
          <w:b/>
          <w:sz w:val="21"/>
          <w:szCs w:val="21"/>
        </w:rPr>
        <w:t>图</w:t>
      </w:r>
      <w:r>
        <w:rPr>
          <w:b/>
          <w:sz w:val="21"/>
          <w:szCs w:val="21"/>
        </w:rPr>
        <w:t xml:space="preserve">5-2 </w:t>
      </w:r>
      <w:r>
        <w:rPr>
          <w:b/>
          <w:sz w:val="21"/>
          <w:szCs w:val="21"/>
        </w:rPr>
        <w:t>厂外级突发环境事件应急流程图</w:t>
      </w:r>
    </w:p>
    <w:p w:rsidR="00C74C5F" w:rsidRDefault="00305E0C">
      <w:pPr>
        <w:pStyle w:val="32"/>
        <w:ind w:firstLineChars="200" w:firstLine="482"/>
        <w:rPr>
          <w:szCs w:val="24"/>
        </w:rPr>
      </w:pPr>
      <w:r>
        <w:rPr>
          <w:szCs w:val="24"/>
        </w:rPr>
        <w:t>5</w:t>
      </w:r>
      <w:r>
        <w:rPr>
          <w:rFonts w:hint="eastAsia"/>
          <w:szCs w:val="24"/>
        </w:rPr>
        <w:t>.5</w:t>
      </w:r>
      <w:r>
        <w:rPr>
          <w:szCs w:val="24"/>
        </w:rPr>
        <w:t>.2</w:t>
      </w:r>
      <w:r>
        <w:rPr>
          <w:rFonts w:hint="eastAsia"/>
          <w:szCs w:val="24"/>
        </w:rPr>
        <w:t>公司级（工厂级）</w:t>
      </w:r>
      <w:r>
        <w:rPr>
          <w:szCs w:val="24"/>
        </w:rPr>
        <w:t>突发环境事件应急响应</w:t>
      </w:r>
    </w:p>
    <w:p w:rsidR="00C74C5F" w:rsidRDefault="00305E0C" w:rsidP="004A4EC8">
      <w:pPr>
        <w:ind w:firstLine="480"/>
      </w:pPr>
      <w:r>
        <w:rPr>
          <w:rFonts w:hint="eastAsia"/>
        </w:rPr>
        <w:t>公司级（工厂级）</w:t>
      </w:r>
      <w:r>
        <w:t>突发环境事件是对企业车间内生产安全和人员以及周围环境造成较大危害和威胁，造成或者可能造成人员死亡、财产损失和环境破坏，需要调度企业内部相关应急力量进行应急处置的突发环境事件。当发生该级别的环境事故时，应急处置原则上由企业内部组织应急力量进行处置，应急指挥部视情况通知九江市</w:t>
      </w:r>
      <w:r>
        <w:rPr>
          <w:rFonts w:hint="eastAsia"/>
        </w:rPr>
        <w:t>湖口生态环境局</w:t>
      </w:r>
      <w:r>
        <w:t>、消防、公安和医疗等相关力量协助进行应急监测及事故处置。</w:t>
      </w:r>
    </w:p>
    <w:p w:rsidR="00C74C5F" w:rsidRDefault="00305E0C">
      <w:pPr>
        <w:ind w:firstLine="480"/>
      </w:pPr>
      <w:r>
        <w:rPr>
          <w:rFonts w:hint="eastAsia"/>
        </w:rPr>
        <w:t>（</w:t>
      </w:r>
      <w:r>
        <w:rPr>
          <w:rFonts w:hint="eastAsia"/>
        </w:rPr>
        <w:t>1</w:t>
      </w:r>
      <w:r>
        <w:rPr>
          <w:rFonts w:hint="eastAsia"/>
        </w:rPr>
        <w:t>）</w:t>
      </w:r>
      <w:r>
        <w:t>指挥调度程序</w:t>
      </w:r>
    </w:p>
    <w:p w:rsidR="00C74C5F" w:rsidRDefault="00305E0C">
      <w:pPr>
        <w:ind w:firstLine="480"/>
        <w:rPr>
          <w:strike/>
          <w:color w:val="FF0000"/>
        </w:rPr>
      </w:pPr>
      <w:r>
        <w:t>当发生较大环境污染事件时，公司必须立即按本预案进行处置</w:t>
      </w:r>
      <w:r>
        <w:rPr>
          <w:rFonts w:hint="eastAsia"/>
        </w:rPr>
        <w:t>，以应急指挥部为领导，充分利用公司所有部门及企业可利用的资源控制处理紧急情况，视情况通知九江市湖口生态环境局、消防、公安和医疗等相关力量协助进行应急监测和事故处置。</w:t>
      </w:r>
    </w:p>
    <w:p w:rsidR="00C74C5F" w:rsidRDefault="00305E0C">
      <w:pPr>
        <w:ind w:firstLine="480"/>
      </w:pPr>
      <w:r>
        <w:rPr>
          <w:rFonts w:hint="eastAsia"/>
        </w:rPr>
        <w:t>（</w:t>
      </w:r>
      <w:r>
        <w:rPr>
          <w:rFonts w:hint="eastAsia"/>
        </w:rPr>
        <w:t>2</w:t>
      </w:r>
      <w:r>
        <w:rPr>
          <w:rFonts w:hint="eastAsia"/>
        </w:rPr>
        <w:t>）</w:t>
      </w:r>
      <w:r>
        <w:t>处置流程</w:t>
      </w:r>
    </w:p>
    <w:p w:rsidR="00C74C5F" w:rsidRDefault="00305E0C">
      <w:pPr>
        <w:ind w:firstLine="480"/>
      </w:pPr>
      <w:r>
        <w:rPr>
          <w:rFonts w:hint="eastAsia"/>
        </w:rPr>
        <w:t>1</w:t>
      </w:r>
      <w:r>
        <w:rPr>
          <w:rFonts w:hint="eastAsia"/>
        </w:rPr>
        <w:t>）</w:t>
      </w:r>
      <w:r>
        <w:t>启动</w:t>
      </w:r>
      <w:r>
        <w:rPr>
          <w:rFonts w:hint="eastAsia"/>
        </w:rPr>
        <w:t>公司级（工厂级）</w:t>
      </w:r>
      <w:r>
        <w:t>应急</w:t>
      </w:r>
      <w:r>
        <w:rPr>
          <w:rFonts w:hint="eastAsia"/>
        </w:rPr>
        <w:t>响应</w:t>
      </w:r>
      <w:r>
        <w:t>程序，控制并消除事故危险源，同时进行相应人员疏散与转移；</w:t>
      </w:r>
    </w:p>
    <w:p w:rsidR="00C74C5F" w:rsidRDefault="00305E0C">
      <w:pPr>
        <w:ind w:firstLine="480"/>
      </w:pPr>
      <w:r>
        <w:t>2</w:t>
      </w:r>
      <w:r>
        <w:rPr>
          <w:rFonts w:hint="eastAsia"/>
        </w:rPr>
        <w:t>）</w:t>
      </w:r>
      <w:r>
        <w:t>视事故态势变化联系</w:t>
      </w:r>
      <w:r>
        <w:rPr>
          <w:rFonts w:hint="eastAsia"/>
        </w:rPr>
        <w:t>九江市湖口生态环境局</w:t>
      </w:r>
      <w:r>
        <w:t>、消防、公安和医疗等相关力量进行协助；</w:t>
      </w:r>
    </w:p>
    <w:p w:rsidR="00C74C5F" w:rsidRDefault="00305E0C">
      <w:pPr>
        <w:ind w:firstLine="480"/>
      </w:pPr>
      <w:r>
        <w:t>3</w:t>
      </w:r>
      <w:r>
        <w:rPr>
          <w:rFonts w:hint="eastAsia"/>
        </w:rPr>
        <w:t>）</w:t>
      </w:r>
      <w:r>
        <w:t>事故后现场恢复和清理；</w:t>
      </w:r>
    </w:p>
    <w:p w:rsidR="00C74C5F" w:rsidRDefault="00305E0C">
      <w:pPr>
        <w:ind w:firstLine="480"/>
      </w:pPr>
      <w:r>
        <w:t>4</w:t>
      </w:r>
      <w:r>
        <w:rPr>
          <w:rFonts w:hint="eastAsia"/>
        </w:rPr>
        <w:t>）</w:t>
      </w:r>
      <w:r>
        <w:t>事故原因调查、事故总结，事故处理后由总应急指挥部上报九江市</w:t>
      </w:r>
      <w:r>
        <w:rPr>
          <w:rFonts w:hint="eastAsia"/>
        </w:rPr>
        <w:t>湖口</w:t>
      </w:r>
      <w:r>
        <w:t>生态环境局、</w:t>
      </w:r>
      <w:r>
        <w:rPr>
          <w:kern w:val="0"/>
        </w:rPr>
        <w:t>政府</w:t>
      </w:r>
      <w:r>
        <w:t>。</w:t>
      </w:r>
    </w:p>
    <w:p w:rsidR="00C74C5F" w:rsidRDefault="00305E0C">
      <w:pPr>
        <w:ind w:firstLine="480"/>
      </w:pPr>
      <w:r>
        <w:t>5</w:t>
      </w:r>
      <w:r>
        <w:rPr>
          <w:rFonts w:hint="eastAsia"/>
        </w:rPr>
        <w:t>）</w:t>
      </w:r>
      <w:r>
        <w:t>针对事故原因，进行生产、贮存环节改进，加强事故防范，并对应急预案进行修改完善，提高应急效率。</w:t>
      </w:r>
    </w:p>
    <w:p w:rsidR="00C74C5F" w:rsidRDefault="00C74C5F">
      <w:pPr>
        <w:ind w:firstLine="480"/>
        <w:rPr>
          <w:bCs/>
        </w:rPr>
        <w:sectPr w:rsidR="00C74C5F">
          <w:pgSz w:w="11906" w:h="16838"/>
          <w:pgMar w:top="1440" w:right="1803" w:bottom="1440" w:left="1800" w:header="794" w:footer="992" w:gutter="0"/>
          <w:cols w:space="720"/>
          <w:docGrid w:type="lines" w:linePitch="326"/>
        </w:sectPr>
      </w:pPr>
      <w:bookmarkStart w:id="232" w:name="_Toc22979"/>
      <w:bookmarkStart w:id="233" w:name="_Toc4537"/>
      <w:bookmarkStart w:id="234" w:name="_Toc287"/>
      <w:bookmarkStart w:id="235" w:name="_Toc12304"/>
      <w:bookmarkStart w:id="236" w:name="_Toc15883"/>
      <w:bookmarkStart w:id="237" w:name="_Toc16625"/>
    </w:p>
    <w:p w:rsidR="00C74C5F" w:rsidRDefault="00CF2EEB">
      <w:pPr>
        <w:ind w:firstLine="480"/>
      </w:pPr>
      <w:r>
        <w:pict>
          <v:oval id="_x0000_s2162" style="position:absolute;left:0;text-align:left;margin-left:171.55pt;margin-top:19.7pt;width:133.15pt;height:26.15pt;z-index:251662336" o:gfxdata="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gS9GtcAAAAJAQAADwAAAAAAAAABACAAAAAiAAAAZHJzL2Rv&#10;d25yZXYueG1sUEsBAhQAFAAAAAgAh07iQOpTow07AgAAggQAAA4AAAAAAAAAAQAgAAAAJgEAAGRy&#10;cy9lMm9Eb2MueG1sUEsFBgAAAAAGAAYAWQEAANMFAAAAAA==&#10;">
            <v:textbox>
              <w:txbxContent>
                <w:p w:rsidR="00C74C5F" w:rsidRDefault="00305E0C">
                  <w:pPr>
                    <w:spacing w:line="240" w:lineRule="auto"/>
                    <w:ind w:firstLineChars="0" w:firstLine="0"/>
                    <w:rPr>
                      <w:rFonts w:eastAsia="仿宋"/>
                      <w:b/>
                      <w:sz w:val="18"/>
                      <w:szCs w:val="18"/>
                    </w:rPr>
                  </w:pPr>
                  <w:r>
                    <w:rPr>
                      <w:rFonts w:eastAsia="仿宋" w:hAnsi="仿宋" w:hint="eastAsia"/>
                      <w:b/>
                      <w:sz w:val="18"/>
                      <w:szCs w:val="18"/>
                    </w:rPr>
                    <w:t>厂区级</w:t>
                  </w:r>
                  <w:r>
                    <w:rPr>
                      <w:rFonts w:eastAsia="仿宋" w:hAnsi="仿宋"/>
                      <w:b/>
                      <w:sz w:val="18"/>
                      <w:szCs w:val="18"/>
                    </w:rPr>
                    <w:t>环境污染事件</w:t>
                  </w:r>
                </w:p>
              </w:txbxContent>
            </v:textbox>
          </v:oval>
        </w:pict>
      </w:r>
      <w:r w:rsidR="00305E0C">
        <w:rPr>
          <w:rFonts w:hint="eastAsia"/>
          <w:bCs/>
        </w:rPr>
        <w:t>公司级（工厂级）</w:t>
      </w:r>
      <w:r w:rsidR="00305E0C">
        <w:t>突发环境事件应急流程如下图所示。</w:t>
      </w:r>
    </w:p>
    <w:p w:rsidR="00C74C5F" w:rsidRDefault="00CF2EEB" w:rsidP="004A4EC8">
      <w:pPr>
        <w:ind w:firstLineChars="182" w:firstLine="437"/>
        <w:jc w:val="center"/>
        <w:rPr>
          <w:bCs/>
        </w:rPr>
      </w:pPr>
      <w:r w:rsidRPr="00CF2EEB">
        <w:pict>
          <v:line id="_x0000_s2161" style="position:absolute;left:0;text-align:left;z-index:251663360" from="238.05pt,22.55pt" to="238.1pt,42.15pt" o:gfxdata="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OFJyP2QAAAAkBAAAPAAAAAAAAAAEAIAAAACIA&#10;AABkcnMvZG93bnJldi54bWxQSwECFAAUAAAACACHTuJAI4eReQgCAADrAwAADgAAAAAAAAABACAA&#10;AAAoAQAAZHJzL2Uyb0RvYy54bWxQSwUGAAAAAAYABgBZAQAAogUAAAAA&#10;">
            <v:stroke endarrow="block"/>
          </v:line>
        </w:pict>
      </w:r>
    </w:p>
    <w:p w:rsidR="00C74C5F" w:rsidRDefault="00CF2EEB" w:rsidP="004A4EC8">
      <w:pPr>
        <w:ind w:firstLineChars="182" w:firstLine="437"/>
        <w:jc w:val="center"/>
        <w:rPr>
          <w:bCs/>
        </w:rPr>
      </w:pPr>
      <w:r w:rsidRPr="00CF2EEB">
        <w:pict>
          <v:rect id="_x0000_s2160" style="position:absolute;left:0;text-align:left;margin-left:206.05pt;margin-top:17.75pt;width:63.1pt;height:18.9pt;z-index:251664384" o:gfxdata="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&#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JAZqO1wAAAAkBAAAPAAAAAAAAAAEAIAAAACIAAABk&#10;cnMvZG93bnJldi54bWxQSwECFAAUAAAACACHTuJATLIScEACAACLBAAADgAAAAAAAAABACAAAAAm&#10;AQAAZHJzL2Uyb0RvYy54bWxQSwUGAAAAAAYABgBZAQAA2AUAAAAA&#10;">
            <v:textbox inset=",1mm,,1mm">
              <w:txbxContent>
                <w:p w:rsidR="00C74C5F" w:rsidRDefault="00305E0C">
                  <w:pPr>
                    <w:spacing w:line="240" w:lineRule="auto"/>
                    <w:ind w:firstLineChars="0" w:firstLine="0"/>
                    <w:jc w:val="center"/>
                    <w:rPr>
                      <w:rFonts w:ascii="仿宋" w:eastAsia="仿宋" w:hAnsi="仿宋"/>
                      <w:sz w:val="18"/>
                      <w:szCs w:val="18"/>
                    </w:rPr>
                  </w:pPr>
                  <w:r>
                    <w:rPr>
                      <w:rFonts w:ascii="仿宋" w:eastAsia="仿宋" w:hAnsi="仿宋" w:hint="eastAsia"/>
                      <w:sz w:val="18"/>
                      <w:szCs w:val="18"/>
                    </w:rPr>
                    <w:t>班组</w:t>
                  </w:r>
                  <w:r>
                    <w:rPr>
                      <w:rFonts w:ascii="仿宋" w:eastAsia="仿宋" w:hAnsi="仿宋"/>
                      <w:sz w:val="18"/>
                      <w:szCs w:val="18"/>
                    </w:rPr>
                    <w:t>负责人</w:t>
                  </w:r>
                </w:p>
              </w:txbxContent>
            </v:textbox>
          </v:rect>
        </w:pict>
      </w:r>
    </w:p>
    <w:p w:rsidR="00C74C5F" w:rsidRDefault="00CF2EEB" w:rsidP="004A4EC8">
      <w:pPr>
        <w:ind w:firstLineChars="182" w:firstLine="437"/>
        <w:jc w:val="center"/>
        <w:rPr>
          <w:bCs/>
        </w:rPr>
      </w:pPr>
      <w:r w:rsidRPr="00CF2EEB">
        <w:pict>
          <v:line id="_x0000_s2159" style="position:absolute;left:0;text-align:left;z-index:251665408" from="238.55pt,14.55pt" to="238.6pt,34.35pt" o:gfxdata="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kGC+3ZAAAACQEAAA8AAAAAAAAAAQAgAAAAIgAA&#10;AGRycy9kb3ducmV2LnhtbFBLAQIUABQAAAAIAIdO4kADXyAhBwIAAOsDAAAOAAAAAAAAAAEAIAAA&#10;ACgBAABkcnMvZTJvRG9jLnhtbFBLBQYAAAAABgAGAFkBAAChBQAAAAA=&#10;">
            <v:stroke endarrow="block"/>
          </v:line>
        </w:pict>
      </w:r>
    </w:p>
    <w:p w:rsidR="00C74C5F" w:rsidRDefault="00CF2EEB" w:rsidP="004A4EC8">
      <w:pPr>
        <w:ind w:firstLineChars="182" w:firstLine="437"/>
        <w:jc w:val="center"/>
        <w:rPr>
          <w:bCs/>
        </w:rPr>
      </w:pPr>
      <w:r w:rsidRPr="00CF2EEB">
        <w:pict>
          <v:rect id="_x0000_s2158" style="position:absolute;left:0;text-align:left;margin-left:192.3pt;margin-top:9.35pt;width:92.05pt;height:22.65pt;z-index:251666432" o:gfxdata="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&#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9Aoyk1wAAAAkBAAAPAAAAAAAAAAEAIAAAACIAAABk&#10;cnMvZG93bnJldi54bWxQSwECFAAUAAAACACHTuJAnobrA0ACAACMBAAADgAAAAAAAAABACAAAAAm&#10;AQAAZHJzL2Uyb0RvYy54bWxQSwUGAAAAAAYABgBZAQAA2AUAAAAA&#10;">
            <v:textbox>
              <w:txbxContent>
                <w:p w:rsidR="00C74C5F" w:rsidRDefault="00305E0C">
                  <w:pPr>
                    <w:spacing w:line="240" w:lineRule="auto"/>
                    <w:ind w:firstLineChars="0" w:firstLine="0"/>
                    <w:rPr>
                      <w:rFonts w:ascii="楷体" w:eastAsia="楷体" w:hAnsi="楷体" w:cs="楷体"/>
                      <w:sz w:val="21"/>
                      <w:szCs w:val="21"/>
                    </w:rPr>
                  </w:pPr>
                  <w:r>
                    <w:rPr>
                      <w:rFonts w:ascii="楷体" w:eastAsia="楷体" w:hAnsi="楷体" w:cs="楷体" w:hint="eastAsia"/>
                      <w:sz w:val="21"/>
                      <w:szCs w:val="21"/>
                    </w:rPr>
                    <w:t>单位应急指挥部</w:t>
                  </w:r>
                </w:p>
              </w:txbxContent>
            </v:textbox>
          </v:rect>
        </w:pict>
      </w:r>
    </w:p>
    <w:p w:rsidR="00C74C5F" w:rsidRDefault="00CF2EEB" w:rsidP="004A4EC8">
      <w:pPr>
        <w:ind w:firstLineChars="182" w:firstLine="437"/>
        <w:jc w:val="center"/>
        <w:rPr>
          <w:bCs/>
        </w:rPr>
      </w:pPr>
      <w:r w:rsidRPr="00CF2EEB">
        <w:pict>
          <v:line id="_x0000_s2157" style="position:absolute;left:0;text-align:left;z-index:251667456" from="238.1pt,8.1pt" to="238.15pt,29.35pt" o:gfxdata="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S9XuXZAAAACQEAAA8AAAAAAAAAAQAgAAAAIgAA&#10;AGRycy9kb3ducmV2LnhtbFBLAQIUABQAAAAIAIdO4kA8YdsLBwIAAOsDAAAOAAAAAAAAAAEAIAAA&#10;ACgBAABkcnMvZTJvRG9jLnhtbFBLBQYAAAAABgAGAFkBAAChBQAAAAA=&#10;">
            <v:stroke endarrow="block"/>
          </v:line>
        </w:pict>
      </w:r>
    </w:p>
    <w:p w:rsidR="00C74C5F" w:rsidRDefault="00CF2EEB" w:rsidP="004A4EC8">
      <w:pPr>
        <w:ind w:firstLineChars="182" w:firstLine="437"/>
        <w:jc w:val="center"/>
        <w:rPr>
          <w:bCs/>
        </w:rPr>
      </w:pPr>
      <w:r w:rsidRPr="00CF2EEB">
        <w:pict>
          <v:rect id="_x0000_s2156" style="position:absolute;left:0;text-align:left;margin-left:168.65pt;margin-top:1.85pt;width:129pt;height:46.6pt;z-index:251668480" o:gfxdata="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&#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6zQHzWAAAACAEAAA8AAAAAAAAAAQAgAAAAIgAAAGRy&#10;cy9kb3ducmV2LnhtbFBLAQIUABQAAAAIAIdO4kDTaK+XQAIAAIwEAAAOAAAAAAAAAAEAIAAAACUB&#10;AABkcnMvZTJvRG9jLnhtbFBLBQYAAAAABgAGAFkBAADXBQAAAAA=&#10;">
            <v:textbox inset=",1mm,,1mm">
              <w:txbxContent>
                <w:p w:rsidR="00C74C5F" w:rsidRDefault="00305E0C">
                  <w:pPr>
                    <w:spacing w:line="240" w:lineRule="auto"/>
                    <w:ind w:firstLineChars="0" w:firstLine="0"/>
                    <w:jc w:val="center"/>
                    <w:rPr>
                      <w:sz w:val="20"/>
                      <w:szCs w:val="20"/>
                    </w:rPr>
                  </w:pPr>
                  <w:r>
                    <w:rPr>
                      <w:rFonts w:hint="eastAsia"/>
                      <w:sz w:val="20"/>
                      <w:szCs w:val="20"/>
                    </w:rPr>
                    <w:t>总</w:t>
                  </w:r>
                  <w:r>
                    <w:rPr>
                      <w:sz w:val="20"/>
                      <w:szCs w:val="20"/>
                    </w:rPr>
                    <w:t>应急指挥部</w:t>
                  </w:r>
                </w:p>
                <w:p w:rsidR="00C74C5F" w:rsidRDefault="00305E0C">
                  <w:pPr>
                    <w:spacing w:line="240" w:lineRule="auto"/>
                    <w:ind w:firstLineChars="0" w:firstLine="0"/>
                    <w:jc w:val="center"/>
                    <w:rPr>
                      <w:sz w:val="21"/>
                      <w:szCs w:val="21"/>
                    </w:rPr>
                  </w:pPr>
                  <w:r>
                    <w:rPr>
                      <w:sz w:val="21"/>
                      <w:szCs w:val="21"/>
                    </w:rPr>
                    <w:t>联系人：</w:t>
                  </w:r>
                  <w:r>
                    <w:rPr>
                      <w:rFonts w:hint="eastAsia"/>
                      <w:sz w:val="21"/>
                      <w:szCs w:val="21"/>
                    </w:rPr>
                    <w:t>李文盛</w:t>
                  </w:r>
                </w:p>
                <w:p w:rsidR="00C74C5F" w:rsidRDefault="00305E0C">
                  <w:pPr>
                    <w:spacing w:line="240" w:lineRule="auto"/>
                    <w:ind w:firstLineChars="0" w:firstLine="0"/>
                    <w:jc w:val="center"/>
                    <w:rPr>
                      <w:rStyle w:val="af0"/>
                      <w:sz w:val="18"/>
                      <w:szCs w:val="18"/>
                    </w:rPr>
                  </w:pPr>
                  <w:r>
                    <w:rPr>
                      <w:sz w:val="21"/>
                      <w:szCs w:val="21"/>
                    </w:rPr>
                    <w:t>联系电话：</w:t>
                  </w:r>
                  <w:r>
                    <w:rPr>
                      <w:rFonts w:hint="eastAsia"/>
                      <w:sz w:val="21"/>
                      <w:szCs w:val="21"/>
                    </w:rPr>
                    <w:t>19165025661</w:t>
                  </w:r>
                </w:p>
                <w:p w:rsidR="00C74C5F" w:rsidRDefault="00C74C5F" w:rsidP="004A4EC8">
                  <w:pPr>
                    <w:ind w:firstLine="440"/>
                    <w:rPr>
                      <w:sz w:val="22"/>
                      <w:szCs w:val="22"/>
                    </w:rPr>
                  </w:pPr>
                </w:p>
              </w:txbxContent>
            </v:textbox>
          </v:rect>
        </w:pict>
      </w:r>
    </w:p>
    <w:p w:rsidR="00C74C5F" w:rsidRDefault="00C74C5F" w:rsidP="004A4EC8">
      <w:pPr>
        <w:ind w:firstLineChars="182" w:firstLine="437"/>
        <w:jc w:val="center"/>
        <w:rPr>
          <w:bCs/>
        </w:rPr>
      </w:pPr>
    </w:p>
    <w:p w:rsidR="00C74C5F" w:rsidRDefault="00CF2EEB" w:rsidP="004A4EC8">
      <w:pPr>
        <w:ind w:firstLineChars="182" w:firstLine="437"/>
        <w:jc w:val="center"/>
        <w:rPr>
          <w:bCs/>
        </w:rPr>
      </w:pPr>
      <w:r w:rsidRPr="00CF2EEB">
        <w:pict>
          <v:line id="_x0000_s2155" style="position:absolute;left:0;text-align:left;rotation:180;flip:x;z-index:251673600" from="293.85pt,14.9pt" to="317.85pt,14.9pt" o:gfxdata="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o0vPtYAAAAJAQAADwAAAAAAAAAB&#10;ACAAAAAiAAAAZHJzL2Rvd25yZXYueG1sUEsBAhQAFAAAAAgAh07iQEAOAVwSAgAAAgQAAA4AAAAA&#10;AAAAAQAgAAAAJQEAAGRycy9lMm9Eb2MueG1sUEsFBgAAAAAGAAYAWQEAAKkFAAAAAA==&#10;">
            <v:stroke endarrow="block"/>
          </v:line>
        </w:pict>
      </w:r>
      <w:r w:rsidRPr="00CF2EEB">
        <w:pict>
          <v:line id="_x0000_s2154" style="position:absolute;left:0;text-align:left;z-index:251672576" from="293.1pt,14.15pt" to="293.9pt,166.8pt" o:gfxdata="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fMaUtgAAAAKAQAADwAAAAAAAAABACAAAAAiAAAAZHJzL2Rvd25yZXYueG1sUEsBAhQAFAAA&#10;AAgAh07iQDmx9z3vAQAAwAMAAA4AAAAAAAAAAQAgAAAAJwEAAGRycy9lMm9Eb2MueG1sUEsFBgAA&#10;AAAGAAYAWQEAAIgFAAAAAA==&#10;"/>
        </w:pict>
      </w:r>
      <w:r w:rsidRPr="00CF2EEB">
        <w:pict>
          <v:rect id="_x0000_s2153" style="position:absolute;left:0;text-align:left;margin-left:317.1pt;margin-top:5.75pt;width:91.7pt;height:20.45pt;z-index:251671552" o:gfxdata="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kCKCo2gAAAAkBAAAPAAAAAAAAAAEAIAAAACIA&#10;AABkcnMvZG93bnJldi54bWxQSwECFAAUAAAACACHTuJAm2OCO0ACAACMBAAADgAAAAAAAAABACAA&#10;AAApAQAAZHJzL2Uyb0RvYy54bWxQSwUGAAAAAAYABgBZAQAA2wUAAAAA&#10;">
            <v:textbox inset=",.3mm,,.3mm">
              <w:txbxContent>
                <w:p w:rsidR="00C74C5F" w:rsidRDefault="00305E0C" w:rsidP="004A4EC8">
                  <w:pPr>
                    <w:ind w:firstLine="420"/>
                  </w:pPr>
                  <w:r>
                    <w:rPr>
                      <w:rFonts w:ascii="楷体" w:eastAsia="楷体" w:hAnsi="楷体" w:cs="楷体" w:hint="eastAsia"/>
                      <w:sz w:val="21"/>
                      <w:szCs w:val="21"/>
                    </w:rPr>
                    <w:t>抢险救灾组</w:t>
                  </w:r>
                </w:p>
              </w:txbxContent>
            </v:textbox>
          </v:rect>
        </w:pict>
      </w:r>
      <w:r w:rsidRPr="00CF2EEB">
        <w:pict>
          <v:line id="_x0000_s2152" style="position:absolute;left:0;text-align:left;z-index:251670528" from="237.15pt,1.9pt" to="237.15pt,20.25pt" o:gfxdata="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VEvDb2AAAAAgBAAAPAAAAAAAAAAEAIAAAACIAAABkcnMv&#10;ZG93bnJldi54bWxQSwECFAAUAAAACACHTuJA79YXSwMCAADpAwAADgAAAAAAAAABACAAAAAnAQAA&#10;ZHJzL2Uyb0RvYy54bWxQSwUGAAAAAAYABgBZAQAAnAUAAAAA&#10;">
            <v:stroke endarrow="block"/>
          </v:line>
        </w:pict>
      </w:r>
      <w:r w:rsidRPr="00CF2EEB">
        <w:pict>
          <v:rect id="_x0000_s2151" style="position:absolute;left:0;text-align:left;margin-left:206.6pt;margin-top:19.6pt;width:63.1pt;height:19.6pt;z-index:251669504" o:gfxdata="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6PfdM2gAAAAkBAAAPAAAAAAAAAAEAIAAAACIA&#10;AABkcnMvZG93bnJldi54bWxQSwECFAAUAAAACACHTuJArKQj+kACAACLBAAADgAAAAAAAAABACAA&#10;AAApAQAAZHJzL2Uyb0RvYy54bWxQSwUGAAAAAAYABgBZAQAA2wU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应急启动</w:t>
                  </w:r>
                </w:p>
              </w:txbxContent>
            </v:textbox>
          </v:rect>
        </w:pict>
      </w:r>
    </w:p>
    <w:p w:rsidR="00C74C5F" w:rsidRDefault="00CF2EEB" w:rsidP="004A4EC8">
      <w:pPr>
        <w:ind w:firstLineChars="182" w:firstLine="437"/>
        <w:jc w:val="center"/>
        <w:rPr>
          <w:bCs/>
        </w:rPr>
      </w:pPr>
      <w:r w:rsidRPr="00CF2EEB">
        <w:pict>
          <v:rect id="_x0000_s2150" style="position:absolute;left:0;text-align:left;margin-left:317.75pt;margin-top:11.5pt;width:91.7pt;height:20.45pt;z-index:251676672" o:gfxdata="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8Y8U19kAAAAJAQAADwAAAAAAAAABACAAAAAiAAAA&#10;ZHJzL2Rvd25yZXYueG1sUEsBAhQAFAAAAAgAh07iQCRPmfs/AgAAjAQAAA4AAAAAAAAAAQAgAAAA&#10;KAEAAGRycy9lMm9Eb2MueG1sUEsFBgAAAAAGAAYAWQEAANkFA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医疗救护组</w:t>
                  </w:r>
                </w:p>
                <w:p w:rsidR="00C74C5F" w:rsidRDefault="00C74C5F">
                  <w:pPr>
                    <w:ind w:firstLine="480"/>
                  </w:pPr>
                </w:p>
              </w:txbxContent>
            </v:textbox>
          </v:rect>
        </w:pict>
      </w:r>
      <w:r w:rsidRPr="00CF2EEB">
        <w:pict>
          <v:line id="_x0000_s2149" style="position:absolute;left:0;text-align:left;rotation:180;flip:x;z-index:251675648" from="293.65pt,23.4pt" to="317.65pt,23.4pt" o:gfxdata="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7YoDtYAAAAJAQAADwAAAAAAAAAB&#10;ACAAAAAiAAAAZHJzL2Rvd25yZXYueG1sUEsBAhQAFAAAAAgAh07iQMCaGN0SAgAAAgQAAA4AAAAA&#10;AAAAAQAgAAAAJQEAAGRycy9lMm9Eb2MueG1sUEsFBgAAAAAGAAYAWQEAAKkFAAAAAA==&#10;">
            <v:stroke endarrow="block"/>
          </v:line>
        </w:pict>
      </w:r>
      <w:r w:rsidRPr="00CF2EEB">
        <w:pict>
          <v:line id="_x0000_s2148" style="position:absolute;left:0;text-align:left;z-index:251674624" from="238.1pt,15.1pt" to="238.1pt,76.5pt" o:gfxdata="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bZZOdkAAAAKAQAADwAAAAAAAAABACAAAAAiAAAAZHJz&#10;L2Rvd25yZXYueG1sUEsBAhQAFAAAAAgAh07iQFh2FyUDAgAA6QMAAA4AAAAAAAAAAQAgAAAAKAEA&#10;AGRycy9lMm9Eb2MueG1sUEsFBgAAAAAGAAYAWQEAAJ0FAAAAAA==&#10;">
            <v:stroke endarrow="block"/>
          </v:line>
        </w:pict>
      </w:r>
    </w:p>
    <w:p w:rsidR="00C74C5F" w:rsidRDefault="00CF2EEB" w:rsidP="004A4EC8">
      <w:pPr>
        <w:ind w:firstLineChars="182" w:firstLine="437"/>
        <w:jc w:val="center"/>
        <w:rPr>
          <w:bCs/>
        </w:rPr>
      </w:pPr>
      <w:r w:rsidRPr="00CF2EEB">
        <w:pict>
          <v:rect id="_x0000_s2147" style="position:absolute;left:0;text-align:left;margin-left:318.35pt;margin-top:16pt;width:91.7pt;height:20.45pt;z-index:251677696" o:gfxdata="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Lhm8h2QAAAAkBAAAPAAAAAAAAAAEAIAAAACIAAABk&#10;cnMvZG93bnJldi54bWxQSwECFAAUAAAACACHTuJA8Zja1D4CAACKBAAADgAAAAAAAAABACAAAAAo&#10;AQAAZHJzL2Uyb0RvYy54bWxQSwUGAAAAAAYABgBZAQAA2AUAAAAA&#10;">
            <v:textbox inset=",.3mm,,.3mm">
              <w:txbxContent>
                <w:p w:rsidR="00C74C5F" w:rsidRDefault="00305E0C">
                  <w:pPr>
                    <w:ind w:firstLineChars="0" w:firstLine="0"/>
                    <w:jc w:val="center"/>
                  </w:pPr>
                  <w:r>
                    <w:rPr>
                      <w:rFonts w:ascii="楷体" w:eastAsia="楷体" w:hAnsi="楷体" w:cs="楷体" w:hint="eastAsia"/>
                      <w:sz w:val="21"/>
                      <w:szCs w:val="21"/>
                    </w:rPr>
                    <w:t>后勤保障组</w:t>
                  </w:r>
                </w:p>
              </w:txbxContent>
            </v:textbox>
          </v:rect>
        </w:pict>
      </w:r>
    </w:p>
    <w:p w:rsidR="00C74C5F" w:rsidRDefault="00CF2EEB" w:rsidP="004A4EC8">
      <w:pPr>
        <w:ind w:firstLineChars="182" w:firstLine="437"/>
        <w:jc w:val="center"/>
        <w:rPr>
          <w:bCs/>
        </w:rPr>
      </w:pPr>
      <w:r w:rsidRPr="00CF2EEB">
        <w:pict>
          <v:line id="_x0000_s2146" style="position:absolute;left:0;text-align:left;rotation:180;flip:x;z-index:251679744" from="293.85pt,1.5pt" to="317.85pt,1.5pt" o:gfxdata="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HCEl9QAAAAHAQAADwAAAAAAAAABACAA&#10;AAAiAAAAZHJzL2Rvd25yZXYueG1sUEsBAhQAFAAAAAgAh07iQEoI+yQRAgAAAAQAAA4AAAAAAAAA&#10;AQAgAAAAIwEAAGRycy9lMm9Eb2MueG1sUEsFBgAAAAAGAAYAWQEAAKYFAAAAAA==&#10;">
            <v:stroke endarrow="block"/>
          </v:line>
        </w:pict>
      </w:r>
      <w:r w:rsidRPr="00CF2EEB">
        <w:pict>
          <v:rect id="_x0000_s2145" style="position:absolute;left:0;text-align:left;margin-left:317.2pt;margin-top:22.55pt;width:90.95pt;height:20.45pt;z-index:251678720" o:gfxdata="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hyR9XZAAAACQEAAA8AAAAAAAAAAQAgAAAAIgAAAGRy&#10;cy9kb3ducmV2LnhtbFBLAQIUABQAAAAIAIdO4kBgAWTDPQIAAIoEAAAOAAAAAAAAAAEAIAAAACgB&#10;AABkcnMvZTJvRG9jLnhtbFBLBQYAAAAABgAGAFkBAADXBQAAAAA=&#10;">
            <v:textbox inset=",.3mm,,.3mm">
              <w:txbxContent>
                <w:p w:rsidR="00C74C5F" w:rsidRDefault="00305E0C">
                  <w:pPr>
                    <w:ind w:firstLineChars="0" w:firstLine="0"/>
                    <w:jc w:val="center"/>
                  </w:pPr>
                  <w:r>
                    <w:rPr>
                      <w:rFonts w:ascii="楷体" w:eastAsia="楷体" w:hAnsi="楷体" w:cs="楷体" w:hint="eastAsia"/>
                      <w:sz w:val="21"/>
                      <w:szCs w:val="21"/>
                    </w:rPr>
                    <w:t>警戒疏散组</w:t>
                  </w:r>
                </w:p>
              </w:txbxContent>
            </v:textbox>
          </v:rect>
        </w:pict>
      </w:r>
    </w:p>
    <w:p w:rsidR="00C74C5F" w:rsidRDefault="00CF2EEB" w:rsidP="004A4EC8">
      <w:pPr>
        <w:ind w:firstLineChars="182" w:firstLine="437"/>
        <w:jc w:val="center"/>
        <w:rPr>
          <w:bCs/>
        </w:rPr>
      </w:pPr>
      <w:r w:rsidRPr="00CF2EEB">
        <w:pict>
          <v:line id="_x0000_s2144" style="position:absolute;left:0;text-align:left;rotation:180;flip:x;z-index:251685888" from="293.85pt,5.5pt" to="317.85pt,5.5pt" o:gfxdata="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2KUw1gAAAAkBAAAPAAAAAAAAAAEA&#10;IAAAACIAAABkcnMvZG93bnJldi54bWxQSwECFAAUAAAACACHTuJA3daqVRECAAAABAAADgAAAAAA&#10;AAABACAAAAAlAQAAZHJzL2Uyb0RvYy54bWxQSwUGAAAAAAYABgBZAQAAqAUAAAAA&#10;">
            <v:stroke endarrow="block"/>
          </v:line>
        </w:pict>
      </w:r>
      <w:r w:rsidRPr="00CF2EEB">
        <w:pict>
          <v:rect id="_x0000_s2143" style="position:absolute;left:0;text-align:left;margin-left:209.7pt;margin-top:2.8pt;width:63.1pt;height:19.6pt;z-index:251684864" o:gfxdata="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2tHdLYAAAACAEAAA8AAAAAAAAAAQAgAAAAIgAAAGRy&#10;cy9kb3ducmV2LnhtbFBLAQIUABQAAAAIAIdO4kCBegUYPgIAAIkEAAAOAAAAAAAAAAEAIAAAACcB&#10;AABkcnMvZTJvRG9jLnhtbFBLBQYAAAAABgAGAFkBAADXBQ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救援行动</w:t>
                  </w:r>
                </w:p>
              </w:txbxContent>
            </v:textbox>
          </v:rect>
        </w:pict>
      </w:r>
      <w:r w:rsidRPr="00CF2EEB">
        <w:pict>
          <v:line id="_x0000_s2142" style="position:absolute;left:0;text-align:left;flip:x;z-index:251683840" from="272.8pt,13.35pt" to="292.7pt,13.4pt" o:gfxdata="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JG3XdgAAAAJAQAADwAAAAAAAAABACAAAAAiAAAAZHJzL2Rvd25yZXYueG1sUEsBAhQA&#10;FAAAAAgAh07iQLLya6byAQAAxQMAAA4AAAAAAAAAAQAgAAAAJwEAAGRycy9lMm9Eb2MueG1sUEsF&#10;BgAAAAAGAAYAWQEAAIsFAAAAAA==&#10;"/>
        </w:pict>
      </w:r>
      <w:r w:rsidRPr="00CF2EEB">
        <w:pict>
          <v:line id="_x0000_s2141" style="position:absolute;left:0;text-align:left;rotation:180;flip:x;z-index:251682816" from="162.8pt,12.5pt" to="209.7pt,12.5pt" o:gfxdata="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QW4I3XAAAACQEAAA8AAAAAAAAA&#10;AQAgAAAAIgAAAGRycy9kb3ducmV2LnhtbFBLAQIUABQAAAAIAIdO4kD6CVazEgIAAAAEAAAOAAAA&#10;AAAAAAEAIAAAACYBAABkcnMvZTJvRG9jLnhtbFBLBQYAAAAABgAGAFkBAACqBQAAAAA=&#10;">
            <v:stroke endarrow="block"/>
          </v:line>
        </w:pict>
      </w:r>
      <w:r w:rsidRPr="00CF2EEB">
        <w:pict>
          <v:group id="_x0000_s2135" style="position:absolute;left:0;text-align:left;margin-left:95.65pt;margin-top:1.5pt;width:63.1pt;height:86.8pt;z-index:251681792" coordorigin="3066,7742" coordsize="1440,2072203" o:gfxdata="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">
            <v:rect id="矩形 347" o:spid="_x0000_s2140" style="position:absolute;left:3066;top:7742;width:1440;height:414" o:gfxdata="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j0qKrsAAADb&#10;AAAADwAAAAAAAAABACAAAAAiAAAAZHJzL2Rvd25yZXYueG1sUEsBAhQAFAAAAAgAh07iQDMvBZ47&#10;AAAAOQAAABAAAAAAAAAAAQAgAAAACgEAAGRycy9zaGFwZXhtbC54bWxQSwUGAAAAAAYABgBbAQAA&#10;tAM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扩大应急</w:t>
                    </w:r>
                  </w:p>
                </w:txbxContent>
              </v:textbox>
            </v:rect>
            <v:group id="组合 350" o:spid="_x0000_s2137" style="position:absolute;left:3398;top:8195;width:788;height:1179" coordorigin="3398,8195" coordsize="788,1179" o:gfxdata="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iz6tD70AAADbAAAADwAAAAAAAAABACAAAAAiAAAAZHJzL2Rvd25yZXYueG1s&#10;UEsBAhQAFAAAAAgAh07iQDMvBZ47AAAAOQAAABUAAAAAAAAAAQAgAAAADAEAAGRycy9ncm91cHNo&#10;YXBleG1sLnhtbFBLBQYAAAAABgAGAGABAADJAwAAAAA=&#10;">
              <v:line id="直接连接符 348" o:spid="_x0000_s2139" style="position:absolute;rotation:180" from="3800,8195" to="3800,9374" o:gfxdata="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L/XLsAAADb&#10;AAAADwAAAAAAAAABACAAAAAiAAAAZHJzL2Rvd25yZXYueG1sUEsBAhQAFAAAAAgAh07iQDMvBZ47&#10;AAAAOQAAABAAAAAAAAAAAQAgAAAACgEAAGRycy9zaGFwZXhtbC54bWxQSwUGAAAAAAYABgBbAQAA&#10;tAMAAAAA&#10;">
                <v:stroke endarrow="block"/>
              </v:line>
              <v:oval id="椭圆 349" o:spid="_x0000_s2138" style="position:absolute;left:3398;top:8380;width:788;height:788" o:gfxdata="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bQBe7sAAADb&#10;AAAADwAAAAAAAAABACAAAAAiAAAAZHJzL2Rvd25yZXYueG1sUEsBAhQAFAAAAAgAh07iQDMvBZ47&#10;AAAAOQAAABAAAAAAAAAAAQAgAAAACgEAAGRycy9zaGFwZXhtbC54bWxQSwUGAAAAAAYABgBbAQAA&#10;tAMAAAAA&#10;">
                <o:lock v:ext="edit" aspectratio="t"/>
                <v:textbox inset="0,0,0,0">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外部力量</w:t>
                      </w:r>
                    </w:p>
                  </w:txbxContent>
                </v:textbox>
              </v:oval>
            </v:group>
            <v:rect id="矩形 351" o:spid="_x0000_s2136" style="position:absolute;left:3066;top:9346;width:1440;height:468" o:gfxdata="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fRJie8AAAA&#10;2wAAAA8AAAAAAAAAAQAgAAAAIgAAAGRycy9kb3ducmV2LnhtbFBLAQIUABQAAAAIAIdO4kAzLwWe&#10;OwAAADkAAAAQAAAAAAAAAAEAIAAAAAsBAABkcnMvc2hhcGV4bWwueG1sUEsFBgAAAAAGAAYAWwEA&#10;ALUDAAAAAA==&#10;">
              <v:textbox>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申请救援</w:t>
                    </w:r>
                  </w:p>
                </w:txbxContent>
              </v:textbox>
            </v:rect>
          </v:group>
        </w:pict>
      </w:r>
      <w:r w:rsidRPr="00CF2EEB">
        <w:pict>
          <v:line id="_x0000_s2134" style="position:absolute;left:0;text-align:left;z-index:251680768" from="238.15pt,22.4pt" to="238.15pt,57.5pt" o:gfxdata="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a26WLZAAAACgEAAA8AAAAAAAAAAQAgAAAAIgAAAGRy&#10;cy9kb3ducmV2LnhtbFBLAQIUABQAAAAIAIdO4kBOUKhWBAIAAOcDAAAOAAAAAAAAAAEAIAAAACgB&#10;AABkcnMvZTJvRG9jLnhtbFBLBQYAAAAABgAGAFkBAACeBQAAAAA=&#10;">
            <v:stroke endarrow="block"/>
          </v:line>
        </w:pict>
      </w:r>
    </w:p>
    <w:p w:rsidR="00C74C5F" w:rsidRDefault="00CF2EEB" w:rsidP="004A4EC8">
      <w:pPr>
        <w:ind w:firstLineChars="182" w:firstLine="437"/>
        <w:jc w:val="center"/>
        <w:rPr>
          <w:bCs/>
        </w:rPr>
      </w:pPr>
      <w:r w:rsidRPr="00CF2EEB">
        <w:pict>
          <v:line id="_x0000_s2133" style="position:absolute;left:0;text-align:left;rotation:180;flip:x;z-index:251687936" from="293.85pt,8.05pt" to="317.85pt,8.05pt" o:gfxdata="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ENBp9YAAAAJAQAADwAAAAAAAAAB&#10;ACAAAAAiAAAAZHJzL2Rvd25yZXYueG1sUEsBAhQAFAAAAAgAh07iQB2+jUcSAgAAAAQAAA4AAAAA&#10;AAAAAQAgAAAAJQEAAGRycy9lMm9Eb2MueG1sUEsFBgAAAAAGAAYAWQEAAKkFAAAAAA==&#10;">
            <v:stroke endarrow="block"/>
          </v:line>
        </w:pict>
      </w:r>
      <w:r w:rsidRPr="00CF2EEB">
        <w:pict>
          <v:rect id="_x0000_s2132" style="position:absolute;left:0;text-align:left;margin-left:318.4pt;margin-top:.75pt;width:91.65pt;height:20.45pt;z-index:251686912" o:gfxdata="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eOE6DYAAAACAEAAA8AAAAAAAAAAQAgAAAAIgAAAGRy&#10;cy9kb3ducmV2LnhtbFBLAQIUABQAAAAIAIdO4kAyhPbfPgIAAIoEAAAOAAAAAAAAAAEAIAAAACcB&#10;AABkcnMvZTJvRG9jLnhtbFBLBQYAAAAABgAGAFkBAADXBQAAAAA=&#10;" fillcolor="white [3212]">
            <v:textbox inset=",.3mm,,.3mm">
              <w:txbxContent>
                <w:p w:rsidR="00C74C5F" w:rsidRDefault="00305E0C">
                  <w:pPr>
                    <w:ind w:firstLineChars="0" w:firstLine="0"/>
                    <w:jc w:val="center"/>
                  </w:pPr>
                  <w:r>
                    <w:rPr>
                      <w:rFonts w:ascii="楷体" w:eastAsia="楷体" w:hAnsi="楷体" w:cs="楷体" w:hint="eastAsia"/>
                      <w:sz w:val="21"/>
                      <w:szCs w:val="21"/>
                    </w:rPr>
                    <w:t>通讯联络组</w:t>
                  </w:r>
                </w:p>
              </w:txbxContent>
            </v:textbox>
          </v:rect>
        </w:pict>
      </w:r>
    </w:p>
    <w:p w:rsidR="00C74C5F" w:rsidRDefault="00CF2EEB" w:rsidP="004A4EC8">
      <w:pPr>
        <w:ind w:firstLineChars="182" w:firstLine="437"/>
        <w:jc w:val="center"/>
        <w:rPr>
          <w:bCs/>
        </w:rPr>
      </w:pPr>
      <w:r w:rsidRPr="00CF2EEB">
        <w:pict>
          <v:rect id="_x0000_s2131" style="position:absolute;left:0;text-align:left;margin-left:317.3pt;margin-top:2.3pt;width:90.95pt;height:20.45pt;z-index:251692032" o:gfxdata="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WFGldgAAAAIAQAADwAAAAAAAAABACAAAAAiAAAAZHJz&#10;L2Rvd25yZXYueG1sUEsBAhQAFAAAAAgAh07iQF+fnnw9AgAAigQAAA4AAAAAAAAAAQAgAAAAJwEA&#10;AGRycy9lMm9Eb2MueG1sUEsFBgAAAAAGAAYAWQEAANYFAAAAAA==&#10;">
            <v:textbox inset=",.3mm,,.3mm">
              <w:txbxContent>
                <w:p w:rsidR="00C74C5F" w:rsidRDefault="00305E0C">
                  <w:pPr>
                    <w:ind w:firstLineChars="0" w:firstLine="0"/>
                    <w:jc w:val="center"/>
                    <w:rPr>
                      <w:lang w:val="zh-CN"/>
                    </w:rPr>
                  </w:pPr>
                  <w:r>
                    <w:rPr>
                      <w:rFonts w:ascii="楷体" w:eastAsia="楷体" w:hAnsi="楷体" w:cs="楷体" w:hint="eastAsia"/>
                      <w:sz w:val="21"/>
                      <w:szCs w:val="21"/>
                    </w:rPr>
                    <w:t>应急监测组</w:t>
                  </w:r>
                </w:p>
              </w:txbxContent>
            </v:textbox>
          </v:rect>
        </w:pict>
      </w:r>
      <w:r w:rsidRPr="00CF2EEB">
        <w:pict>
          <v:line id="_x0000_s2130" style="position:absolute;left:0;text-align:left;rotation:180;flip:x;z-index:251691008" from="293.85pt,11pt" to="317.85pt,11pt" o:gfxdata="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yib89YAAAAJAQAADwAAAAAAAAAB&#10;ACAAAAAiAAAAZHJzL2Rvd25yZXYueG1sUEsBAhQAFAAAAAgAh07iQHbSnZISAgAAAAQAAA4AAAAA&#10;AAAAAQAgAAAAJQEAAGRycy9lMm9Eb2MueG1sUEsFBgAAAAAGAAYAWQEAAKkFAAAAAA==&#10;">
            <v:stroke endarrow="block"/>
          </v:line>
        </w:pict>
      </w:r>
      <w:r w:rsidRPr="00CF2EEB">
        <w:pict>
          <v:shapetype id="_x0000_t4" coordsize="21600,21600" o:spt="4" path="m10800,l,10800,10800,21600,21600,10800xe">
            <v:stroke joinstyle="miter"/>
            <v:path gradientshapeok="t" o:connecttype="rect" textboxrect="5400,5400,16200,16200"/>
          </v:shapetype>
          <v:shape id="_x0000_s2129" type="#_x0000_t4" style="position:absolute;left:0;text-align:left;margin-left:206.55pt;margin-top:8.4pt;width:63.1pt;height:45.7pt;z-index:251689984" o:gfxdata="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yUdN9gAAAAKAQAADwAAAAAAAAABACAAAAAiAAAAZHJzL2Rv&#10;d25yZXYueG1sUEsBAhQAFAAAAAgAh07iQKn54aw6AgAAfAQAAA4AAAAAAAAAAQAgAAAAJwEAAGRy&#10;cy9lMm9Eb2MueG1sUEsFBgAAAAAGAAYAWQEAANMFAAAAAA==&#10;">
            <v:textbox inset="0,0,0,0">
              <w:txbxContent>
                <w:p w:rsidR="00C74C5F" w:rsidRDefault="00305E0C">
                  <w:pPr>
                    <w:spacing w:line="240" w:lineRule="auto"/>
                    <w:ind w:firstLineChars="0" w:firstLine="0"/>
                    <w:jc w:val="center"/>
                    <w:rPr>
                      <w:rFonts w:ascii="宋体" w:hAnsi="宋体"/>
                      <w:sz w:val="18"/>
                      <w:szCs w:val="18"/>
                    </w:rPr>
                  </w:pPr>
                  <w:r>
                    <w:rPr>
                      <w:rFonts w:ascii="宋体" w:hAnsi="宋体"/>
                      <w:sz w:val="18"/>
                      <w:szCs w:val="18"/>
                    </w:rPr>
                    <w:t>事故</w:t>
                  </w:r>
                </w:p>
                <w:p w:rsidR="00C74C5F" w:rsidRDefault="00305E0C">
                  <w:pPr>
                    <w:spacing w:line="240" w:lineRule="auto"/>
                    <w:ind w:firstLineChars="0" w:firstLine="0"/>
                    <w:jc w:val="center"/>
                    <w:rPr>
                      <w:rFonts w:ascii="宋体" w:hAnsi="宋体"/>
                      <w:sz w:val="18"/>
                      <w:szCs w:val="18"/>
                    </w:rPr>
                  </w:pPr>
                  <w:r>
                    <w:rPr>
                      <w:rFonts w:ascii="宋体" w:hAnsi="宋体"/>
                      <w:sz w:val="18"/>
                      <w:szCs w:val="18"/>
                    </w:rPr>
                    <w:t>控制</w:t>
                  </w:r>
                </w:p>
              </w:txbxContent>
            </v:textbox>
          </v:shape>
        </w:pict>
      </w:r>
      <w:r w:rsidRPr="00CF2EEB">
        <w:pict>
          <v:rect id="_x0000_s2128" style="position:absolute;left:0;text-align:left;margin-left:173.5pt;margin-top:10.4pt;width:23.7pt;height:19.65pt;z-index:251688960" o:gfxdata="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L/bDdoAAAAJAQAADwAAAAAA&#10;AAABACAAAAAiAAAAZHJzL2Rvd25yZXYueG1sUEsBAhQAFAAAAAgAh07iQKyJLYQRAgAAFwQAAA4A&#10;AAAAAAAAAQAgAAAAKQEAAGRycy9lMm9Eb2MueG1sUEsFBgAAAAAGAAYAWQEAAKwFAAAAAA==&#10;" filled="f" stroked="f">
            <v:textbox>
              <w:txbxContent>
                <w:p w:rsidR="00C74C5F" w:rsidRDefault="00305E0C">
                  <w:pPr>
                    <w:spacing w:line="240" w:lineRule="auto"/>
                    <w:ind w:firstLineChars="0" w:firstLine="0"/>
                    <w:jc w:val="center"/>
                    <w:rPr>
                      <w:rFonts w:eastAsia="仿宋_GB2312"/>
                      <w:sz w:val="18"/>
                      <w:szCs w:val="18"/>
                    </w:rPr>
                  </w:pPr>
                  <w:r>
                    <w:rPr>
                      <w:rFonts w:eastAsia="仿宋_GB2312" w:hint="eastAsia"/>
                      <w:sz w:val="18"/>
                      <w:szCs w:val="18"/>
                    </w:rPr>
                    <w:t>N</w:t>
                  </w:r>
                </w:p>
              </w:txbxContent>
            </v:textbox>
          </v:rect>
        </w:pict>
      </w:r>
    </w:p>
    <w:p w:rsidR="00C74C5F" w:rsidRDefault="00CF2EEB" w:rsidP="004A4EC8">
      <w:pPr>
        <w:ind w:firstLineChars="182" w:firstLine="437"/>
        <w:jc w:val="center"/>
        <w:rPr>
          <w:bCs/>
        </w:rPr>
      </w:pPr>
      <w:r w:rsidRPr="00CF2EEB">
        <w:pict>
          <v:line id="_x0000_s2127" style="position:absolute;left:0;text-align:left;rotation:180;flip:x;z-index:251700224" from="293.6pt,18.05pt" to="317.6pt,18.05pt" o:gfxdata="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hagDtYAAAAJAQAADwAAAAAAAAAB&#10;ACAAAAAiAAAAZHJzL2Rvd25yZXYueG1sUEsBAhQAFAAAAAgAh07iQGZLUWASAgAAAAQAAA4AAAAA&#10;AAAAAQAgAAAAJQEAAGRycy9lMm9Eb2MueG1sUEsFBgAAAAAGAAYAWQEAAKkFAAAAAA==&#10;">
            <v:stroke endarrow="block"/>
          </v:line>
        </w:pict>
      </w:r>
      <w:r w:rsidRPr="00CF2EEB">
        <w:pict>
          <v:rect id="_x0000_s2126" style="position:absolute;left:0;text-align:left;margin-left:316.7pt;margin-top:6.2pt;width:90.95pt;height:20.45pt;z-index:251697152" o:gfxdata="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Inb5k2QAAAAkBAAAPAAAAAAAAAAEAIAAAACIAAABk&#10;cnMvZG93bnJldi54bWxQSwECFAAUAAAACACHTuJAxpJNij4CAACKBAAADgAAAAAAAAABACAAAAAo&#10;AQAAZHJzL2Uyb0RvYy54bWxQSwUGAAAAAAYABgBZAQAA2AUAAAAA&#10;">
            <v:textbox inset=",.3mm,,.3mm">
              <w:txbxContent>
                <w:p w:rsidR="00C74C5F" w:rsidRDefault="00305E0C">
                  <w:pPr>
                    <w:spacing w:line="240" w:lineRule="auto"/>
                    <w:ind w:firstLineChars="0" w:firstLine="0"/>
                    <w:jc w:val="center"/>
                    <w:rPr>
                      <w:lang w:val="zh-CN"/>
                    </w:rPr>
                  </w:pPr>
                  <w:r>
                    <w:rPr>
                      <w:rFonts w:ascii="楷体" w:eastAsia="楷体" w:hAnsi="楷体" w:cs="楷体" w:hint="eastAsia"/>
                      <w:sz w:val="21"/>
                      <w:szCs w:val="21"/>
                    </w:rPr>
                    <w:t>事故调查组</w:t>
                  </w:r>
                </w:p>
              </w:txbxContent>
            </v:textbox>
          </v:rect>
        </w:pict>
      </w:r>
      <w:r w:rsidRPr="00CF2EEB">
        <w:pict>
          <v:line id="_x0000_s2125" style="position:absolute;left:0;text-align:left;flip:x;z-index:251694080" from="160.8pt,5.85pt" to="207.75pt,5.85pt" o:gfxdata="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eimWNgAAAAJAQAADwAAAAAAAAABACAAAAAi&#10;AAAAZHJzL2Rvd25yZXYueG1sUEsBAhQAFAAAAAgAh07iQD+qEP4KAgAA8QMAAA4AAAAAAAAAAQAg&#10;AAAAJwEAAGRycy9lMm9Eb2MueG1sUEsFBgAAAAAGAAYAWQEAAKMFAAAAAA==&#10;">
            <v:stroke endarrow="block"/>
          </v:line>
        </w:pict>
      </w:r>
    </w:p>
    <w:p w:rsidR="00C74C5F" w:rsidRDefault="00CF2EEB" w:rsidP="004A4EC8">
      <w:pPr>
        <w:ind w:firstLineChars="182" w:firstLine="437"/>
        <w:jc w:val="center"/>
        <w:rPr>
          <w:bCs/>
        </w:rPr>
      </w:pPr>
      <w:r w:rsidRPr="00CF2EEB">
        <w:pict>
          <v:rect id="_x0000_s2124" style="position:absolute;left:0;text-align:left;margin-left:241.6pt;margin-top:8.4pt;width:23.65pt;height:19.6pt;z-index:251707392" o:gfxdata="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TZmEvaAAAACQEAAA8AAAAA&#10;AAAAAQAgAAAAIgAAAGRycy9kb3ducmV2LnhtbFBLAQIUABQAAAAIAIdO4kAlf6f3EgIAABcEAAAO&#10;AAAAAAAAAAEAIAAAACkBAABkcnMvZTJvRG9jLnhtbFBLBQYAAAAABgAGAFkBAACtBQAAAAA=&#10;" filled="f" stroked="f">
            <v:textbox>
              <w:txbxContent>
                <w:p w:rsidR="00C74C5F" w:rsidRDefault="00305E0C">
                  <w:pPr>
                    <w:spacing w:line="240" w:lineRule="auto"/>
                    <w:ind w:firstLineChars="0" w:firstLine="0"/>
                    <w:jc w:val="center"/>
                    <w:rPr>
                      <w:rFonts w:eastAsia="仿宋_GB2312"/>
                      <w:sz w:val="18"/>
                      <w:szCs w:val="18"/>
                    </w:rPr>
                  </w:pPr>
                  <w:r>
                    <w:rPr>
                      <w:rFonts w:eastAsia="仿宋_GB2312" w:hint="eastAsia"/>
                      <w:sz w:val="18"/>
                      <w:szCs w:val="18"/>
                    </w:rPr>
                    <w:t>Y</w:t>
                  </w:r>
                </w:p>
              </w:txbxContent>
            </v:textbox>
          </v:rect>
        </w:pict>
      </w:r>
      <w:r w:rsidRPr="00CF2EEB">
        <w:pict>
          <v:line id="_x0000_s2123" style="position:absolute;left:0;text-align:left;z-index:251706368" from="238.75pt,5.75pt" to="238.75pt,28.7pt" o:gfxdata="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CILea2AAAAAkBAAAPAAAAAAAAAAEAIAAAACIAAABkcnMv&#10;ZG93bnJldi54bWxQSwECFAAUAAAACACHTuJAd4ScvQMCAADnAwAADgAAAAAAAAABACAAAAAnAQAA&#10;ZHJzL2Uyb0RvYy54bWxQSwUGAAAAAAYABgBZAQAAnAUAAAAA&#10;">
            <v:stroke endarrow="block"/>
          </v:line>
        </w:pict>
      </w:r>
      <w:r w:rsidRPr="00CF2EEB">
        <w:pict>
          <v:group id="_x0000_s2099" style="position:absolute;left:0;text-align:left;margin-left:95.65pt;margin-top:1.25pt;width:285pt;height:109.85pt;z-index:251703296" coordorigin="3098,8366" coordsize="6502,2908203" o:gfxdata="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">
            <v:rect id="矩形 323" o:spid="_x0000_s2122" style="position:absolute;left:3098;top:8366;width:1440;height:468" o:gfxdata="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1MYe/&#10;AAAA2wAAAA8AAAAAAAAAAQAgAAAAIgAAAGRycy9kb3ducmV2LnhtbFBLAQIUABQAAAAIAIdO4kAz&#10;LwWeOwAAADkAAAAQAAAAAAAAAAEAIAAAAA4BAABkcnMvc2hhcGV4bWwueG1sUEsFBgAAAAAGAAYA&#10;WwEAALgDA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现场清理</w:t>
                    </w:r>
                  </w:p>
                </w:txbxContent>
              </v:textbox>
            </v:rect>
            <v:rect id="矩形 324" o:spid="_x0000_s2121" style="position:absolute;left:3098;top:8834;width:1440;height:468" o:gfxdata="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b5lBy/&#10;AAAA2wAAAA8AAAAAAAAAAQAgAAAAIgAAAGRycy9kb3ducmV2LnhtbFBLAQIUABQAAAAIAIdO4kAz&#10;LwWeOwAAADkAAAAQAAAAAAAAAAEAIAAAAA4BAABkcnMvc2hhcGV4bWwueG1sUEsFBgAAAAAGAAYA&#10;WwEAALgDA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解除警戒</w:t>
                    </w:r>
                  </w:p>
                </w:txbxContent>
              </v:textbox>
            </v:rect>
            <v:rect id="矩形 325" o:spid="_x0000_s2120" style="position:absolute;left:3098;top:9302;width:1440;height:468" o:gfxdata="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RAMaL4A&#10;AADbAAAADwAAAAAAAAABACAAAAAiAAAAZHJzL2Rvd25yZXYueG1sUEsBAhQAFAAAAAgAh07iQDMv&#10;BZ47AAAAOQAAABAAAAAAAAAAAQAgAAAADQEAAGRycy9zaGFwZXhtbC54bWxQSwUGAAAAAAYABgBb&#10;AQAAtwM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善后处理</w:t>
                    </w:r>
                  </w:p>
                </w:txbxContent>
              </v:textbox>
            </v:rect>
            <v:rect id="矩形 326" o:spid="_x0000_s2119" style="position:absolute;left:3098;top:9770;width:1440;height:468" o:gfxdata="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lyp874A&#10;AADbAAAADwAAAAAAAAABACAAAAAiAAAAZHJzL2Rvd25yZXYueG1sUEsBAhQAFAAAAAgAh07iQDMv&#10;BZ47AAAAOQAAABAAAAAAAAAAAQAgAAAADQEAAGRycy9zaGFwZXhtbC54bWxQSwUGAAAAAAYABgBb&#10;AQAAtwM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事故调查</w:t>
                    </w:r>
                  </w:p>
                </w:txbxContent>
              </v:textbox>
            </v:rect>
            <v:line id="直接连接符 327" o:spid="_x0000_s2118" style="position:absolute;flip:x" from="5078,9305" to="5618,9305" o:gfxdata="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qtvQAA&#10;ANsAAAAPAAAAAAAAAAEAIAAAACIAAABkcnMvZG93bnJldi54bWxQSwECFAAUAAAACACHTuJAMy8F&#10;njsAAAA5AAAAEAAAAAAAAAABACAAAAAMAQAAZHJzL3NoYXBleG1sLnhtbFBLBQYAAAAABgAGAFsB&#10;AAC2AwAAAAA=&#10;"/>
            <v:group id="组合 333" o:spid="_x0000_s2112" style="position:absolute;left:4538;top:8592;width:540;height:1428" coordorigin="4298,8352" coordsize="540,1428"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v:line id="直接连接符 328" o:spid="_x0000_s2117" style="position:absolute;flip:x" from="4298,9306" to="4838,9306" o:gfxdata="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25vsbsAAADb&#10;AAAADwAAAAAAAAABACAAAAAiAAAAZHJzL2Rvd25yZXYueG1sUEsBAhQAFAAAAAgAh07iQDMvBZ47&#10;AAAAOQAAABAAAAAAAAAAAQAgAAAACgEAAGRycy9zaGFwZXhtbC54bWxQSwUGAAAAAAYABgBbAQAA&#10;tAMAAAAA&#10;">
                <v:stroke endarrow="block"/>
              </v:line>
              <v:line id="直接连接符 329" o:spid="_x0000_s2116" style="position:absolute;flip:y" from="4838,8352" to="4838,9769" o:gfxdata="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i/t+8AAAA&#10;2wAAAA8AAAAAAAAAAQAgAAAAIgAAAGRycy9kb3ducmV2LnhtbFBLAQIUABQAAAAIAIdO4kAzLwWe&#10;OwAAADkAAAAQAAAAAAAAAAEAIAAAAAsBAABkcnMvc2hhcGV4bWwueG1sUEsFBgAAAAAGAAYAWwEA&#10;ALUDAAAAAA==&#10;"/>
              <v:line id="直接连接符 330" o:spid="_x0000_s2115" style="position:absolute;flip:x" from="4298,9780" to="4838,9780" o:gfxdata="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0qQq8AAAA&#10;2wAAAA8AAAAAAAAAAQAgAAAAIgAAAGRycy9kb3ducmV2LnhtbFBLAQIUABQAAAAIAIdO4kAzLwWe&#10;OwAAADkAAAAQAAAAAAAAAAEAIAAAAAsBAABkcnMvc2hhcGV4bWwueG1sUEsFBgAAAAAGAAYAWwEA&#10;ALUDAAAAAA==&#10;">
                <v:stroke endarrow="block"/>
              </v:line>
              <v:line id="直接连接符 331" o:spid="_x0000_s2114" style="position:absolute;flip:x" from="4298,8844" to="4838,8844" o:gfxdata="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DgMkb4A&#10;AADbAAAADwAAAAAAAAABACAAAAAiAAAAZHJzL2Rvd25yZXYueG1sUEsBAhQAFAAAAAgAh07iQDMv&#10;BZ47AAAAOQAAABAAAAAAAAAAAQAgAAAADQEAAGRycy9zaGFwZXhtbC54bWxQSwUGAAAAAAYABgBb&#10;AQAAtwMAAAAA&#10;">
                <v:stroke endarrow="block"/>
              </v:line>
              <v:line id="直接连接符 332" o:spid="_x0000_s2113" style="position:absolute;flip:x" from="4298,8366" to="4838,8366" o:gfxdata="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Tqkua/&#10;AAAA2wAAAA8AAAAAAAAAAQAgAAAAIgAAAGRycy9kb3ducmV2LnhtbFBLAQIUABQAAAAIAIdO4kAz&#10;LwWeOwAAADkAAAAQAAAAAAAAAAEAIAAAAA4BAABkcnMvc2hhcGV4bWwueG1sUEsFBgAAAAAGAAYA&#10;WwEAALgDAAAAAA==&#10;">
                <v:stroke endarrow="block"/>
              </v:line>
            </v:group>
            <v:rect id="矩形 334" o:spid="_x0000_s2111" style="position:absolute;left:5604;top:9060;width:1440;height:468" o:gfxdata="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iVXqG/&#10;AAAA2wAAAA8AAAAAAAAAAQAgAAAAIgAAAGRycy9kb3ducmV2LnhtbFBLAQIUABQAAAAIAIdO4kAz&#10;LwWeOwAAADkAAAAQAAAAAAAAAAEAIAAAAA4BAABkcnMvc2hhcGV4bWwueG1sUEsFBgAAAAAGAAYA&#10;WwEAALgDA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应急恢复</w:t>
                    </w:r>
                  </w:p>
                </w:txbxContent>
              </v:textbox>
            </v:rect>
            <v:line id="直接连接符 335" o:spid="_x0000_s2110" style="position:absolute" from="6338,9517" to="6338,10554"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stroke endarrow="block"/>
            </v:line>
            <v:rect id="矩形 336" o:spid="_x0000_s2109" style="position:absolute;left:5604;top:10564;width:1440;height:468" o:gfxdata="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DBjTr4A&#10;AADbAAAADwAAAAAAAAABACAAAAAiAAAAZHJzL2Rvd25yZXYueG1sUEsBAhQAFAAAAAgAh07iQDMv&#10;BZ47AAAAOQAAABAAAAAAAAAAAQAgAAAADQEAAGRycy9zaGFwZXhtbC54bWxQSwUGAAAAAAYABgBb&#10;AQAAtwM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应急结束</w:t>
                    </w:r>
                  </w:p>
                </w:txbxContent>
              </v:textbox>
            </v:rect>
            <v:group id="组合 344" o:spid="_x0000_s2101" style="position:absolute;left:7616;top:10338;width:1984;height:936" coordorigin="2526,10394" coordsize="1984,936"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v:group id="组合 339" o:spid="_x0000_s2106" style="position:absolute;left:3070;top:10394;width:1440;height:936" coordorigin="3098,10394" coordsize="1440,936"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v:rect id="矩形 337" o:spid="_x0000_s2108" style="position:absolute;left:3098;top:10394;width:1440;height:468" o:gfxdata="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MczQugAAANsA&#10;AAAPAAAAAAAAAAEAIAAAACIAAABkcnMvZG93bnJldi54bWxQSwECFAAUAAAACACHTuJAMy8FnjsA&#10;AAA5AAAAEAAAAAAAAAABACAAAAAJAQAAZHJzL3NoYXBleG1sLnhtbFBLBQYAAAAABgAGAFsBAACz&#10;Aw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总结上报</w:t>
                        </w:r>
                      </w:p>
                    </w:txbxContent>
                  </v:textbox>
                </v:rect>
                <v:rect id="矩形 338" o:spid="_x0000_s2107" style="position:absolute;left:3098;top:10862;width:1440;height:468" o:gfxdata="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l9aUu/&#10;AAAA2wAAAA8AAAAAAAAAAQAgAAAAIgAAAGRycy9kb3ducmV2LnhtbFBLAQIUABQAAAAIAIdO4kAz&#10;LwWeOwAAADkAAAAQAAAAAAAAAAEAIAAAAA4BAABkcnMvc2hhcGV4bWwueG1sUEsFBgAAAAAGAAYA&#10;WwEAALgDAAAAAA==&#10;">
                  <v:textbox inset=",.3mm,,.3mm">
                    <w:txbxContent>
                      <w:p w:rsidR="00C74C5F" w:rsidRDefault="00305E0C">
                        <w:pPr>
                          <w:spacing w:line="240" w:lineRule="auto"/>
                          <w:ind w:firstLineChars="0" w:firstLine="0"/>
                          <w:jc w:val="center"/>
                          <w:rPr>
                            <w:rFonts w:ascii="宋体" w:hAnsi="宋体"/>
                            <w:sz w:val="18"/>
                            <w:szCs w:val="18"/>
                          </w:rPr>
                        </w:pPr>
                        <w:r>
                          <w:rPr>
                            <w:rFonts w:ascii="宋体" w:hAnsi="宋体" w:hint="eastAsia"/>
                            <w:sz w:val="18"/>
                            <w:szCs w:val="18"/>
                          </w:rPr>
                          <w:t>应急改进</w:t>
                        </w:r>
                      </w:p>
                    </w:txbxContent>
                  </v:textbox>
                </v:rect>
              </v:group>
              <v:group id="组合 343" o:spid="_x0000_s2102" style="position:absolute;left:2526;top:10620;width:540;height:478;rotation:180" coordorigin="4538,10634" coordsize="540,478" o:gfxdata="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NOK+droAAADbAAAADwAAAAAAAAABACAAAAAiAAAAZHJzL2Rvd25yZXYueG1sUEsB&#10;AhQAFAAAAAgAh07iQDMvBZ47AAAAOQAAABUAAAAAAAAAAQAgAAAACQEAAGRycy9ncm91cHNoYXBl&#10;eG1sLnhtbFBLBQYAAAAABgAGAGABAADGAwAAAAA=&#10;">
                <v:line id="直接连接符 340" o:spid="_x0000_s2105" style="position:absolute;flip:x" from="4538,11112" to="5078,11112" o:gfxdata="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Hhmky/&#10;AAAA2wAAAA8AAAAAAAAAAQAgAAAAIgAAAGRycy9kb3ducmV2LnhtbFBLAQIUABQAAAAIAIdO4kAz&#10;LwWeOwAAADkAAAAQAAAAAAAAAAEAIAAAAA4BAABkcnMvc2hhcGV4bWwueG1sUEsFBgAAAAAGAAYA&#10;WwEAALgDAAAAAA==&#10;">
                  <v:stroke endarrow="block"/>
                </v:line>
                <v:line id="直接连接符 341" o:spid="_x0000_s2104" style="position:absolute;flip:x" from="4538,10634" to="5078,10634" o:gfxdata="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zBDu/&#10;AAAA2wAAAA8AAAAAAAAAAQAgAAAAIgAAAGRycy9kb3ducmV2LnhtbFBLAQIUABQAAAAIAIdO4kAz&#10;LwWeOwAAADkAAAAQAAAAAAAAAAEAIAAAAA4BAABkcnMvc2hhcGV4bWwueG1sUEsFBgAAAAAGAAYA&#10;WwEAALgDAAAAAA==&#10;">
                  <v:stroke endarrow="block"/>
                </v:line>
                <v:line id="直接连接符 342" o:spid="_x0000_s2103" style="position:absolute;flip:y" from="5078,10644" to="5078,11112" o:gfxdata="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P5VVvQAA&#10;ANsAAAAPAAAAAAAAAAEAIAAAACIAAABkcnMvZG93bnJldi54bWxQSwECFAAUAAAACACHTuJAMy8F&#10;njsAAAA5AAAAEAAAAAAAAAABACAAAAAMAQAAZHJzL3NoYXBleG1sLnhtbFBLBQYAAAAABgAGAFsB&#10;AAC2AwAAAAA=&#10;"/>
              </v:group>
            </v:group>
            <v:line id="直接连接符 345" o:spid="_x0000_s2100" style="position:absolute;flip:x" from="7054,10800" to="7594,10800" o:gfxdata="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1g0hvQAA&#10;ANsAAAAPAAAAAAAAAAEAIAAAACIAAABkcnMvZG93bnJldi54bWxQSwECFAAUAAAACACHTuJAMy8F&#10;njsAAAA5AAAAEAAAAAAAAAABACAAAAAMAQAAZHJzL3NoYXBleG1sLnhtbFBLBQYAAAAABgAGAFsB&#10;AAC2AwAAAAA=&#10;"/>
          </v:group>
        </w:pict>
      </w:r>
    </w:p>
    <w:p w:rsidR="00C74C5F" w:rsidRDefault="00C74C5F" w:rsidP="004A4EC8">
      <w:pPr>
        <w:ind w:firstLineChars="182" w:firstLine="437"/>
        <w:jc w:val="center"/>
        <w:rPr>
          <w:bCs/>
        </w:rPr>
      </w:pPr>
    </w:p>
    <w:p w:rsidR="00C74C5F" w:rsidRDefault="00C74C5F">
      <w:pPr>
        <w:pStyle w:val="a0"/>
        <w:ind w:left="3360" w:firstLine="240"/>
        <w:jc w:val="center"/>
        <w:rPr>
          <w:rFonts w:ascii="Times New Roman" w:hAnsi="Times New Roman" w:cs="Times New Roman"/>
        </w:rPr>
      </w:pPr>
    </w:p>
    <w:p w:rsidR="00C74C5F" w:rsidRDefault="00C74C5F">
      <w:pPr>
        <w:pStyle w:val="a8"/>
        <w:ind w:left="480" w:firstLine="422"/>
        <w:jc w:val="center"/>
        <w:rPr>
          <w:b/>
          <w:sz w:val="21"/>
          <w:szCs w:val="21"/>
        </w:rPr>
      </w:pPr>
    </w:p>
    <w:p w:rsidR="00C74C5F" w:rsidRDefault="00C74C5F">
      <w:pPr>
        <w:pStyle w:val="a8"/>
        <w:ind w:left="480" w:firstLine="422"/>
        <w:jc w:val="center"/>
        <w:rPr>
          <w:b/>
          <w:sz w:val="21"/>
          <w:szCs w:val="21"/>
        </w:rPr>
      </w:pPr>
    </w:p>
    <w:p w:rsidR="00C74C5F" w:rsidRDefault="00305E0C">
      <w:pPr>
        <w:pStyle w:val="a8"/>
        <w:ind w:left="480" w:firstLine="422"/>
        <w:jc w:val="center"/>
        <w:rPr>
          <w:b/>
          <w:bCs/>
        </w:rPr>
      </w:pPr>
      <w:r>
        <w:rPr>
          <w:b/>
          <w:sz w:val="21"/>
          <w:szCs w:val="21"/>
        </w:rPr>
        <w:t>图</w:t>
      </w:r>
      <w:r>
        <w:rPr>
          <w:b/>
          <w:sz w:val="21"/>
          <w:szCs w:val="21"/>
        </w:rPr>
        <w:t xml:space="preserve">5-3 </w:t>
      </w:r>
      <w:r>
        <w:rPr>
          <w:rFonts w:hint="eastAsia"/>
          <w:b/>
          <w:sz w:val="21"/>
          <w:szCs w:val="21"/>
        </w:rPr>
        <w:t>公司级（工厂级）</w:t>
      </w:r>
      <w:r>
        <w:rPr>
          <w:b/>
          <w:sz w:val="21"/>
          <w:szCs w:val="21"/>
        </w:rPr>
        <w:t>突发环境事件应急流程图</w:t>
      </w:r>
    </w:p>
    <w:p w:rsidR="00C74C5F" w:rsidRDefault="00305E0C">
      <w:pPr>
        <w:pStyle w:val="32"/>
        <w:ind w:firstLine="480"/>
        <w:rPr>
          <w:szCs w:val="24"/>
        </w:rPr>
      </w:pPr>
      <w:r>
        <w:rPr>
          <w:szCs w:val="24"/>
        </w:rPr>
        <w:t>5.</w:t>
      </w:r>
      <w:r>
        <w:rPr>
          <w:rFonts w:hint="eastAsia"/>
          <w:szCs w:val="24"/>
        </w:rPr>
        <w:t>5</w:t>
      </w:r>
      <w:r>
        <w:rPr>
          <w:szCs w:val="24"/>
        </w:rPr>
        <w:t>.3</w:t>
      </w:r>
      <w:r>
        <w:rPr>
          <w:rFonts w:hint="eastAsia"/>
          <w:szCs w:val="24"/>
        </w:rPr>
        <w:t>班组级</w:t>
      </w:r>
      <w:r>
        <w:rPr>
          <w:szCs w:val="24"/>
        </w:rPr>
        <w:t>突发环境事件应急响应</w:t>
      </w:r>
      <w:bookmarkEnd w:id="232"/>
      <w:bookmarkEnd w:id="233"/>
      <w:bookmarkEnd w:id="234"/>
      <w:bookmarkEnd w:id="235"/>
      <w:bookmarkEnd w:id="236"/>
      <w:bookmarkEnd w:id="237"/>
    </w:p>
    <w:p w:rsidR="00C74C5F" w:rsidRDefault="00305E0C">
      <w:pPr>
        <w:ind w:firstLineChars="0" w:firstLine="465"/>
      </w:pPr>
      <w:r>
        <w:rPr>
          <w:rFonts w:hint="eastAsia"/>
        </w:rPr>
        <w:t>班组级</w:t>
      </w:r>
      <w:r>
        <w:t>突发环境事件是对</w:t>
      </w:r>
      <w:r>
        <w:rPr>
          <w:rFonts w:hint="eastAsia"/>
        </w:rPr>
        <w:t>车间、班组</w:t>
      </w:r>
      <w:r>
        <w:t>范围的生产安全和人员以及周围环境造成较小危害和威胁的事故。当发生该级别的环境事故时，应急处置原则上由</w:t>
      </w:r>
      <w:r>
        <w:rPr>
          <w:rFonts w:hint="eastAsia"/>
        </w:rPr>
        <w:t>事故</w:t>
      </w:r>
      <w:r>
        <w:t>自行处置，应急指挥部视情况通知有关应急力量待命。具体</w:t>
      </w:r>
      <w:r>
        <w:rPr>
          <w:rFonts w:hint="eastAsia"/>
        </w:rPr>
        <w:t>应急响应</w:t>
      </w:r>
      <w:r>
        <w:t>措施如下：</w:t>
      </w:r>
    </w:p>
    <w:p w:rsidR="00C74C5F" w:rsidRDefault="00305E0C">
      <w:pPr>
        <w:ind w:firstLineChars="0" w:firstLine="465"/>
      </w:pPr>
      <w:r>
        <w:t>1</w:t>
      </w:r>
      <w:r>
        <w:t>、启动</w:t>
      </w:r>
      <w:r>
        <w:rPr>
          <w:rFonts w:hint="eastAsia"/>
        </w:rPr>
        <w:t>班组级</w:t>
      </w:r>
      <w:r>
        <w:t>应急</w:t>
      </w:r>
      <w:r>
        <w:rPr>
          <w:rFonts w:hint="eastAsia"/>
        </w:rPr>
        <w:t>响应</w:t>
      </w:r>
      <w:r>
        <w:t>程序，开展应急救援；</w:t>
      </w:r>
    </w:p>
    <w:p w:rsidR="00C74C5F" w:rsidRDefault="00305E0C">
      <w:pPr>
        <w:ind w:firstLineChars="0" w:firstLine="465"/>
      </w:pPr>
      <w:r>
        <w:t>2</w:t>
      </w:r>
      <w:r>
        <w:t>、事故后现场恢复和清理；</w:t>
      </w:r>
    </w:p>
    <w:p w:rsidR="00C74C5F" w:rsidRDefault="00305E0C">
      <w:pPr>
        <w:ind w:firstLineChars="0" w:firstLine="465"/>
      </w:pPr>
      <w:r>
        <w:t>3</w:t>
      </w:r>
      <w:r>
        <w:t>、事故原因调查、事故总结，事故处理后由应急指挥部上报总应急指挥部。</w:t>
      </w:r>
    </w:p>
    <w:p w:rsidR="00C74C5F" w:rsidRDefault="00305E0C">
      <w:pPr>
        <w:ind w:firstLineChars="0" w:firstLine="465"/>
      </w:pPr>
      <w:r>
        <w:t>4</w:t>
      </w:r>
      <w:r>
        <w:t>、针对事故原因，进行生产、贮存环节改进，加强事故防范，并对应急预案进行修改完善，提高应急效率。</w:t>
      </w:r>
    </w:p>
    <w:bookmarkEnd w:id="220"/>
    <w:bookmarkEnd w:id="221"/>
    <w:bookmarkEnd w:id="222"/>
    <w:bookmarkEnd w:id="223"/>
    <w:bookmarkEnd w:id="224"/>
    <w:bookmarkEnd w:id="225"/>
    <w:p w:rsidR="00C74C5F" w:rsidRDefault="00CF2EEB">
      <w:pPr>
        <w:ind w:firstLineChars="0" w:firstLine="465"/>
        <w:rPr>
          <w:bCs/>
        </w:rPr>
      </w:pPr>
      <w:r w:rsidRPr="00CF2EEB">
        <w:pict>
          <v:oval id="_x0000_s2098" style="position:absolute;left:0;text-align:left;margin-left:141.5pt;margin-top:21.55pt;width:133.15pt;height:26.15pt;z-index:251693056" o:gfxdata="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eF/uk2AAAAAkBAAAPAAAAAAAAAAEAIAAAACIAAABkcnMvZG93&#10;bnJldi54bWxQSwECFAAUAAAACACHTuJAwpgcPzkCAACABAAADgAAAAAAAAABACAAAAAnAQAAZHJz&#10;L2Uyb0RvYy54bWxQSwUGAAAAAAYABgBZAQAA0gUAAAAA&#10;">
            <v:textbox>
              <w:txbxContent>
                <w:p w:rsidR="00C74C5F" w:rsidRDefault="00305E0C">
                  <w:pPr>
                    <w:spacing w:line="240" w:lineRule="auto"/>
                    <w:ind w:firstLineChars="0" w:firstLine="0"/>
                    <w:rPr>
                      <w:rFonts w:eastAsia="仿宋"/>
                      <w:b/>
                      <w:sz w:val="18"/>
                      <w:szCs w:val="18"/>
                    </w:rPr>
                  </w:pPr>
                  <w:r>
                    <w:rPr>
                      <w:rFonts w:eastAsia="仿宋" w:hAnsi="仿宋" w:hint="eastAsia"/>
                      <w:b/>
                      <w:sz w:val="18"/>
                      <w:szCs w:val="18"/>
                    </w:rPr>
                    <w:t>班组级</w:t>
                  </w:r>
                  <w:r>
                    <w:rPr>
                      <w:rFonts w:eastAsia="仿宋" w:hAnsi="仿宋"/>
                      <w:b/>
                      <w:sz w:val="18"/>
                      <w:szCs w:val="18"/>
                    </w:rPr>
                    <w:t>环境污染事件</w:t>
                  </w:r>
                </w:p>
              </w:txbxContent>
            </v:textbox>
          </v:oval>
        </w:pict>
      </w:r>
      <w:r w:rsidR="00305E0C">
        <w:rPr>
          <w:rFonts w:hint="eastAsia"/>
        </w:rPr>
        <w:t>班组级</w:t>
      </w:r>
      <w:r w:rsidR="00305E0C">
        <w:t>突发环境事件应急流程如下图所示：</w:t>
      </w:r>
    </w:p>
    <w:p w:rsidR="00C74C5F" w:rsidRDefault="00CF2EEB" w:rsidP="004A4EC8">
      <w:pPr>
        <w:ind w:firstLineChars="182" w:firstLine="437"/>
        <w:rPr>
          <w:bCs/>
        </w:rPr>
      </w:pPr>
      <w:r w:rsidRPr="00CF2EEB">
        <w:pict>
          <v:line id="_x0000_s2097" style="position:absolute;left:0;text-align:left;z-index:251696128" from="206.5pt,23.25pt" to="206.5pt,44pt" o:gfxdata="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8NnZ9kAAAAJAQAADwAAAAAAAAABACAAAAAiAAAAZHJzL2Rv&#10;d25yZXYueG1sUEsBAhQAFAAAAAgAh07iQOp6B/wAAgAA5wMAAA4AAAAAAAAAAQAgAAAAKAEAAGRy&#10;cy9lMm9Eb2MueG1sUEsFBgAAAAAGAAYAWQEAAJoFAAAAAA==&#10;">
            <v:stroke endarrow="block"/>
          </v:line>
        </w:pict>
      </w:r>
    </w:p>
    <w:p w:rsidR="00C74C5F" w:rsidRDefault="00CF2EEB" w:rsidP="004A4EC8">
      <w:pPr>
        <w:ind w:firstLineChars="182" w:firstLine="437"/>
        <w:rPr>
          <w:bCs/>
        </w:rPr>
      </w:pPr>
      <w:r w:rsidRPr="00CF2EEB">
        <w:pict>
          <v:rect id="_x0000_s2096" style="position:absolute;left:0;text-align:left;margin-left:174.3pt;margin-top:18.05pt;width:63.1pt;height:19.6pt;z-index:251699200" o:gfxdata="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0ET9L2AAAAAkBAAAPAAAAAAAAAAEAIAAAACIAAABk&#10;cnMvZG93bnJldi54bWxQSwECFAAUAAAACACHTuJAMbI47T8CAACJBAAADgAAAAAAAAABACAAAAAn&#10;AQAAZHJzL2Uyb0RvYy54bWxQSwUGAAAAAAYABgBZAQAA2AUAAAAA&#10;">
            <v:textbox>
              <w:txbxContent>
                <w:p w:rsidR="00C74C5F" w:rsidRDefault="00305E0C">
                  <w:pPr>
                    <w:spacing w:line="240" w:lineRule="exact"/>
                    <w:ind w:firstLineChars="0" w:firstLine="0"/>
                    <w:jc w:val="center"/>
                    <w:rPr>
                      <w:sz w:val="18"/>
                      <w:szCs w:val="18"/>
                    </w:rPr>
                  </w:pPr>
                  <w:r>
                    <w:rPr>
                      <w:rFonts w:hAnsi="仿宋" w:hint="eastAsia"/>
                      <w:sz w:val="18"/>
                      <w:szCs w:val="18"/>
                    </w:rPr>
                    <w:t>班组</w:t>
                  </w:r>
                  <w:r>
                    <w:rPr>
                      <w:rFonts w:hAnsi="仿宋"/>
                      <w:sz w:val="18"/>
                      <w:szCs w:val="18"/>
                    </w:rPr>
                    <w:t>负责人</w:t>
                  </w:r>
                </w:p>
              </w:txbxContent>
            </v:textbox>
          </v:rect>
        </w:pict>
      </w:r>
    </w:p>
    <w:p w:rsidR="00C74C5F" w:rsidRDefault="00CF2EEB" w:rsidP="004A4EC8">
      <w:pPr>
        <w:ind w:firstLineChars="182" w:firstLine="437"/>
        <w:rPr>
          <w:bCs/>
        </w:rPr>
      </w:pPr>
      <w:r w:rsidRPr="00CF2EEB">
        <w:pict>
          <v:line id="_x0000_s2095" style="position:absolute;left:0;text-align:left;flip:x;z-index:251702272" from="205.85pt,13.95pt" to="206.5pt,35.3pt" o:gfxdata="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ySTnZAAAACQEAAA8AAAAAAAAAAQAg&#10;AAAAIgAAAGRycy9kb3ducmV2LnhtbFBLAQIUABQAAAAIAIdO4kAfAcNnDQIAAPQDAAAOAAAAAAAA&#10;AAEAIAAAACgBAABkcnMvZTJvRG9jLnhtbFBLBQYAAAAABgAGAFkBAACnBQAAAAA=&#10;">
            <v:stroke endarrow="block"/>
          </v:line>
        </w:pict>
      </w:r>
    </w:p>
    <w:p w:rsidR="00C74C5F" w:rsidRDefault="00CF2EEB" w:rsidP="004A4EC8">
      <w:pPr>
        <w:ind w:firstLineChars="182" w:firstLine="437"/>
        <w:rPr>
          <w:bCs/>
        </w:rPr>
      </w:pPr>
      <w:r w:rsidRPr="00CF2EEB">
        <w:pict>
          <v:rect id="_x0000_s2094" style="position:absolute;left:0;text-align:left;margin-left:160.55pt;margin-top:11pt;width:90.9pt;height:21.45pt;z-index:251705344" o:gfxdata="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6dbgN2QAAAAkBAAAPAAAAAAAAAAEAIAAAACIAAABk&#10;cnMvZG93bnJldi54bWxQSwECFAAUAAAACACHTuJA2fJZOz4CAACKBAAADgAAAAAAAAABACAAAAAo&#10;AQAAZHJzL2Uyb0RvYy54bWxQSwUGAAAAAAYABgBZAQAA2AUAAAAA&#10;">
            <v:textbox inset=",.3mm,,.3mm">
              <w:txbxContent>
                <w:p w:rsidR="00C74C5F" w:rsidRDefault="00305E0C">
                  <w:pPr>
                    <w:spacing w:line="240" w:lineRule="auto"/>
                    <w:ind w:firstLineChars="0" w:firstLine="0"/>
                    <w:jc w:val="center"/>
                    <w:rPr>
                      <w:rFonts w:ascii="楷体" w:eastAsia="楷体" w:hAnsi="楷体" w:cs="楷体"/>
                      <w:sz w:val="21"/>
                      <w:szCs w:val="21"/>
                    </w:rPr>
                  </w:pPr>
                  <w:r>
                    <w:rPr>
                      <w:rFonts w:ascii="楷体" w:eastAsia="楷体" w:hAnsi="楷体" w:cs="楷体" w:hint="eastAsia"/>
                      <w:sz w:val="21"/>
                      <w:szCs w:val="21"/>
                    </w:rPr>
                    <w:t>应急指挥部</w:t>
                  </w:r>
                </w:p>
                <w:p w:rsidR="00C74C5F" w:rsidRDefault="00C74C5F">
                  <w:pPr>
                    <w:spacing w:line="240" w:lineRule="auto"/>
                    <w:ind w:firstLineChars="0" w:firstLine="0"/>
                    <w:rPr>
                      <w:sz w:val="21"/>
                    </w:rPr>
                  </w:pPr>
                </w:p>
              </w:txbxContent>
            </v:textbox>
          </v:rect>
        </w:pict>
      </w:r>
    </w:p>
    <w:p w:rsidR="00C74C5F" w:rsidRDefault="00CF2EEB">
      <w:pPr>
        <w:ind w:firstLineChars="0" w:firstLine="0"/>
        <w:rPr>
          <w:bCs/>
        </w:rPr>
      </w:pPr>
      <w:r w:rsidRPr="00CF2EEB">
        <w:pict>
          <v:line id="_x0000_s2093" style="position:absolute;left:0;text-align:left;z-index:251709440" from="205.75pt,7.25pt" to="205.75pt,33.4pt" o:gfxdata="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2tCu62AAAAAkBAAAPAAAAAAAAAAEAIAAAACIAAABkcnMv&#10;ZG93bnJldi54bWxQSwECFAAUAAAACACHTuJAcdvfpAMCAADnAwAADgAAAAAAAAABACAAAAAnAQAA&#10;ZHJzL2Uyb0RvYy54bWxQSwUGAAAAAAYABgBZAQAAnAUAAAAA&#10;">
            <v:stroke endarrow="block"/>
          </v:line>
        </w:pict>
      </w:r>
    </w:p>
    <w:p w:rsidR="00C74C5F" w:rsidRDefault="00CF2EEB" w:rsidP="004A4EC8">
      <w:pPr>
        <w:ind w:firstLineChars="182" w:firstLine="437"/>
        <w:rPr>
          <w:bCs/>
        </w:rPr>
      </w:pPr>
      <w:r w:rsidRPr="00CF2EEB">
        <w:pict>
          <v:rect id="_x0000_s2092" style="position:absolute;left:0;text-align:left;margin-left:172.8pt;margin-top:8.2pt;width:63.1pt;height:19.6pt;z-index:251711488" o:gfxdata="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&#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FN+in1wAAAAkBAAAPAAAAAAAAAAEAIAAAACIAAABk&#10;cnMvZG93bnJldi54bWxQSwECFAAUAAAACACHTuJAxOCe10ACAACJBAAADgAAAAAAAAABACAAAAAm&#10;AQAAZHJzL2Uyb0RvYy54bWxQSwUGAAAAAAYABgBZAQAA2AUAAAAA&#10;">
            <v:textbox>
              <w:txbxContent>
                <w:p w:rsidR="00C74C5F" w:rsidRDefault="00305E0C">
                  <w:pPr>
                    <w:spacing w:line="240" w:lineRule="exact"/>
                    <w:ind w:firstLineChars="0" w:firstLine="0"/>
                    <w:jc w:val="center"/>
                    <w:rPr>
                      <w:sz w:val="18"/>
                      <w:szCs w:val="18"/>
                    </w:rPr>
                  </w:pPr>
                  <w:r>
                    <w:rPr>
                      <w:rFonts w:hAnsi="仿宋" w:hint="eastAsia"/>
                      <w:sz w:val="18"/>
                      <w:szCs w:val="18"/>
                    </w:rPr>
                    <w:t>应急启动</w:t>
                  </w:r>
                </w:p>
              </w:txbxContent>
            </v:textbox>
          </v:rect>
        </w:pict>
      </w:r>
    </w:p>
    <w:p w:rsidR="00C74C5F" w:rsidRDefault="00CF2EEB" w:rsidP="004A4EC8">
      <w:pPr>
        <w:ind w:firstLineChars="182" w:firstLine="437"/>
        <w:rPr>
          <w:bCs/>
        </w:rPr>
      </w:pPr>
      <w:r w:rsidRPr="00CF2EEB">
        <w:pict>
          <v:oval id="_x0000_s2091" style="position:absolute;left:0;text-align:left;margin-left:187.25pt;margin-top:17.35pt;width:34.55pt;height:33pt;z-index:251715584" o:gfxdata="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tHj79YAAAAKAQAADwAAAAAAAAABACAAAAAiAAAAZHJzL2Rv&#10;d25yZXYueG1sUEsBAhQAFAAAAAgAh07iQJtReNY8AgAAggQAAA4AAAAAAAAAAQAgAAAAJQEAAGRy&#10;cy9lMm9Eb2MueG1sUEsFBgAAAAAGAAYAWQEAANMFAAAAAA==&#10;">
            <o:lock v:ext="edit" aspectratio="t"/>
            <v:textbox inset="0,0,0,0">
              <w:txbxContent>
                <w:p w:rsidR="00C74C5F" w:rsidRDefault="00305E0C">
                  <w:pPr>
                    <w:spacing w:line="240" w:lineRule="auto"/>
                    <w:ind w:firstLineChars="0" w:firstLine="0"/>
                    <w:jc w:val="center"/>
                    <w:rPr>
                      <w:sz w:val="18"/>
                      <w:szCs w:val="18"/>
                    </w:rPr>
                  </w:pPr>
                  <w:r>
                    <w:rPr>
                      <w:rFonts w:hAnsi="仿宋" w:hint="eastAsia"/>
                      <w:sz w:val="18"/>
                      <w:szCs w:val="18"/>
                    </w:rPr>
                    <w:t>车间自救</w:t>
                  </w:r>
                </w:p>
              </w:txbxContent>
            </v:textbox>
          </v:oval>
        </w:pict>
      </w:r>
      <w:r w:rsidRPr="00CF2EEB">
        <w:pict>
          <v:line id="_x0000_s2090" style="position:absolute;left:0;text-align:left;flip:x;z-index:251713536" from="205.05pt,6pt" to="205.75pt,63.1pt" o:gfxdata="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aAn/LYAAAACgEAAA8AAAAAAAAAAQAg&#10;AAAAIgAAAGRycy9kb3ducmV2LnhtbFBLAQIUABQAAAAIAIdO4kBpRlEqDgIAAPQDAAAOAAAAAAAA&#10;AAEAIAAAACcBAABkcnMvZTJvRG9jLnhtbFBLBQYAAAAABgAGAFkBAACnBQAAAAA=&#10;">
            <v:stroke endarrow="block"/>
          </v:line>
        </w:pict>
      </w:r>
    </w:p>
    <w:p w:rsidR="00C74C5F" w:rsidRDefault="00CF2EEB" w:rsidP="004A4EC8">
      <w:pPr>
        <w:ind w:firstLineChars="182" w:firstLine="437"/>
        <w:rPr>
          <w:bCs/>
        </w:rPr>
      </w:pPr>
      <w:r w:rsidRPr="00CF2EEB">
        <w:pict>
          <v:line id="_x0000_s2089" style="position:absolute;left:0;text-align:left;z-index:251721728" from="258.25pt,15pt" to="258.65pt,69.75pt" o:gfxdata="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5J&#10;tGjYAAAACgEAAA8AAAAAAAAAAQAgAAAAIgAAAGRycy9kb3ducmV2LnhtbFBLAQIUABQAAAAIAIdO&#10;4kA6ubCR6gEAALwDAAAOAAAAAAAAAAEAIAAAACcBAABkcnMvZTJvRG9jLnhtbFBLBQYAAAAABgAG&#10;AFkBAACDBQAAAAA=&#10;"/>
        </w:pict>
      </w:r>
      <w:r w:rsidRPr="00CF2EEB">
        <w:pict>
          <v:line id="_x0000_s2088" style="position:absolute;left:0;text-align:left;rotation:180;flip:x;z-index:251719680" from="258.5pt,14.95pt" to="282.5pt,14.95pt" o:gfxdata="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74x8/1gAAAAkBAAAPAAAAAAAAAAEA&#10;IAAAACIAAABkcnMvZG93bnJldi54bWxQSwECFAAUAAAACACHTuJAmwQJchECAAAABAAADgAAAAAA&#10;AAABACAAAAAlAQAAZHJzL2Uyb0RvYy54bWxQSwUGAAAAAAYABgBZAQAAqAUAAAAA&#10;">
            <v:stroke endarrow="block"/>
          </v:line>
        </w:pict>
      </w:r>
      <w:r w:rsidRPr="00CF2EEB">
        <w:pict>
          <v:rect id="_x0000_s2087" style="position:absolute;left:0;text-align:left;margin-left:284pt;margin-top:5.25pt;width:91.7pt;height:20.45pt;z-index:251717632" o:gfxdata="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&#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TbD87YAAAACQEAAA8AAAAAAAAAAQAgAAAAIgAAAGRy&#10;cy9kb3ducmV2LnhtbFBLAQIUABQAAAAIAIdO4kC0iCNOPgIAAIoEAAAOAAAAAAAAAAEAIAAAACcB&#10;AABkcnMvZTJvRG9jLnhtbFBLBQYAAAAABgAGAFkBAADXBQAAAAA=&#10;">
            <v:textbox inset=",.3mm,,.3mm">
              <w:txbxContent>
                <w:p w:rsidR="00C74C5F" w:rsidRDefault="00305E0C">
                  <w:pPr>
                    <w:spacing w:line="240" w:lineRule="auto"/>
                    <w:ind w:firstLineChars="0" w:firstLine="0"/>
                    <w:jc w:val="center"/>
                    <w:rPr>
                      <w:rFonts w:ascii="仿宋" w:eastAsia="仿宋" w:hAnsi="仿宋"/>
                      <w:sz w:val="18"/>
                      <w:szCs w:val="18"/>
                    </w:rPr>
                  </w:pPr>
                  <w:r>
                    <w:rPr>
                      <w:rFonts w:ascii="楷体" w:eastAsia="楷体" w:hAnsi="楷体" w:cs="楷体" w:hint="eastAsia"/>
                      <w:sz w:val="21"/>
                      <w:szCs w:val="21"/>
                    </w:rPr>
                    <w:t>抢险救灾组</w:t>
                  </w:r>
                </w:p>
              </w:txbxContent>
            </v:textbox>
          </v:rect>
        </w:pict>
      </w:r>
    </w:p>
    <w:p w:rsidR="00C74C5F" w:rsidRDefault="00CF2EEB" w:rsidP="004A4EC8">
      <w:pPr>
        <w:ind w:firstLineChars="182" w:firstLine="437"/>
        <w:rPr>
          <w:bCs/>
        </w:rPr>
      </w:pPr>
      <w:r w:rsidRPr="00CF2EEB">
        <w:pict>
          <v:rect id="_x0000_s2086" style="position:absolute;left:0;text-align:left;margin-left:172.85pt;margin-top:14.95pt;width:63.1pt;height:19.6pt;z-index:251725824" o:gfxdata="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9mmedgAAAAJAQAADwAAAAAAAAABACAAAAAiAAAA&#10;ZHJzL2Rvd25yZXYueG1sUEsBAhQAFAAAAAgAh07iQC4EO+xAAgAAiQQAAA4AAAAAAAAAAQAgAAAA&#10;JwEAAGRycy9lMm9Eb2MueG1sUEsFBgAAAAAGAAYAWQEAANkFAAAAAA==&#10;">
            <v:textbox>
              <w:txbxContent>
                <w:p w:rsidR="00C74C5F" w:rsidRDefault="00305E0C">
                  <w:pPr>
                    <w:spacing w:line="240" w:lineRule="exact"/>
                    <w:ind w:firstLineChars="0" w:firstLine="0"/>
                    <w:jc w:val="center"/>
                    <w:rPr>
                      <w:sz w:val="18"/>
                      <w:szCs w:val="18"/>
                    </w:rPr>
                  </w:pPr>
                  <w:r>
                    <w:rPr>
                      <w:rFonts w:hAnsi="仿宋" w:hint="eastAsia"/>
                      <w:sz w:val="18"/>
                      <w:szCs w:val="18"/>
                    </w:rPr>
                    <w:t>救援行动</w:t>
                  </w:r>
                </w:p>
              </w:txbxContent>
            </v:textbox>
          </v:rect>
        </w:pict>
      </w:r>
      <w:r w:rsidRPr="00CF2EEB">
        <w:pict>
          <v:group id="_x0000_s2080" style="position:absolute;left:0;text-align:left;margin-left:62.7pt;margin-top:14.95pt;width:63.1pt;height:86.8pt;z-index:251723776" coordorigin="3066,7742" coordsize="1440,2072203" o:gfxdata="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">
            <v:rect id="矩形 353" o:spid="_x0000_s2085" style="position:absolute;left:3066;top:7742;width:1440;height:468"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textbox>
                <w:txbxContent>
                  <w:p w:rsidR="00C74C5F" w:rsidRDefault="00305E0C">
                    <w:pPr>
                      <w:spacing w:line="240" w:lineRule="exact"/>
                      <w:ind w:firstLineChars="0" w:firstLine="0"/>
                      <w:jc w:val="center"/>
                      <w:rPr>
                        <w:sz w:val="18"/>
                        <w:szCs w:val="18"/>
                      </w:rPr>
                    </w:pPr>
                    <w:r>
                      <w:rPr>
                        <w:rFonts w:hAnsi="仿宋" w:hint="eastAsia"/>
                        <w:sz w:val="18"/>
                        <w:szCs w:val="18"/>
                      </w:rPr>
                      <w:t>扩大应急</w:t>
                    </w:r>
                  </w:p>
                </w:txbxContent>
              </v:textbox>
            </v:rect>
            <v:group id="组合 356" o:spid="_x0000_s2082" style="position:absolute;left:3398;top:8195;width:788;height:1179" coordorigin="3398,8195" coordsize="788,1179"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v:line id="直接连接符 354" o:spid="_x0000_s2084" style="position:absolute;rotation:180" from="3800,8195" to="3800,9374" o:gfxdata="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jA/6/&#10;AAAA2wAAAA8AAAAAAAAAAQAgAAAAIgAAAGRycy9kb3ducmV2LnhtbFBLAQIUABQAAAAIAIdO4kAz&#10;LwWeOwAAADkAAAAQAAAAAAAAAAEAIAAAAA4BAABkcnMvc2hhcGV4bWwueG1sUEsFBgAAAAAGAAYA&#10;WwEAALgDAAAAAA==&#10;">
                <v:stroke endarrow="block"/>
              </v:line>
              <v:oval id="椭圆 355" o:spid="_x0000_s2083" style="position:absolute;left:3398;top:8380;width:788;height:788" o:gfxdata="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vGNbsAAADb&#10;AAAADwAAAAAAAAABACAAAAAiAAAAZHJzL2Rvd25yZXYueG1sUEsBAhQAFAAAAAgAh07iQDMvBZ47&#10;AAAAOQAAABAAAAAAAAAAAQAgAAAACgEAAGRycy9zaGFwZXhtbC54bWxQSwUGAAAAAAYABgBbAQAA&#10;tAMAAAAA&#10;">
                <o:lock v:ext="edit" aspectratio="t"/>
                <v:textbox inset="0,0,0,0">
                  <w:txbxContent>
                    <w:p w:rsidR="00C74C5F" w:rsidRDefault="00305E0C">
                      <w:pPr>
                        <w:spacing w:line="240" w:lineRule="exact"/>
                        <w:ind w:firstLineChars="0" w:firstLine="0"/>
                        <w:jc w:val="center"/>
                        <w:rPr>
                          <w:sz w:val="18"/>
                          <w:szCs w:val="18"/>
                        </w:rPr>
                      </w:pPr>
                      <w:r>
                        <w:rPr>
                          <w:rFonts w:hAnsi="仿宋" w:hint="eastAsia"/>
                          <w:sz w:val="18"/>
                          <w:szCs w:val="18"/>
                        </w:rPr>
                        <w:t>内部力量</w:t>
                      </w:r>
                    </w:p>
                  </w:txbxContent>
                </v:textbox>
              </v:oval>
            </v:group>
            <v:rect id="矩形 357" o:spid="_x0000_s2081" style="position:absolute;left:3066;top:9346;width:1440;height:468"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textbox>
                <w:txbxContent>
                  <w:p w:rsidR="00C74C5F" w:rsidRDefault="00305E0C">
                    <w:pPr>
                      <w:spacing w:line="240" w:lineRule="exact"/>
                      <w:ind w:firstLineChars="0" w:firstLine="0"/>
                      <w:jc w:val="center"/>
                      <w:rPr>
                        <w:sz w:val="18"/>
                        <w:szCs w:val="18"/>
                      </w:rPr>
                    </w:pPr>
                    <w:r>
                      <w:rPr>
                        <w:rFonts w:hAnsi="仿宋" w:hint="eastAsia"/>
                        <w:sz w:val="18"/>
                        <w:szCs w:val="18"/>
                      </w:rPr>
                      <w:t>申请救援</w:t>
                    </w:r>
                  </w:p>
                </w:txbxContent>
              </v:textbox>
            </v:rect>
          </v:group>
        </w:pict>
      </w:r>
    </w:p>
    <w:p w:rsidR="00C74C5F" w:rsidRDefault="00CF2EEB" w:rsidP="004A4EC8">
      <w:pPr>
        <w:ind w:firstLineChars="182" w:firstLine="437"/>
        <w:rPr>
          <w:bCs/>
        </w:rPr>
      </w:pPr>
      <w:r w:rsidRPr="00CF2EEB">
        <w:pict>
          <v:line id="_x0000_s2079" style="position:absolute;left:0;text-align:left;z-index:251734016" from="204.25pt,10pt" to="204.25pt,45.1pt" o:gfxdata="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pJNy7XAAAACQEAAA8AAAAAAAAAAQAgAAAAIgAAAGRycy9k&#10;b3ducmV2LnhtbFBLAQIUABQAAAAIAIdO4kBBSGmaAwIAAOcDAAAOAAAAAAAAAAEAIAAAACYBAABk&#10;cnMvZTJvRG9jLnhtbFBLBQYAAAAABgAGAFkBAACbBQAAAAA=&#10;">
            <v:stroke endarrow="block"/>
          </v:line>
        </w:pict>
      </w:r>
      <w:r w:rsidRPr="00CF2EEB">
        <w:pict>
          <v:line id="_x0000_s2078" style="position:absolute;left:0;text-align:left;rotation:180;flip:x;z-index:251731968" from="126.1pt,.7pt" to="173pt,.7pt" o:gfxdata="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4pbGitQAAAAHAQAADwAAAAAAAAABACAA&#10;AAAiAAAAZHJzL2Rvd25yZXYueG1sUEsBAhQAFAAAAAgAh07iQEE3MM4RAgAAAAQAAA4AAAAAAAAA&#10;AQAgAAAAIwEAAGRycy9lMm9Eb2MueG1sUEsFBgAAAAAGAAYAWQEAAKYFAAAAAA==&#10;">
            <v:stroke endarrow="block"/>
          </v:line>
        </w:pict>
      </w:r>
      <w:r w:rsidRPr="00CF2EEB">
        <w:pict>
          <v:line id="_x0000_s2077" style="position:absolute;left:0;text-align:left;flip:x;z-index:251729920" from="234.45pt,1.3pt" to="258.15pt,1.3pt" o:gfxdata="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UIpZ7VAAAABwEAAA8AAAAAAAAAAQAgAAAAIgAAAGRycy9kb3ducmV2LnhtbFBLAQIUABQAAAAI&#10;AIdO4kAG1r7v8AEAAMMDAAAOAAAAAAAAAAEAIAAAACQBAABkcnMvZTJvRG9jLnhtbFBLBQYAAAAA&#10;BgAGAFkBAACGBQAAAAA=&#10;"/>
        </w:pict>
      </w:r>
      <w:r w:rsidRPr="00CF2EEB">
        <w:pict>
          <v:rect id="_x0000_s2076" style="position:absolute;left:0;text-align:left;margin-left:283.4pt;margin-top:19.15pt;width:90.95pt;height:20.45pt;z-index:251727872" o:gfxdata="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&#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SgDytoAAAAJAQAADwAAAAAAAAABACAAAAAiAAAA&#10;ZHJzL2Rvd25yZXYueG1sUEsBAhQAFAAAAAgAh07iQMSZiSo+AgAAigQAAA4AAAAAAAAAAQAgAAAA&#10;KQEAAGRycy9lMm9Eb2MueG1sUEsFBgAAAAAGAAYAWQEAANkFAAAAAA==&#10;">
            <v:textbox inset=",.3mm,,.3mm">
              <w:txbxContent>
                <w:p w:rsidR="00C74C5F" w:rsidRDefault="00305E0C">
                  <w:pPr>
                    <w:spacing w:line="240" w:lineRule="auto"/>
                    <w:ind w:firstLineChars="0" w:firstLine="0"/>
                    <w:jc w:val="center"/>
                  </w:pPr>
                  <w:r>
                    <w:rPr>
                      <w:rFonts w:ascii="楷体" w:eastAsia="楷体" w:hAnsi="楷体" w:cs="楷体" w:hint="eastAsia"/>
                      <w:sz w:val="21"/>
                      <w:szCs w:val="21"/>
                    </w:rPr>
                    <w:t>通讯联络组</w:t>
                  </w:r>
                </w:p>
              </w:txbxContent>
            </v:textbox>
          </v:rect>
        </w:pict>
      </w:r>
    </w:p>
    <w:p w:rsidR="00C74C5F" w:rsidRDefault="00CF2EEB" w:rsidP="004A4EC8">
      <w:pPr>
        <w:ind w:firstLineChars="182" w:firstLine="437"/>
        <w:rPr>
          <w:bCs/>
        </w:rPr>
      </w:pPr>
      <w:r w:rsidRPr="00CF2EEB">
        <w:pict>
          <v:shape id="_x0000_s2075" type="#_x0000_t4" style="position:absolute;left:0;text-align:left;margin-left:171.8pt;margin-top:23.35pt;width:63.1pt;height:45.7pt;z-index:251738112" o:gfxdata="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N2RH9gAAAAKAQAADwAAAAAAAAABACAAAAAiAAAAZHJzL2Rv&#10;d25yZXYueG1sUEsBAhQAFAAAAAgAh07iQKeG6Qg6AgAAfAQAAA4AAAAAAAAAAQAgAAAAJwEAAGRy&#10;cy9lMm9Eb2MueG1sUEsFBgAAAAAGAAYAWQEAANMFAAAAAA==&#10;">
            <v:textbox inset="0,0,0,0">
              <w:txbxContent>
                <w:p w:rsidR="00C74C5F" w:rsidRDefault="00305E0C">
                  <w:pPr>
                    <w:spacing w:line="240" w:lineRule="exact"/>
                    <w:ind w:firstLineChars="0" w:firstLine="0"/>
                    <w:jc w:val="center"/>
                    <w:rPr>
                      <w:sz w:val="18"/>
                      <w:szCs w:val="18"/>
                    </w:rPr>
                  </w:pPr>
                  <w:r>
                    <w:rPr>
                      <w:rFonts w:hAnsi="仿宋"/>
                      <w:sz w:val="18"/>
                      <w:szCs w:val="18"/>
                    </w:rPr>
                    <w:t>事故</w:t>
                  </w:r>
                </w:p>
                <w:p w:rsidR="00C74C5F" w:rsidRDefault="00305E0C">
                  <w:pPr>
                    <w:spacing w:line="240" w:lineRule="auto"/>
                    <w:ind w:firstLineChars="0" w:firstLine="0"/>
                    <w:jc w:val="center"/>
                    <w:rPr>
                      <w:sz w:val="18"/>
                      <w:szCs w:val="18"/>
                    </w:rPr>
                  </w:pPr>
                  <w:r>
                    <w:rPr>
                      <w:rFonts w:hAnsi="仿宋"/>
                      <w:sz w:val="18"/>
                      <w:szCs w:val="18"/>
                    </w:rPr>
                    <w:t>控制</w:t>
                  </w:r>
                </w:p>
              </w:txbxContent>
            </v:textbox>
          </v:shape>
        </w:pict>
      </w:r>
      <w:r w:rsidRPr="00CF2EEB">
        <w:pict>
          <v:line id="_x0000_s2074" style="position:absolute;left:0;text-align:left;rotation:180;flip:x;z-index:251736064" from="259.65pt,7.35pt" to="283.65pt,7.35pt" o:gfxdata="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uhXDdYAAAAJAQAADwAAAAAAAAAB&#10;ACAAAAAiAAAAZHJzL2Rvd25yZXYueG1sUEsBAhQAFAAAAAgAh07iQKaA6zoSAgAAAAQAAA4AAAAA&#10;AAAAAQAgAAAAJQEAAGRycy9lMm9Eb2MueG1sUEsFBgAAAAAGAAYAWQEAAKkFAAAAAA==&#10;">
            <v:stroke endarrow="block"/>
          </v:line>
        </w:pict>
      </w:r>
    </w:p>
    <w:p w:rsidR="00C74C5F" w:rsidRDefault="00CF2EEB" w:rsidP="004A4EC8">
      <w:pPr>
        <w:ind w:firstLineChars="182" w:firstLine="437"/>
        <w:rPr>
          <w:bCs/>
        </w:rPr>
      </w:pPr>
      <w:r w:rsidRPr="00CF2EEB">
        <w:pict>
          <v:rect id="_x0000_s2073" style="position:absolute;left:0;text-align:left;margin-left:141.5pt;margin-top:2.7pt;width:23.7pt;height:19.65pt;z-index:251742208" o:gfxdata="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WZ3Z9oAAAAIAQAADwAAAAAA&#10;AAABACAAAAAiAAAAZHJzL2Rvd25yZXYueG1sUEsBAhQAFAAAAAgAh07iQF0XCoYRAgAAFwQAAA4A&#10;AAAAAAAAAQAgAAAAKQEAAGRycy9lMm9Eb2MueG1sUEsFBgAAAAAGAAYAWQEAAKwFAAAAAA==&#10;" filled="f" stroked="f">
            <v:textbox>
              <w:txbxContent>
                <w:p w:rsidR="00C74C5F" w:rsidRDefault="00305E0C">
                  <w:pPr>
                    <w:spacing w:line="240" w:lineRule="auto"/>
                    <w:ind w:firstLineChars="0" w:firstLine="0"/>
                    <w:jc w:val="center"/>
                    <w:rPr>
                      <w:rFonts w:eastAsia="仿宋_GB2312"/>
                      <w:sz w:val="18"/>
                      <w:szCs w:val="18"/>
                    </w:rPr>
                  </w:pPr>
                  <w:r>
                    <w:rPr>
                      <w:rFonts w:eastAsia="仿宋_GB2312" w:hint="eastAsia"/>
                      <w:sz w:val="18"/>
                      <w:szCs w:val="18"/>
                    </w:rPr>
                    <w:t>N</w:t>
                  </w:r>
                </w:p>
              </w:txbxContent>
            </v:textbox>
          </v:rect>
        </w:pict>
      </w:r>
      <w:r w:rsidRPr="00CF2EEB">
        <w:pict>
          <v:line id="_x0000_s2072" style="position:absolute;left:0;text-align:left;flip:x;z-index:251740160" from="127.3pt,21.3pt" to="174.25pt,21.3pt" o:gfxdata="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PZIstgAAAAJAQAADwAAAAAAAAABACAAAAAi&#10;AAAAZHJzL2Rvd25yZXYueG1sUEsBAhQAFAAAAAgAh07iQOUjvmUKAgAA8QMAAA4AAAAAAAAAAQAg&#10;AAAAJwEAAGRycy9lMm9Eb2MueG1sUEsFBgAAAAAGAAYAWQEAAKMFAAAAAA==&#10;">
            <v:stroke endarrow="block"/>
          </v:line>
        </w:pict>
      </w:r>
    </w:p>
    <w:p w:rsidR="00C74C5F" w:rsidRDefault="00CF2EEB" w:rsidP="004A4EC8">
      <w:pPr>
        <w:ind w:firstLineChars="182" w:firstLine="437"/>
        <w:rPr>
          <w:bCs/>
        </w:rPr>
      </w:pPr>
      <w:r w:rsidRPr="00CF2EEB">
        <w:pict>
          <v:line id="_x0000_s2071" style="position:absolute;left:0;text-align:left;z-index:251744256" from="203.65pt,20.05pt" to="203.65pt,55.2pt" o:gfxdata="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PEfy9cAAAAKAQAADwAAAAAAAAABACAAAAAiAAAAZHJzL2Rv&#10;d25yZXYueG1sUEsBAhQAFAAAAAgAh07iQAyGWHkCAgAA5wMAAA4AAAAAAAAAAQAgAAAAJgEAAGRy&#10;cy9lMm9Eb2MueG1sUEsFBgAAAAAGAAYAWQEAAJoFAAAAAA==&#10;">
            <v:stroke endarrow="block"/>
          </v:line>
        </w:pict>
      </w:r>
    </w:p>
    <w:p w:rsidR="00C74C5F" w:rsidRDefault="00CF2EEB" w:rsidP="004A4EC8">
      <w:pPr>
        <w:ind w:firstLineChars="182" w:firstLine="437"/>
        <w:rPr>
          <w:bCs/>
        </w:rPr>
      </w:pPr>
      <w:r w:rsidRPr="00CF2EEB">
        <w:pict>
          <v:group id="_x0000_s2051" style="position:absolute;left:0;text-align:left;margin-left:62.25pt;margin-top:2.2pt;width:282.75pt;height:114.95pt;z-index:251748352" coordorigin="3098,8366" coordsize="6502,2908203" o:gfxdata="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">
            <v:rect id="矩形 359" o:spid="_x0000_s2070" style="position:absolute;left:3098;top:8366;width:1440;height:468" o:gfxdata="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LLPJvQAA&#10;ANoAAAAPAAAAAAAAAAEAIAAAACIAAABkcnMvZG93bnJldi54bWxQSwECFAAUAAAACACHTuJAMy8F&#10;njsAAAA5AAAAEAAAAAAAAAABACAAAAAMAQAAZHJzL3NoYXBleG1sLnhtbFBLBQYAAAAABgAGAFsB&#10;AAC2AwAAAAA=&#10;">
              <v:textbox inset=",.3mm,,.3mm">
                <w:txbxContent>
                  <w:p w:rsidR="00C74C5F" w:rsidRDefault="00305E0C">
                    <w:pPr>
                      <w:spacing w:line="240" w:lineRule="exact"/>
                      <w:ind w:firstLineChars="0" w:firstLine="0"/>
                      <w:jc w:val="center"/>
                      <w:rPr>
                        <w:sz w:val="18"/>
                        <w:szCs w:val="18"/>
                      </w:rPr>
                    </w:pPr>
                    <w:r>
                      <w:rPr>
                        <w:rFonts w:hAnsi="仿宋" w:hint="eastAsia"/>
                        <w:sz w:val="18"/>
                        <w:szCs w:val="18"/>
                      </w:rPr>
                      <w:t>现场清理</w:t>
                    </w:r>
                  </w:p>
                </w:txbxContent>
              </v:textbox>
            </v:rect>
            <v:rect id="矩形 362" o:spid="_x0000_s2069" style="position:absolute;left:3098;top:9770;width:1440;height:468" o:gfxdata="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YBZSvQAA&#10;ANoAAAAPAAAAAAAAAAEAIAAAACIAAABkcnMvZG93bnJldi54bWxQSwECFAAUAAAACACHTuJAMy8F&#10;njsAAAA5AAAAEAAAAAAAAAABACAAAAAMAQAAZHJzL3NoYXBleG1sLnhtbFBLBQYAAAAABgAGAFsB&#10;AAC2AwAAAAA=&#10;">
              <v:textbox inset=",.3mm,,.3mm">
                <w:txbxContent>
                  <w:p w:rsidR="00C74C5F" w:rsidRDefault="00305E0C">
                    <w:pPr>
                      <w:spacing w:line="240" w:lineRule="exact"/>
                      <w:ind w:firstLineChars="0" w:firstLine="0"/>
                      <w:jc w:val="center"/>
                      <w:rPr>
                        <w:sz w:val="18"/>
                        <w:szCs w:val="18"/>
                      </w:rPr>
                    </w:pPr>
                    <w:r>
                      <w:rPr>
                        <w:rFonts w:hAnsi="仿宋" w:hint="eastAsia"/>
                        <w:sz w:val="18"/>
                        <w:szCs w:val="18"/>
                      </w:rPr>
                      <w:t>事故调查</w:t>
                    </w:r>
                  </w:p>
                </w:txbxContent>
              </v:textbox>
            </v:rect>
            <v:line id="直接连接符 363" o:spid="_x0000_s2068" style="position:absolute;flip:x" from="5078,9305" to="5618,9305" o:gfxdata="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0wyobsAAADa&#10;AAAADwAAAAAAAAABACAAAAAiAAAAZHJzL2Rvd25yZXYueG1sUEsBAhQAFAAAAAgAh07iQDMvBZ47&#10;AAAAOQAAABAAAAAAAAAAAQAgAAAACgEAAGRycy9zaGFwZXhtbC54bWxQSwUGAAAAAAYABgBbAQAA&#10;tAMAAAAA&#10;"/>
            <v:group id="组合 369" o:spid="_x0000_s2064" style="position:absolute;left:4538;top:8592;width:540;height:1428" coordorigin="4298,8352" coordsize="540,1428"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v:line id="直接连接符 365" o:spid="_x0000_s2067" style="position:absolute;flip:y" from="4838,8352" to="4838,9769" o:gfxdata="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GfA0i5AAAA2gAA&#10;AA8AAAAAAAAAAQAgAAAAIgAAAGRycy9kb3ducmV2LnhtbFBLAQIUABQAAAAIAIdO4kAzLwWeOwAA&#10;ADkAAAAQAAAAAAAAAAEAIAAAAAgBAABkcnMvc2hhcGV4bWwueG1sUEsFBgAAAAAGAAYAWwEAALID&#10;AAAAAA==&#10;"/>
              <v:line id="直接连接符 366" o:spid="_x0000_s2066" style="position:absolute;flip:x" from="4298,9780" to="4838,978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stroke endarrow="block"/>
              </v:line>
              <v:line id="直接连接符 368" o:spid="_x0000_s2065" style="position:absolute;flip:x" from="4298,8366" to="4838,8366"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stroke endarrow="block"/>
              </v:line>
            </v:group>
            <v:rect id="矩形 370" o:spid="_x0000_s2063" style="position:absolute;left:5604;top:9060;width:1440;height:468" o:gfxdata="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8NFjC8AAAA&#10;2wAAAA8AAAAAAAAAAQAgAAAAIgAAAGRycy9kb3ducmV2LnhtbFBLAQIUABQAAAAIAIdO4kAzLwWe&#10;OwAAADkAAAAQAAAAAAAAAAEAIAAAAAsBAABkcnMvc2hhcGV4bWwueG1sUEsFBgAAAAAGAAYAWwEA&#10;ALUDAAAAAA==&#10;">
              <v:textbox inset=",.3mm,,.3mm">
                <w:txbxContent>
                  <w:p w:rsidR="00C74C5F" w:rsidRDefault="00305E0C">
                    <w:pPr>
                      <w:spacing w:line="240" w:lineRule="exact"/>
                      <w:ind w:firstLineChars="0" w:firstLine="0"/>
                      <w:jc w:val="center"/>
                      <w:rPr>
                        <w:sz w:val="18"/>
                        <w:szCs w:val="18"/>
                      </w:rPr>
                    </w:pPr>
                    <w:r>
                      <w:rPr>
                        <w:rFonts w:hAnsi="仿宋" w:hint="eastAsia"/>
                        <w:sz w:val="18"/>
                        <w:szCs w:val="18"/>
                      </w:rPr>
                      <w:t>应急恢复</w:t>
                    </w:r>
                  </w:p>
                </w:txbxContent>
              </v:textbox>
            </v:rect>
            <v:line id="直接连接符 371" o:spid="_x0000_s2062" style="position:absolute" from="6338,9517" to="6338,10554" o:gfxdata="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jfHR7sAAADb&#10;AAAADwAAAAAAAAABACAAAAAiAAAAZHJzL2Rvd25yZXYueG1sUEsBAhQAFAAAAAgAh07iQDMvBZ47&#10;AAAAOQAAABAAAAAAAAAAAQAgAAAACgEAAGRycy9zaGFwZXhtbC54bWxQSwUGAAAAAAYABgBbAQAA&#10;tAMAAAAA&#10;">
              <v:stroke endarrow="block"/>
            </v:line>
            <v:rect id="矩形 372" o:spid="_x0000_s2061" style="position:absolute;left:5604;top:10564;width:1440;height:468" o:gfxdata="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ky3cugAAANsA&#10;AAAPAAAAAAAAAAEAIAAAACIAAABkcnMvZG93bnJldi54bWxQSwECFAAUAAAACACHTuJAMy8FnjsA&#10;AAA5AAAAEAAAAAAAAAABACAAAAAJAQAAZHJzL3NoYXBleG1sLnhtbFBLBQYAAAAABgAGAFsBAACz&#10;AwAAAAA=&#10;">
              <v:textbox inset=",.3mm,,.3mm">
                <w:txbxContent>
                  <w:p w:rsidR="00C74C5F" w:rsidRDefault="00305E0C">
                    <w:pPr>
                      <w:spacing w:line="240" w:lineRule="exact"/>
                      <w:ind w:firstLineChars="0" w:firstLine="0"/>
                      <w:jc w:val="center"/>
                      <w:rPr>
                        <w:sz w:val="18"/>
                        <w:szCs w:val="18"/>
                      </w:rPr>
                    </w:pPr>
                    <w:r>
                      <w:rPr>
                        <w:rFonts w:hAnsi="仿宋" w:hint="eastAsia"/>
                        <w:sz w:val="18"/>
                        <w:szCs w:val="18"/>
                      </w:rPr>
                      <w:t>应急结束</w:t>
                    </w:r>
                  </w:p>
                </w:txbxContent>
              </v:textbox>
            </v:rect>
            <v:group id="组合 380" o:spid="_x0000_s2053" style="position:absolute;left:7616;top:10338;width:1984;height:936" coordorigin="2526,10394" coordsize="1984,936"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v:group id="组合 375" o:spid="_x0000_s2058" style="position:absolute;left:3070;top:10394;width:1440;height:936" coordorigin="3098,10394" coordsize="1440,936"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v:rect id="矩形 373" o:spid="_x0000_s2060" style="position:absolute;left:3098;top:10394;width:1440;height:468" o:gfxdata="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DkjkS8AAAA&#10;2wAAAA8AAAAAAAAAAQAgAAAAIgAAAGRycy9kb3ducmV2LnhtbFBLAQIUABQAAAAIAIdO4kAzLwWe&#10;OwAAADkAAAAQAAAAAAAAAAEAIAAAAAsBAABkcnMvc2hhcGV4bWwueG1sUEsFBgAAAAAGAAYAWwEA&#10;ALUDAAAAAA==&#10;">
                  <v:textbox inset=",.3mm,,.3mm">
                    <w:txbxContent>
                      <w:p w:rsidR="00C74C5F" w:rsidRDefault="00305E0C">
                        <w:pPr>
                          <w:spacing w:line="240" w:lineRule="exact"/>
                          <w:ind w:firstLineChars="0" w:firstLine="0"/>
                          <w:jc w:val="center"/>
                          <w:rPr>
                            <w:sz w:val="18"/>
                            <w:szCs w:val="18"/>
                          </w:rPr>
                        </w:pPr>
                        <w:r>
                          <w:rPr>
                            <w:rFonts w:hAnsi="仿宋" w:hint="eastAsia"/>
                            <w:sz w:val="18"/>
                            <w:szCs w:val="18"/>
                          </w:rPr>
                          <w:t>总结上报</w:t>
                        </w:r>
                      </w:p>
                    </w:txbxContent>
                  </v:textbox>
                </v:rect>
                <v:rect id="矩形 374" o:spid="_x0000_s2059" style="position:absolute;left:3098;top:10862;width:1440;height:468" o:gfxdata="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gr37sAAADb&#10;AAAADwAAAAAAAAABACAAAAAiAAAAZHJzL2Rvd25yZXYueG1sUEsBAhQAFAAAAAgAh07iQDMvBZ47&#10;AAAAOQAAABAAAAAAAAAAAQAgAAAACgEAAGRycy9zaGFwZXhtbC54bWxQSwUGAAAAAAYABgBbAQAA&#10;tAMAAAAA&#10;">
                  <v:textbox inset=",.3mm,,.3mm">
                    <w:txbxContent>
                      <w:p w:rsidR="00C74C5F" w:rsidRDefault="00305E0C">
                        <w:pPr>
                          <w:spacing w:line="240" w:lineRule="exact"/>
                          <w:ind w:firstLineChars="0" w:firstLine="0"/>
                          <w:jc w:val="center"/>
                          <w:rPr>
                            <w:sz w:val="18"/>
                            <w:szCs w:val="18"/>
                          </w:rPr>
                        </w:pPr>
                        <w:r>
                          <w:rPr>
                            <w:rFonts w:hAnsi="仿宋" w:hint="eastAsia"/>
                            <w:sz w:val="18"/>
                            <w:szCs w:val="18"/>
                          </w:rPr>
                          <w:t>应急改进</w:t>
                        </w:r>
                      </w:p>
                    </w:txbxContent>
                  </v:textbox>
                </v:rect>
              </v:group>
              <v:group id="组合 379" o:spid="_x0000_s2054" style="position:absolute;left:2526;top:10620;width:540;height:478;rotation:180" coordorigin="4538,10634" coordsize="540,478" o:gfxdata="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0tX0L0AAADbAAAADwAAAAAAAAABACAAAAAiAAAAZHJzL2Rvd25yZXYueG1s&#10;UEsBAhQAFAAAAAgAh07iQDMvBZ47AAAAOQAAABUAAAAAAAAAAQAgAAAADAEAAGRycy9ncm91cHNo&#10;YXBleG1sLnhtbFBLBQYAAAAABgAGAGABAADJAwAAAAA=&#10;">
                <v:line id="直接连接符 376" o:spid="_x0000_s2057" style="position:absolute;flip:x" from="4538,11112" to="5078,11112" o:gfxdata="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JIc+q8AAAA&#10;2wAAAA8AAAAAAAAAAQAgAAAAIgAAAGRycy9kb3ducmV2LnhtbFBLAQIUABQAAAAIAIdO4kAzLwWe&#10;OwAAADkAAAAQAAAAAAAAAAEAIAAAAAsBAABkcnMvc2hhcGV4bWwueG1sUEsFBgAAAAAGAAYAWwEA&#10;ALUDAAAAAA==&#10;">
                  <v:stroke endarrow="block"/>
                </v:line>
                <v:line id="直接连接符 377" o:spid="_x0000_s2056" style="position:absolute;flip:x" from="4538,10634" to="5078,10634"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stroke endarrow="block"/>
                </v:line>
                <v:line id="直接连接符 378" o:spid="_x0000_s2055" style="position:absolute;flip:y" from="5078,10644" to="5078,11112"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group>
            </v:group>
            <v:line id="直接连接符 381" o:spid="_x0000_s2052" style="position:absolute;flip:x" from="7054,10800" to="7594,108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group>
        </w:pict>
      </w:r>
      <w:r w:rsidRPr="00CF2EEB">
        <w:pict>
          <v:rect id="_x0000_s2050" style="position:absolute;left:0;text-align:left;margin-left:204.25pt;margin-top:3.1pt;width:23.65pt;height:19.6pt;z-index:251746304" o:gfxdata="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MdkIB2QAAAAgBAAAPAAAAAAAA&#10;AAEAIAAAACIAAABkcnMvZG93bnJldi54bWxQSwECFAAUAAAACACHTuJA/6Rh6BECAAAVBAAADgAA&#10;AAAAAAABACAAAAAoAQAAZHJzL2Uyb0RvYy54bWxQSwUGAAAAAAYABgBZAQAAqwUAAAAA&#10;" filled="f" stroked="f">
            <v:textbox>
              <w:txbxContent>
                <w:p w:rsidR="00C74C5F" w:rsidRDefault="00305E0C">
                  <w:pPr>
                    <w:spacing w:line="240" w:lineRule="auto"/>
                    <w:ind w:firstLineChars="0" w:firstLine="0"/>
                    <w:jc w:val="center"/>
                    <w:rPr>
                      <w:rFonts w:eastAsia="仿宋_GB2312"/>
                      <w:sz w:val="18"/>
                      <w:szCs w:val="18"/>
                    </w:rPr>
                  </w:pPr>
                  <w:r>
                    <w:rPr>
                      <w:rFonts w:eastAsia="仿宋_GB2312" w:hint="eastAsia"/>
                      <w:sz w:val="18"/>
                      <w:szCs w:val="18"/>
                    </w:rPr>
                    <w:t>Y</w:t>
                  </w:r>
                </w:p>
              </w:txbxContent>
            </v:textbox>
          </v:rect>
        </w:pict>
      </w:r>
    </w:p>
    <w:p w:rsidR="00C74C5F" w:rsidRDefault="00C74C5F" w:rsidP="004A4EC8">
      <w:pPr>
        <w:ind w:firstLineChars="182" w:firstLine="437"/>
        <w:rPr>
          <w:bCs/>
        </w:rPr>
      </w:pPr>
    </w:p>
    <w:p w:rsidR="00C74C5F" w:rsidRDefault="00C74C5F" w:rsidP="004A4EC8">
      <w:pPr>
        <w:ind w:firstLineChars="182" w:firstLine="437"/>
        <w:rPr>
          <w:bCs/>
        </w:rPr>
      </w:pPr>
    </w:p>
    <w:p w:rsidR="00C74C5F" w:rsidRDefault="00C74C5F">
      <w:pPr>
        <w:pStyle w:val="aff0"/>
        <w:ind w:firstLine="480"/>
      </w:pPr>
    </w:p>
    <w:p w:rsidR="00C74C5F" w:rsidRDefault="00C74C5F">
      <w:pPr>
        <w:pStyle w:val="aff0"/>
        <w:ind w:firstLine="480"/>
      </w:pPr>
    </w:p>
    <w:p w:rsidR="00C74C5F" w:rsidRDefault="00C74C5F">
      <w:pPr>
        <w:pStyle w:val="aff0"/>
        <w:ind w:firstLine="480"/>
      </w:pPr>
    </w:p>
    <w:p w:rsidR="00C74C5F" w:rsidRDefault="00305E0C" w:rsidP="00163E90">
      <w:pPr>
        <w:pStyle w:val="aff0"/>
        <w:spacing w:beforeLines="100"/>
        <w:ind w:firstLine="482"/>
        <w:rPr>
          <w:bCs/>
          <w:sz w:val="24"/>
          <w:szCs w:val="24"/>
        </w:rPr>
      </w:pPr>
      <w:r>
        <w:t>图</w:t>
      </w:r>
      <w:r>
        <w:t>5-</w:t>
      </w:r>
      <w:r>
        <w:rPr>
          <w:rFonts w:hint="eastAsia"/>
        </w:rPr>
        <w:t>4</w:t>
      </w:r>
      <w:r>
        <w:t xml:space="preserve">  </w:t>
      </w:r>
      <w:r>
        <w:rPr>
          <w:rFonts w:hint="eastAsia"/>
        </w:rPr>
        <w:t>班组级</w:t>
      </w:r>
      <w:r>
        <w:t>突发环境事件应急流程图</w:t>
      </w:r>
    </w:p>
    <w:p w:rsidR="00C74C5F" w:rsidRDefault="00305E0C">
      <w:pPr>
        <w:pStyle w:val="23"/>
        <w:spacing w:before="120" w:after="120"/>
        <w:ind w:firstLine="480"/>
        <w:rPr>
          <w:color w:val="000000"/>
        </w:rPr>
      </w:pPr>
      <w:bookmarkStart w:id="238" w:name="_Toc21440"/>
      <w:bookmarkStart w:id="239" w:name="_Toc15150"/>
      <w:bookmarkStart w:id="240" w:name="_Toc29564"/>
      <w:bookmarkStart w:id="241" w:name="_Toc20824"/>
      <w:bookmarkEnd w:id="183"/>
      <w:bookmarkEnd w:id="198"/>
      <w:bookmarkEnd w:id="199"/>
      <w:bookmarkEnd w:id="200"/>
      <w:bookmarkEnd w:id="201"/>
      <w:bookmarkEnd w:id="202"/>
      <w:bookmarkEnd w:id="203"/>
      <w:bookmarkEnd w:id="204"/>
      <w:bookmarkEnd w:id="205"/>
      <w:bookmarkEnd w:id="206"/>
      <w:bookmarkEnd w:id="207"/>
      <w:r>
        <w:rPr>
          <w:color w:val="000000"/>
          <w:szCs w:val="28"/>
        </w:rPr>
        <w:t>5.6</w:t>
      </w:r>
      <w:r>
        <w:rPr>
          <w:color w:val="000000"/>
          <w:szCs w:val="28"/>
        </w:rPr>
        <w:t>应急先期</w:t>
      </w:r>
      <w:bookmarkEnd w:id="238"/>
      <w:bookmarkEnd w:id="239"/>
      <w:r>
        <w:rPr>
          <w:color w:val="000000"/>
          <w:szCs w:val="28"/>
        </w:rPr>
        <w:t>处理</w:t>
      </w:r>
      <w:bookmarkEnd w:id="240"/>
      <w:bookmarkEnd w:id="241"/>
    </w:p>
    <w:p w:rsidR="00C74C5F" w:rsidRDefault="00305E0C">
      <w:pPr>
        <w:pStyle w:val="32"/>
        <w:ind w:firstLine="480"/>
      </w:pPr>
      <w:bookmarkStart w:id="242" w:name="_Toc15892"/>
      <w:bookmarkStart w:id="243" w:name="_Toc3844"/>
      <w:bookmarkStart w:id="244" w:name="_Toc7289"/>
      <w:bookmarkStart w:id="245" w:name="_Hlk74667999"/>
      <w:bookmarkEnd w:id="174"/>
      <w:bookmarkEnd w:id="175"/>
      <w:bookmarkEnd w:id="176"/>
      <w:bookmarkEnd w:id="177"/>
      <w:bookmarkEnd w:id="178"/>
      <w:bookmarkEnd w:id="179"/>
      <w:bookmarkEnd w:id="180"/>
      <w:r>
        <w:t>5.6.1</w:t>
      </w:r>
      <w:r>
        <w:t>应急指挥与协调</w:t>
      </w:r>
      <w:bookmarkEnd w:id="242"/>
      <w:bookmarkEnd w:id="243"/>
      <w:bookmarkEnd w:id="244"/>
    </w:p>
    <w:p w:rsidR="00C74C5F" w:rsidRDefault="00305E0C">
      <w:pPr>
        <w:autoSpaceDE w:val="0"/>
        <w:autoSpaceDN w:val="0"/>
        <w:ind w:firstLine="480"/>
        <w:jc w:val="left"/>
        <w:rPr>
          <w:kern w:val="0"/>
        </w:rPr>
      </w:pPr>
      <w:r>
        <w:rPr>
          <w:rFonts w:hint="eastAsia"/>
          <w:kern w:val="0"/>
        </w:rPr>
        <w:t>（</w:t>
      </w:r>
      <w:r>
        <w:rPr>
          <w:rFonts w:hint="eastAsia"/>
          <w:kern w:val="0"/>
        </w:rPr>
        <w:t>1</w:t>
      </w:r>
      <w:r>
        <w:rPr>
          <w:rFonts w:hint="eastAsia"/>
          <w:kern w:val="0"/>
        </w:rPr>
        <w:t>）</w:t>
      </w:r>
      <w:r>
        <w:rPr>
          <w:kern w:val="0"/>
        </w:rPr>
        <w:t>指挥</w:t>
      </w:r>
    </w:p>
    <w:p w:rsidR="00C74C5F" w:rsidRDefault="00305E0C" w:rsidP="004A4EC8">
      <w:pPr>
        <w:ind w:firstLine="480"/>
      </w:pPr>
      <w:r>
        <w:t>针对不同的突发事件响应等级，确定响应的应急响应指挥机构。</w:t>
      </w:r>
    </w:p>
    <w:p w:rsidR="00C74C5F" w:rsidRDefault="00305E0C" w:rsidP="004A4EC8">
      <w:pPr>
        <w:ind w:firstLine="480"/>
      </w:pPr>
      <w:r>
        <w:t>在突发事件应急响应中，由所启动的最高级别应急指挥中心根据突发事件的级别和类型协调相关应急救援机构参加应急处置。</w:t>
      </w:r>
    </w:p>
    <w:p w:rsidR="00C74C5F" w:rsidRDefault="00305E0C" w:rsidP="004A4EC8">
      <w:pPr>
        <w:ind w:firstLine="480"/>
      </w:pPr>
      <w:r>
        <w:t>二级、三级应急响应时，并实施本预案，参与应急处置的各级应急力量，应在应急总指挥中心的统一领导下，按照各自职责，共同开展应急处置和救援工作。</w:t>
      </w:r>
    </w:p>
    <w:p w:rsidR="00C74C5F" w:rsidRDefault="00305E0C">
      <w:pPr>
        <w:autoSpaceDE w:val="0"/>
        <w:autoSpaceDN w:val="0"/>
        <w:ind w:firstLine="480"/>
        <w:jc w:val="left"/>
        <w:rPr>
          <w:kern w:val="0"/>
        </w:rPr>
      </w:pPr>
      <w:r>
        <w:rPr>
          <w:rFonts w:hint="eastAsia"/>
          <w:kern w:val="0"/>
        </w:rPr>
        <w:t>（</w:t>
      </w:r>
      <w:r>
        <w:rPr>
          <w:rFonts w:hint="eastAsia"/>
          <w:kern w:val="0"/>
        </w:rPr>
        <w:t>2</w:t>
      </w:r>
      <w:r>
        <w:rPr>
          <w:rFonts w:hint="eastAsia"/>
          <w:kern w:val="0"/>
        </w:rPr>
        <w:t>）</w:t>
      </w:r>
      <w:r>
        <w:rPr>
          <w:kern w:val="0"/>
        </w:rPr>
        <w:t>协调</w:t>
      </w:r>
    </w:p>
    <w:p w:rsidR="00C74C5F" w:rsidRDefault="00305E0C">
      <w:pPr>
        <w:autoSpaceDE w:val="0"/>
        <w:autoSpaceDN w:val="0"/>
        <w:ind w:firstLine="480"/>
        <w:jc w:val="left"/>
        <w:rPr>
          <w:kern w:val="0"/>
        </w:rPr>
      </w:pPr>
      <w:r>
        <w:rPr>
          <w:kern w:val="0"/>
        </w:rPr>
        <w:t>在突发事件应急响应中，由应急指挥中心，根据突发事件的级别和类型组织协调相关应急力量开展应急响应行动。应急指挥中心成员各单位、各协作部门的应急任务分工根据其现有的法定职责、义务及相关应急预案要求而定。</w:t>
      </w:r>
    </w:p>
    <w:p w:rsidR="00C74C5F" w:rsidRDefault="00305E0C">
      <w:pPr>
        <w:pStyle w:val="32"/>
        <w:ind w:firstLine="480"/>
      </w:pPr>
      <w:r>
        <w:t>5.6.2</w:t>
      </w:r>
      <w:r>
        <w:t>先期应急处置措施</w:t>
      </w:r>
    </w:p>
    <w:p w:rsidR="00C74C5F" w:rsidRDefault="00305E0C">
      <w:pPr>
        <w:ind w:firstLine="480"/>
        <w:rPr>
          <w:color w:val="000000"/>
        </w:rPr>
      </w:pPr>
      <w:r>
        <w:rPr>
          <w:color w:val="000000"/>
        </w:rPr>
        <w:t>发生突发环境事件时，应当立即</w:t>
      </w:r>
      <w:r>
        <w:rPr>
          <w:bCs/>
          <w:color w:val="000000"/>
        </w:rPr>
        <w:t>采取有效先期措施来防止污染物的扩散，如切断污染源，关闭</w:t>
      </w:r>
      <w:r>
        <w:rPr>
          <w:color w:val="000000"/>
        </w:rPr>
        <w:t>污水总排放口，打开应急阀，启动截流措施等。同时，若现场有发生伤亡情况，应以救人为首要。根据不同的突发事件，公司将采取不同的应急处置方案：</w:t>
      </w:r>
    </w:p>
    <w:p w:rsidR="00C74C5F" w:rsidRDefault="00305E0C">
      <w:pPr>
        <w:ind w:firstLine="480"/>
        <w:rPr>
          <w:color w:val="000000"/>
        </w:rPr>
      </w:pPr>
      <w:r>
        <w:rPr>
          <w:color w:val="000000"/>
        </w:rPr>
        <w:t>（</w:t>
      </w:r>
      <w:r>
        <w:rPr>
          <w:color w:val="000000"/>
        </w:rPr>
        <w:t>1</w:t>
      </w:r>
      <w:r>
        <w:rPr>
          <w:color w:val="000000"/>
        </w:rPr>
        <w:t>）气象部门等通知有极端天气发生或其他地质灾害预警时：公司自接到上级通知后立即下达全厂停机命令，如有必要车间人员撤离至安全地带。</w:t>
      </w:r>
    </w:p>
    <w:p w:rsidR="00C74C5F" w:rsidRDefault="00305E0C">
      <w:pPr>
        <w:ind w:firstLine="480"/>
        <w:rPr>
          <w:color w:val="000000"/>
        </w:rPr>
      </w:pPr>
      <w:r>
        <w:rPr>
          <w:color w:val="000000"/>
        </w:rPr>
        <w:t>（</w:t>
      </w:r>
      <w:r>
        <w:rPr>
          <w:color w:val="000000"/>
        </w:rPr>
        <w:t>2</w:t>
      </w:r>
      <w:r>
        <w:rPr>
          <w:color w:val="000000"/>
        </w:rPr>
        <w:t>）危险化学品发生泄漏时；</w:t>
      </w:r>
    </w:p>
    <w:p w:rsidR="00C74C5F" w:rsidRDefault="00305E0C">
      <w:pPr>
        <w:ind w:firstLine="480"/>
        <w:rPr>
          <w:color w:val="000000"/>
        </w:rPr>
      </w:pPr>
      <w:r>
        <w:rPr>
          <w:color w:val="000000"/>
        </w:rPr>
        <w:t>一旦发现异常，当班班长立即上报</w:t>
      </w:r>
      <w:r>
        <w:rPr>
          <w:rFonts w:hint="eastAsia"/>
          <w:color w:val="000000"/>
        </w:rPr>
        <w:t>生产经理</w:t>
      </w:r>
      <w:r>
        <w:rPr>
          <w:color w:val="000000"/>
        </w:rPr>
        <w:t>，并赶往出事地点，做好先期处置工作。有人员受伤情况要先救人，可根据现场的情况进行急救，并迅速送医。</w:t>
      </w:r>
    </w:p>
    <w:p w:rsidR="00C74C5F" w:rsidRDefault="00305E0C">
      <w:pPr>
        <w:ind w:firstLine="480"/>
        <w:rPr>
          <w:color w:val="000000"/>
        </w:rPr>
      </w:pPr>
      <w:r>
        <w:rPr>
          <w:rFonts w:ascii="宋体" w:hAnsi="宋体" w:cs="宋体" w:hint="eastAsia"/>
          <w:color w:val="000000"/>
        </w:rPr>
        <w:t>①</w:t>
      </w:r>
      <w:r>
        <w:rPr>
          <w:color w:val="000000"/>
        </w:rPr>
        <w:t>小量泄漏时，操作人员立即穿戴好防护服装、防毒面具等应急防护设施，带上有效的堵漏工具，在保障自身安全的前提下进行堵漏。如有必要，立即打开雨水应急切换阀门，将污染物排放至事故池。</w:t>
      </w:r>
    </w:p>
    <w:p w:rsidR="00C74C5F" w:rsidRDefault="00305E0C">
      <w:pPr>
        <w:ind w:firstLine="480"/>
        <w:rPr>
          <w:color w:val="000000"/>
        </w:rPr>
      </w:pPr>
      <w:r>
        <w:rPr>
          <w:rFonts w:ascii="宋体" w:hAnsi="宋体" w:cs="宋体" w:hint="eastAsia"/>
          <w:color w:val="000000"/>
        </w:rPr>
        <w:t>②</w:t>
      </w:r>
      <w:r>
        <w:rPr>
          <w:color w:val="000000"/>
        </w:rPr>
        <w:t>大量泄漏时，污水处理站人员需立即打开雨水应急切换阀门，将污染物排放至事故池。在难以保证自身安全情况下，现场</w:t>
      </w:r>
      <w:r>
        <w:rPr>
          <w:rFonts w:hint="eastAsia"/>
          <w:color w:val="000000"/>
        </w:rPr>
        <w:t>人员</w:t>
      </w:r>
      <w:r>
        <w:rPr>
          <w:color w:val="000000"/>
        </w:rPr>
        <w:t>一律撤离污染区，并在外围拉起警戒线，立即上报公司应急指挥部，并由指挥部立即向相关部门上报，请求支援。现场警戒人员，不可盲目进入现场作业，禁止无关人员进入现场。</w:t>
      </w:r>
    </w:p>
    <w:p w:rsidR="00C74C5F" w:rsidRDefault="00305E0C">
      <w:pPr>
        <w:ind w:firstLine="480"/>
        <w:rPr>
          <w:color w:val="000000"/>
        </w:rPr>
      </w:pPr>
      <w:r>
        <w:rPr>
          <w:color w:val="000000"/>
        </w:rPr>
        <w:t>（</w:t>
      </w:r>
      <w:r>
        <w:rPr>
          <w:color w:val="000000"/>
        </w:rPr>
        <w:t>3</w:t>
      </w:r>
      <w:r>
        <w:rPr>
          <w:color w:val="000000"/>
        </w:rPr>
        <w:t>）公司周边企业发生突发事件且影响到本公司时：公司应急指挥部根据受影响情况或可能受影响范围，启动一级应急响应。如有需要应派遣抢险队员支援发生事件企业，参与抢险队员听从现场应急指挥部指挥。</w:t>
      </w:r>
      <w:bookmarkStart w:id="246" w:name="_Toc376856301"/>
      <w:bookmarkStart w:id="247" w:name="_Toc376962171"/>
      <w:bookmarkStart w:id="248" w:name="_Toc362353609"/>
      <w:bookmarkStart w:id="249" w:name="_Toc375126093"/>
      <w:bookmarkStart w:id="250" w:name="_Toc362353955"/>
      <w:bookmarkStart w:id="251" w:name="_Toc375149322"/>
      <w:bookmarkStart w:id="252" w:name="_Toc362353839"/>
    </w:p>
    <w:p w:rsidR="00C74C5F" w:rsidRDefault="00305E0C">
      <w:pPr>
        <w:pStyle w:val="32"/>
      </w:pPr>
      <w:bookmarkStart w:id="253" w:name="_Toc362353613"/>
      <w:bookmarkEnd w:id="245"/>
      <w:bookmarkEnd w:id="246"/>
      <w:bookmarkEnd w:id="247"/>
      <w:bookmarkEnd w:id="248"/>
      <w:bookmarkEnd w:id="249"/>
      <w:bookmarkEnd w:id="250"/>
      <w:bookmarkEnd w:id="251"/>
      <w:bookmarkEnd w:id="252"/>
      <w:r>
        <w:t>5.6.3</w:t>
      </w:r>
      <w:r>
        <w:rPr>
          <w:rFonts w:hint="eastAsia"/>
        </w:rPr>
        <w:t>污染源切断</w:t>
      </w:r>
    </w:p>
    <w:p w:rsidR="00C74C5F" w:rsidRDefault="00305E0C">
      <w:pPr>
        <w:ind w:firstLine="480"/>
      </w:pPr>
      <w:r>
        <w:t>当发生突发环境事件时需及时进行事故源控制及处理，应急人员需在第一时间赶赴现场应急。在应急过程中，应急人员须做好个人防护措施，并根据应急指挥组的应急指令开展相应的灭火、应急停产等工作，迅速切断污染源。</w:t>
      </w:r>
    </w:p>
    <w:p w:rsidR="00C74C5F" w:rsidRDefault="00305E0C">
      <w:pPr>
        <w:ind w:firstLine="480"/>
      </w:pPr>
      <w:r>
        <w:t>污染源切断主要指：在应急过程中，应急人员须做好个人防护措施，并根据应急指挥部的指令开展相应的应急停车、灭火及堵漏工作，迅速切断污染源。生产过程中采用的应急方案及操作程序见表</w:t>
      </w:r>
      <w:r>
        <w:rPr>
          <w:rFonts w:hint="eastAsia"/>
        </w:rPr>
        <w:t>5.6.3-1</w:t>
      </w:r>
      <w:r>
        <w:rPr>
          <w:rFonts w:hint="eastAsia"/>
        </w:rPr>
        <w:t>至</w:t>
      </w:r>
      <w:r>
        <w:t>表</w:t>
      </w:r>
      <w:r>
        <w:rPr>
          <w:rFonts w:hint="eastAsia"/>
        </w:rPr>
        <w:t>5.6.3-2</w:t>
      </w:r>
      <w:r>
        <w:t>。</w:t>
      </w:r>
    </w:p>
    <w:p w:rsidR="00C74C5F" w:rsidRDefault="00305E0C">
      <w:pPr>
        <w:pStyle w:val="ad"/>
        <w:spacing w:before="0" w:beforeAutospacing="0" w:after="0" w:afterAutospacing="0" w:line="240" w:lineRule="auto"/>
        <w:ind w:firstLineChars="0" w:firstLine="0"/>
        <w:jc w:val="center"/>
        <w:rPr>
          <w:b/>
          <w:bCs/>
          <w:color w:val="000000"/>
          <w:sz w:val="22"/>
          <w:szCs w:val="22"/>
        </w:rPr>
      </w:pPr>
      <w:r>
        <w:rPr>
          <w:rFonts w:hint="eastAsia"/>
          <w:b/>
          <w:bCs/>
          <w:color w:val="000000"/>
          <w:sz w:val="22"/>
          <w:szCs w:val="22"/>
        </w:rPr>
        <w:t>表</w:t>
      </w:r>
      <w:r>
        <w:rPr>
          <w:rFonts w:hint="eastAsia"/>
          <w:b/>
          <w:bCs/>
          <w:color w:val="000000"/>
          <w:sz w:val="22"/>
          <w:szCs w:val="22"/>
        </w:rPr>
        <w:t xml:space="preserve">5.6.3-1  </w:t>
      </w:r>
      <w:r>
        <w:rPr>
          <w:rFonts w:hint="eastAsia"/>
          <w:b/>
          <w:bCs/>
          <w:color w:val="000000"/>
          <w:sz w:val="22"/>
          <w:szCs w:val="22"/>
        </w:rPr>
        <w:t>生产过程中采用的应急方案和操作程序</w:t>
      </w:r>
    </w:p>
    <w:tbl>
      <w:tblPr>
        <w:tblW w:w="5000" w:type="pct"/>
        <w:tblBorders>
          <w:top w:val="single" w:sz="12" w:space="0" w:color="auto"/>
          <w:bottom w:val="single" w:sz="12" w:space="0" w:color="auto"/>
          <w:insideH w:val="single" w:sz="4" w:space="0" w:color="auto"/>
          <w:insideV w:val="single" w:sz="4" w:space="0" w:color="auto"/>
        </w:tblBorders>
        <w:tblCellMar>
          <w:left w:w="57" w:type="dxa"/>
          <w:right w:w="57" w:type="dxa"/>
        </w:tblCellMar>
        <w:tblLook w:val="04A0"/>
      </w:tblPr>
      <w:tblGrid>
        <w:gridCol w:w="741"/>
        <w:gridCol w:w="559"/>
        <w:gridCol w:w="1680"/>
        <w:gridCol w:w="2355"/>
        <w:gridCol w:w="1702"/>
        <w:gridCol w:w="1380"/>
      </w:tblGrid>
      <w:tr w:rsidR="00C74C5F">
        <w:trPr>
          <w:trHeight w:val="340"/>
        </w:trPr>
        <w:tc>
          <w:tcPr>
            <w:tcW w:w="440" w:type="pct"/>
            <w:vMerge w:val="restar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责任人</w:t>
            </w:r>
          </w:p>
        </w:tc>
        <w:tc>
          <w:tcPr>
            <w:tcW w:w="332" w:type="pct"/>
            <w:vMerge w:val="restar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步骤</w:t>
            </w:r>
          </w:p>
        </w:tc>
        <w:tc>
          <w:tcPr>
            <w:tcW w:w="4228" w:type="pct"/>
            <w:gridSpan w:val="4"/>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事故应急方案和操作程序</w:t>
            </w:r>
          </w:p>
        </w:tc>
      </w:tr>
      <w:tr w:rsidR="00C74C5F">
        <w:trPr>
          <w:trHeight w:val="340"/>
        </w:trPr>
        <w:tc>
          <w:tcPr>
            <w:tcW w:w="440" w:type="pct"/>
            <w:vMerge/>
            <w:vAlign w:val="center"/>
          </w:tcPr>
          <w:p w:rsidR="00C74C5F" w:rsidRDefault="00C74C5F">
            <w:pPr>
              <w:pStyle w:val="af7"/>
              <w:spacing w:before="0" w:after="0"/>
              <w:rPr>
                <w:rFonts w:ascii="宋体" w:hAnsi="宋体" w:cstheme="minorEastAsia"/>
                <w:b/>
                <w:bCs/>
                <w:szCs w:val="21"/>
              </w:rPr>
            </w:pPr>
          </w:p>
        </w:tc>
        <w:tc>
          <w:tcPr>
            <w:tcW w:w="332" w:type="pct"/>
            <w:vMerge/>
            <w:vAlign w:val="center"/>
          </w:tcPr>
          <w:p w:rsidR="00C74C5F" w:rsidRDefault="00C74C5F">
            <w:pPr>
              <w:pStyle w:val="af7"/>
              <w:spacing w:before="0" w:after="0"/>
              <w:rPr>
                <w:rFonts w:ascii="宋体" w:hAnsi="宋体" w:cstheme="minorEastAsia"/>
                <w:b/>
                <w:bCs/>
                <w:szCs w:val="21"/>
              </w:rPr>
            </w:pPr>
          </w:p>
        </w:tc>
        <w:tc>
          <w:tcPr>
            <w:tcW w:w="9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生产设备事故停车</w:t>
            </w:r>
          </w:p>
        </w:tc>
        <w:tc>
          <w:tcPr>
            <w:tcW w:w="139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储罐物料泄漏</w:t>
            </w:r>
          </w:p>
        </w:tc>
        <w:tc>
          <w:tcPr>
            <w:tcW w:w="101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火灾</w:t>
            </w:r>
          </w:p>
        </w:tc>
        <w:tc>
          <w:tcPr>
            <w:tcW w:w="820"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废水事故排放</w:t>
            </w:r>
          </w:p>
        </w:tc>
      </w:tr>
      <w:tr w:rsidR="00C74C5F">
        <w:trPr>
          <w:trHeight w:val="340"/>
        </w:trPr>
        <w:tc>
          <w:tcPr>
            <w:tcW w:w="440"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车间操</w:t>
            </w:r>
          </w:p>
          <w:p w:rsidR="00C74C5F" w:rsidRDefault="00305E0C">
            <w:pPr>
              <w:pStyle w:val="af7"/>
              <w:spacing w:before="0" w:after="0"/>
              <w:rPr>
                <w:rFonts w:ascii="宋体" w:hAnsi="宋体" w:cstheme="minorEastAsia"/>
                <w:szCs w:val="21"/>
              </w:rPr>
            </w:pPr>
            <w:r>
              <w:rPr>
                <w:rFonts w:ascii="宋体" w:hAnsi="宋体" w:cstheme="minorEastAsia" w:hint="eastAsia"/>
                <w:szCs w:val="21"/>
              </w:rPr>
              <w:t>作工或</w:t>
            </w:r>
          </w:p>
          <w:p w:rsidR="00C74C5F" w:rsidRDefault="00305E0C">
            <w:pPr>
              <w:pStyle w:val="af7"/>
              <w:spacing w:before="0" w:after="0"/>
              <w:rPr>
                <w:rFonts w:ascii="宋体" w:hAnsi="宋体" w:cstheme="minorEastAsia"/>
                <w:szCs w:val="21"/>
              </w:rPr>
            </w:pPr>
            <w:r>
              <w:rPr>
                <w:rFonts w:ascii="宋体" w:hAnsi="宋体" w:cstheme="minorEastAsia" w:hint="eastAsia"/>
                <w:szCs w:val="21"/>
              </w:rPr>
              <w:t>值班人</w:t>
            </w:r>
          </w:p>
          <w:p w:rsidR="00C74C5F" w:rsidRDefault="00305E0C">
            <w:pPr>
              <w:pStyle w:val="af7"/>
              <w:spacing w:before="0" w:after="0"/>
              <w:rPr>
                <w:rFonts w:ascii="宋体" w:hAnsi="宋体" w:cstheme="minorEastAsia"/>
                <w:szCs w:val="21"/>
              </w:rPr>
            </w:pPr>
            <w:r>
              <w:rPr>
                <w:rFonts w:ascii="宋体" w:hAnsi="宋体" w:cstheme="minorEastAsia" w:hint="eastAsia"/>
                <w:szCs w:val="21"/>
              </w:rPr>
              <w:t>员</w:t>
            </w:r>
          </w:p>
        </w:tc>
        <w:tc>
          <w:tcPr>
            <w:tcW w:w="33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w:t>
            </w:r>
          </w:p>
        </w:tc>
        <w:tc>
          <w:tcPr>
            <w:tcW w:w="4228" w:type="pct"/>
            <w:gridSpan w:val="4"/>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立即汇报岗位负责人及应急办公室（值班室）；及时查明事故原因。</w:t>
            </w:r>
          </w:p>
        </w:tc>
      </w:tr>
      <w:tr w:rsidR="00C74C5F">
        <w:trPr>
          <w:trHeight w:val="340"/>
        </w:trPr>
        <w:tc>
          <w:tcPr>
            <w:tcW w:w="440" w:type="pct"/>
            <w:vMerge/>
            <w:vAlign w:val="center"/>
          </w:tcPr>
          <w:p w:rsidR="00C74C5F" w:rsidRDefault="00C74C5F">
            <w:pPr>
              <w:pStyle w:val="af7"/>
              <w:spacing w:before="0" w:after="0"/>
              <w:rPr>
                <w:rFonts w:ascii="宋体" w:hAnsi="宋体" w:cstheme="minorEastAsia"/>
                <w:szCs w:val="21"/>
              </w:rPr>
            </w:pPr>
          </w:p>
        </w:tc>
        <w:tc>
          <w:tcPr>
            <w:tcW w:w="33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2</w:t>
            </w:r>
          </w:p>
        </w:tc>
        <w:tc>
          <w:tcPr>
            <w:tcW w:w="99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切断电源、气源，停止加工操作</w:t>
            </w:r>
          </w:p>
        </w:tc>
        <w:tc>
          <w:tcPr>
            <w:tcW w:w="13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切断上下游阀门；少量泄漏：利用车间堵漏工具修复、堵漏；同时围堵泄漏物质，减小扩散范围。</w:t>
            </w:r>
          </w:p>
        </w:tc>
        <w:tc>
          <w:tcPr>
            <w:tcW w:w="101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拨打119；切断电源、气源，停止加工操作；同时启用 车间消防实施火。</w:t>
            </w:r>
          </w:p>
        </w:tc>
        <w:tc>
          <w:tcPr>
            <w:tcW w:w="82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关闭厂区雨水排放口排放阀门。</w:t>
            </w:r>
          </w:p>
        </w:tc>
      </w:tr>
      <w:tr w:rsidR="00C74C5F">
        <w:trPr>
          <w:trHeight w:val="340"/>
        </w:trPr>
        <w:tc>
          <w:tcPr>
            <w:tcW w:w="440" w:type="pct"/>
            <w:vMerge/>
            <w:vAlign w:val="center"/>
          </w:tcPr>
          <w:p w:rsidR="00C74C5F" w:rsidRDefault="00C74C5F">
            <w:pPr>
              <w:pStyle w:val="af7"/>
              <w:spacing w:before="0" w:after="0"/>
              <w:rPr>
                <w:rFonts w:ascii="宋体" w:hAnsi="宋体" w:cstheme="minorEastAsia"/>
                <w:szCs w:val="21"/>
              </w:rPr>
            </w:pPr>
          </w:p>
        </w:tc>
        <w:tc>
          <w:tcPr>
            <w:tcW w:w="33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3</w:t>
            </w:r>
          </w:p>
        </w:tc>
        <w:tc>
          <w:tcPr>
            <w:tcW w:w="99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协助处置小组进行修复</w:t>
            </w:r>
          </w:p>
        </w:tc>
        <w:tc>
          <w:tcPr>
            <w:tcW w:w="13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大量泄漏：切断电源、气源，停止加工操作，协助应急处置小组转容，并根据事故态势考虑撤离。</w:t>
            </w:r>
          </w:p>
        </w:tc>
        <w:tc>
          <w:tcPr>
            <w:tcW w:w="101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火势较大时及时有序撤离。</w:t>
            </w:r>
          </w:p>
        </w:tc>
        <w:tc>
          <w:tcPr>
            <w:tcW w:w="82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修复，逸散废水冲洗进入应急池</w:t>
            </w:r>
          </w:p>
        </w:tc>
      </w:tr>
      <w:tr w:rsidR="00C74C5F">
        <w:trPr>
          <w:trHeight w:val="340"/>
        </w:trPr>
        <w:tc>
          <w:tcPr>
            <w:tcW w:w="440" w:type="pct"/>
            <w:vMerge/>
            <w:vAlign w:val="center"/>
          </w:tcPr>
          <w:p w:rsidR="00C74C5F" w:rsidRDefault="00C74C5F">
            <w:pPr>
              <w:pStyle w:val="af7"/>
              <w:spacing w:before="0" w:after="0"/>
              <w:rPr>
                <w:rFonts w:ascii="宋体" w:hAnsi="宋体" w:cstheme="minorEastAsia"/>
                <w:szCs w:val="21"/>
              </w:rPr>
            </w:pPr>
          </w:p>
        </w:tc>
        <w:tc>
          <w:tcPr>
            <w:tcW w:w="33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4</w:t>
            </w:r>
          </w:p>
        </w:tc>
        <w:tc>
          <w:tcPr>
            <w:tcW w:w="4228" w:type="pct"/>
            <w:gridSpan w:val="4"/>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各类废水、废液接入应急池</w:t>
            </w:r>
          </w:p>
        </w:tc>
      </w:tr>
      <w:tr w:rsidR="00C74C5F">
        <w:trPr>
          <w:trHeight w:val="340"/>
        </w:trPr>
        <w:tc>
          <w:tcPr>
            <w:tcW w:w="440" w:type="pct"/>
            <w:vMerge/>
            <w:vAlign w:val="center"/>
          </w:tcPr>
          <w:p w:rsidR="00C74C5F" w:rsidRDefault="00C74C5F">
            <w:pPr>
              <w:pStyle w:val="af7"/>
              <w:spacing w:before="0" w:after="0"/>
              <w:rPr>
                <w:rFonts w:ascii="宋体" w:hAnsi="宋体" w:cstheme="minorEastAsia"/>
                <w:szCs w:val="21"/>
              </w:rPr>
            </w:pPr>
          </w:p>
        </w:tc>
        <w:tc>
          <w:tcPr>
            <w:tcW w:w="33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5</w:t>
            </w:r>
          </w:p>
        </w:tc>
        <w:tc>
          <w:tcPr>
            <w:tcW w:w="4228" w:type="pct"/>
            <w:gridSpan w:val="4"/>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事故结束后协助洗消事故场地，组织恢复生产。</w:t>
            </w:r>
          </w:p>
        </w:tc>
      </w:tr>
    </w:tbl>
    <w:p w:rsidR="00C74C5F" w:rsidRDefault="00305E0C">
      <w:pPr>
        <w:pStyle w:val="ad"/>
        <w:spacing w:before="0" w:beforeAutospacing="0" w:after="0" w:afterAutospacing="0" w:line="240" w:lineRule="auto"/>
        <w:ind w:firstLineChars="0" w:firstLine="0"/>
        <w:jc w:val="center"/>
        <w:rPr>
          <w:b/>
          <w:bCs/>
          <w:color w:val="000000"/>
          <w:sz w:val="22"/>
          <w:szCs w:val="22"/>
        </w:rPr>
      </w:pPr>
      <w:r>
        <w:rPr>
          <w:rFonts w:hint="eastAsia"/>
          <w:b/>
          <w:bCs/>
          <w:color w:val="000000"/>
          <w:sz w:val="22"/>
          <w:szCs w:val="22"/>
        </w:rPr>
        <w:t>表</w:t>
      </w:r>
      <w:r>
        <w:rPr>
          <w:rFonts w:hint="eastAsia"/>
          <w:b/>
          <w:bCs/>
          <w:color w:val="000000"/>
          <w:sz w:val="22"/>
          <w:szCs w:val="22"/>
        </w:rPr>
        <w:t xml:space="preserve">5.6.3-2 </w:t>
      </w:r>
      <w:r>
        <w:rPr>
          <w:rFonts w:hint="eastAsia"/>
          <w:b/>
          <w:bCs/>
          <w:color w:val="000000"/>
          <w:sz w:val="22"/>
          <w:szCs w:val="22"/>
        </w:rPr>
        <w:t>紧急停车基本程序</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896"/>
        <w:gridCol w:w="7623"/>
      </w:tblGrid>
      <w:tr w:rsidR="00C74C5F">
        <w:trPr>
          <w:trHeight w:val="90"/>
        </w:trPr>
        <w:tc>
          <w:tcPr>
            <w:tcW w:w="526"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序号</w:t>
            </w:r>
          </w:p>
        </w:tc>
        <w:tc>
          <w:tcPr>
            <w:tcW w:w="447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操作程序</w:t>
            </w:r>
          </w:p>
        </w:tc>
      </w:tr>
      <w:tr w:rsidR="00C74C5F">
        <w:trPr>
          <w:trHeight w:val="340"/>
        </w:trPr>
        <w:tc>
          <w:tcPr>
            <w:tcW w:w="52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w:t>
            </w:r>
          </w:p>
        </w:tc>
        <w:tc>
          <w:tcPr>
            <w:tcW w:w="44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报告生产经理及应急领导小组；</w:t>
            </w:r>
          </w:p>
        </w:tc>
      </w:tr>
      <w:tr w:rsidR="00C74C5F">
        <w:trPr>
          <w:trHeight w:val="340"/>
        </w:trPr>
        <w:tc>
          <w:tcPr>
            <w:tcW w:w="52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2</w:t>
            </w:r>
          </w:p>
        </w:tc>
        <w:tc>
          <w:tcPr>
            <w:tcW w:w="44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立即关闭进料阀门，停止入料；</w:t>
            </w:r>
          </w:p>
        </w:tc>
      </w:tr>
      <w:tr w:rsidR="00C74C5F">
        <w:trPr>
          <w:trHeight w:val="340"/>
        </w:trPr>
        <w:tc>
          <w:tcPr>
            <w:tcW w:w="52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3</w:t>
            </w:r>
          </w:p>
        </w:tc>
        <w:tc>
          <w:tcPr>
            <w:tcW w:w="44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对有温度、压力控制要求高的设备、设施迅速关闭能源（电）阀门；</w:t>
            </w:r>
          </w:p>
        </w:tc>
      </w:tr>
      <w:tr w:rsidR="00C74C5F">
        <w:trPr>
          <w:trHeight w:val="340"/>
        </w:trPr>
        <w:tc>
          <w:tcPr>
            <w:tcW w:w="52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4</w:t>
            </w:r>
          </w:p>
        </w:tc>
        <w:tc>
          <w:tcPr>
            <w:tcW w:w="44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冷却系统延迟关闭，确保物料降温至安全范围；</w:t>
            </w:r>
          </w:p>
        </w:tc>
      </w:tr>
      <w:tr w:rsidR="00C74C5F">
        <w:trPr>
          <w:trHeight w:val="340"/>
        </w:trPr>
        <w:tc>
          <w:tcPr>
            <w:tcW w:w="52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5</w:t>
            </w:r>
          </w:p>
        </w:tc>
        <w:tc>
          <w:tcPr>
            <w:tcW w:w="44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火灾时，立即停止货料装卸，相关运输车辆紧急实施撤离。</w:t>
            </w:r>
          </w:p>
        </w:tc>
      </w:tr>
    </w:tbl>
    <w:p w:rsidR="00C74C5F" w:rsidRDefault="00305E0C">
      <w:pPr>
        <w:pStyle w:val="ad"/>
        <w:spacing w:before="0" w:beforeAutospacing="0" w:after="0" w:afterAutospacing="0" w:line="240" w:lineRule="auto"/>
        <w:ind w:firstLineChars="0" w:firstLine="0"/>
        <w:jc w:val="center"/>
        <w:rPr>
          <w:b/>
          <w:bCs/>
          <w:color w:val="000000"/>
          <w:sz w:val="22"/>
          <w:szCs w:val="22"/>
        </w:rPr>
      </w:pPr>
      <w:r>
        <w:rPr>
          <w:rFonts w:hint="eastAsia"/>
          <w:b/>
          <w:bCs/>
          <w:color w:val="000000"/>
          <w:sz w:val="22"/>
          <w:szCs w:val="22"/>
        </w:rPr>
        <w:t>表</w:t>
      </w:r>
      <w:r>
        <w:rPr>
          <w:rFonts w:hint="eastAsia"/>
          <w:b/>
          <w:bCs/>
          <w:color w:val="000000"/>
          <w:sz w:val="22"/>
          <w:szCs w:val="22"/>
        </w:rPr>
        <w:t xml:space="preserve">5.6.3-3  </w:t>
      </w:r>
      <w:r>
        <w:rPr>
          <w:rFonts w:hint="eastAsia"/>
          <w:b/>
          <w:bCs/>
          <w:color w:val="000000"/>
          <w:sz w:val="22"/>
          <w:szCs w:val="22"/>
        </w:rPr>
        <w:t>控险、排险基本方法</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916"/>
        <w:gridCol w:w="4616"/>
        <w:gridCol w:w="2987"/>
      </w:tblGrid>
      <w:tr w:rsidR="00C74C5F">
        <w:trPr>
          <w:trHeight w:val="340"/>
        </w:trPr>
        <w:tc>
          <w:tcPr>
            <w:tcW w:w="53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事故类型</w:t>
            </w:r>
          </w:p>
        </w:tc>
        <w:tc>
          <w:tcPr>
            <w:tcW w:w="270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控险方法</w:t>
            </w:r>
          </w:p>
        </w:tc>
        <w:tc>
          <w:tcPr>
            <w:tcW w:w="1753" w:type="pct"/>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排险方法</w:t>
            </w:r>
          </w:p>
        </w:tc>
      </w:tr>
      <w:tr w:rsidR="00C74C5F">
        <w:trPr>
          <w:trHeight w:val="340"/>
        </w:trPr>
        <w:tc>
          <w:tcPr>
            <w:tcW w:w="53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泄漏</w:t>
            </w:r>
          </w:p>
        </w:tc>
        <w:tc>
          <w:tcPr>
            <w:tcW w:w="2709"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1、关闭上下游阀门。</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2、泄漏点有围堰的注意保证不跑冒。</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3、泄漏点无围堰的，用沙土、沙袋维护，避免扩散。</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4、挥发性物质用沙土、活性炭等覆盖，减少挥发。</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5、泄漏物易燃的，清理事故区易燃物品、货源、热源。</w:t>
            </w:r>
          </w:p>
        </w:tc>
        <w:tc>
          <w:tcPr>
            <w:tcW w:w="1753"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1、清理事故区泄漏物，避免污染环境。</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2、未能收集的泄漏物冲洗进入应急池。</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3、堵漏修复，并根据泄漏点态势考虑转容。</w:t>
            </w:r>
          </w:p>
        </w:tc>
      </w:tr>
      <w:tr w:rsidR="00C74C5F">
        <w:trPr>
          <w:trHeight w:val="340"/>
        </w:trPr>
        <w:tc>
          <w:tcPr>
            <w:tcW w:w="53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火灾</w:t>
            </w:r>
          </w:p>
        </w:tc>
        <w:tc>
          <w:tcPr>
            <w:tcW w:w="2709"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1、迅速查清着火部位、着火物质及其来源，及时准确地关闭阀门，切断物料来源及各种加热源；开启冷却水等，进行冷却或有效的隔离；关闭机械通风装置，防止风助火势或沿通风管道蔓延。</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 根据火势大小和设备、管道等设施的损坏程度，现场人员迅速果断作出是否需要全装置或局部工段停车的决定，防止火势蔓延。</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 若火势一时难以扑灭，则采用防火帘、喷洒灭火剂等措施切断过火途径，保护要害部位，转移危险物质。</w:t>
            </w:r>
          </w:p>
        </w:tc>
        <w:tc>
          <w:tcPr>
            <w:tcW w:w="1753"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1、车间人员根据着火物料性状，有针对性的选择车间内的消防设施进行灭火。</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2、应急消防小组到达现场后，车间人员撤离，消防小组使用应急灭火设施灭火。</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3、仍无法灭火，则尽量维持或削弱火势，等待区域专业消防队伍援助。</w:t>
            </w:r>
          </w:p>
        </w:tc>
      </w:tr>
    </w:tbl>
    <w:p w:rsidR="00C74C5F" w:rsidRDefault="00305E0C">
      <w:pPr>
        <w:pStyle w:val="ad"/>
        <w:spacing w:before="0" w:beforeAutospacing="0" w:after="0" w:afterAutospacing="0" w:line="240" w:lineRule="auto"/>
        <w:ind w:firstLineChars="0" w:firstLine="0"/>
        <w:jc w:val="center"/>
        <w:rPr>
          <w:b/>
          <w:bCs/>
          <w:color w:val="000000"/>
          <w:sz w:val="22"/>
          <w:szCs w:val="22"/>
        </w:rPr>
      </w:pPr>
      <w:r>
        <w:rPr>
          <w:rFonts w:hint="eastAsia"/>
          <w:b/>
          <w:bCs/>
          <w:color w:val="000000"/>
          <w:sz w:val="22"/>
          <w:szCs w:val="22"/>
        </w:rPr>
        <w:t>表</w:t>
      </w:r>
      <w:r>
        <w:rPr>
          <w:rFonts w:hint="eastAsia"/>
          <w:b/>
          <w:bCs/>
          <w:color w:val="000000"/>
          <w:sz w:val="22"/>
          <w:szCs w:val="22"/>
        </w:rPr>
        <w:t xml:space="preserve">5.6.3-4    </w:t>
      </w:r>
      <w:r>
        <w:rPr>
          <w:rFonts w:hint="eastAsia"/>
          <w:b/>
          <w:bCs/>
          <w:color w:val="000000"/>
          <w:sz w:val="22"/>
          <w:szCs w:val="22"/>
        </w:rPr>
        <w:t>不同形式泄漏的应急堵漏方法</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1149"/>
        <w:gridCol w:w="1148"/>
        <w:gridCol w:w="6222"/>
      </w:tblGrid>
      <w:tr w:rsidR="00C74C5F">
        <w:trPr>
          <w:jc w:val="center"/>
        </w:trPr>
        <w:tc>
          <w:tcPr>
            <w:tcW w:w="67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部位</w:t>
            </w:r>
          </w:p>
        </w:tc>
        <w:tc>
          <w:tcPr>
            <w:tcW w:w="67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形式</w:t>
            </w:r>
          </w:p>
        </w:tc>
        <w:tc>
          <w:tcPr>
            <w:tcW w:w="365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堵漏方法</w:t>
            </w:r>
          </w:p>
        </w:tc>
      </w:tr>
      <w:tr w:rsidR="00C74C5F">
        <w:trPr>
          <w:jc w:val="center"/>
        </w:trPr>
        <w:tc>
          <w:tcPr>
            <w:tcW w:w="674"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罐体</w:t>
            </w: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砂眼</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使用螺丝加粘合剂堵漏</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缝隙</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使用外封式堵漏袋、电磁式堵漏工具组、粘贴式密封胶（适用于高压）、潮湿绷带冷凝法或者堵漏夹具、金属堵漏锥堵漏</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孔洞</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使用各种木屑、堵漏夹具、粘贴式堵漏密封胶（适用于高压）堵漏</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裂口</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使用外封式堵漏袋、电磁式堵漏工具、粘贴式堵漏密封胶（适用于高压）等堵漏</w:t>
            </w:r>
          </w:p>
        </w:tc>
      </w:tr>
      <w:tr w:rsidR="00C74C5F">
        <w:trPr>
          <w:jc w:val="center"/>
        </w:trPr>
        <w:tc>
          <w:tcPr>
            <w:tcW w:w="674"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管道</w:t>
            </w: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砂眼</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使用螺丝加粘合剂堵漏</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缝隙</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使用外封式堵漏袋、金属封堵套管、电磁式堵漏工具组、堵漏加剧堵漏</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孔洞</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使用各种木楔、堵漏夹具。粘贴式堵漏密封胶（适用于高压）堵漏</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裂口</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使用外封式堵漏袋、堵漏夹具、粘贴式堵漏密封胶（适用于高压）</w:t>
            </w:r>
          </w:p>
        </w:tc>
      </w:tr>
      <w:tr w:rsidR="00C74C5F">
        <w:trPr>
          <w:jc w:val="center"/>
        </w:trPr>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阀门</w:t>
            </w: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使用阀门堵漏工具组、注入式堵漏胶、堵漏夹具堵漏</w:t>
            </w:r>
          </w:p>
        </w:tc>
      </w:tr>
      <w:tr w:rsidR="00C74C5F">
        <w:trPr>
          <w:jc w:val="center"/>
        </w:trPr>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法兰</w:t>
            </w: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使用专门法兰、注入世堵漏胶堵漏</w:t>
            </w:r>
          </w:p>
        </w:tc>
      </w:tr>
      <w:tr w:rsidR="00C74C5F">
        <w:trPr>
          <w:jc w:val="center"/>
        </w:trPr>
        <w:tc>
          <w:tcPr>
            <w:tcW w:w="674"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输送转移</w:t>
            </w: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桶装</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防爆隔膜泵泵送，或真空抽吸。不得使用压缩机。</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高位管道</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常温：软管接放；</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高温：耐火金属或塑料管接放。</w:t>
            </w:r>
          </w:p>
        </w:tc>
      </w:tr>
      <w:tr w:rsidR="00C74C5F">
        <w:trPr>
          <w:jc w:val="center"/>
        </w:trPr>
        <w:tc>
          <w:tcPr>
            <w:tcW w:w="674" w:type="pct"/>
            <w:vMerge/>
            <w:vAlign w:val="center"/>
          </w:tcPr>
          <w:p w:rsidR="00C74C5F" w:rsidRDefault="00C74C5F">
            <w:pPr>
              <w:pStyle w:val="af7"/>
              <w:spacing w:before="0" w:after="0"/>
              <w:rPr>
                <w:rFonts w:ascii="宋体" w:hAnsi="宋体" w:cstheme="minorEastAsia"/>
                <w:szCs w:val="21"/>
              </w:rPr>
            </w:pPr>
          </w:p>
        </w:tc>
        <w:tc>
          <w:tcPr>
            <w:tcW w:w="67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低位管道</w:t>
            </w:r>
          </w:p>
        </w:tc>
        <w:tc>
          <w:tcPr>
            <w:tcW w:w="365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防爆隔膜泵泵送，或真空抽吸。</w:t>
            </w:r>
          </w:p>
        </w:tc>
      </w:tr>
    </w:tbl>
    <w:p w:rsidR="00C74C5F" w:rsidRDefault="00305E0C">
      <w:pPr>
        <w:pStyle w:val="32"/>
      </w:pPr>
      <w:r>
        <w:rPr>
          <w:rFonts w:hint="eastAsia"/>
        </w:rPr>
        <w:t>5.6.4</w:t>
      </w:r>
      <w:r>
        <w:rPr>
          <w:rFonts w:hint="eastAsia"/>
        </w:rPr>
        <w:t>污染源控制</w:t>
      </w:r>
    </w:p>
    <w:p w:rsidR="00C74C5F" w:rsidRDefault="00305E0C">
      <w:pPr>
        <w:ind w:firstLine="480"/>
      </w:pPr>
      <w:r>
        <w:t>车间、储罐泄漏、火灾事故污染源控制措施详见表</w:t>
      </w:r>
      <w:r>
        <w:rPr>
          <w:rFonts w:hint="eastAsia"/>
        </w:rPr>
        <w:t>5.6.4-1</w:t>
      </w:r>
      <w:r>
        <w:t>。</w:t>
      </w:r>
    </w:p>
    <w:p w:rsidR="00C74C5F" w:rsidRDefault="00305E0C" w:rsidP="004A4EC8">
      <w:pPr>
        <w:ind w:firstLine="482"/>
        <w:jc w:val="center"/>
        <w:rPr>
          <w:b/>
          <w:bCs/>
          <w:szCs w:val="21"/>
        </w:rPr>
      </w:pPr>
      <w:r>
        <w:rPr>
          <w:rFonts w:hint="eastAsia"/>
          <w:b/>
          <w:bCs/>
          <w:szCs w:val="21"/>
        </w:rPr>
        <w:t>表</w:t>
      </w:r>
      <w:r>
        <w:rPr>
          <w:rFonts w:hint="eastAsia"/>
          <w:b/>
          <w:bCs/>
          <w:szCs w:val="21"/>
        </w:rPr>
        <w:t>5.6.4-1</w:t>
      </w:r>
      <w:r>
        <w:rPr>
          <w:b/>
          <w:bCs/>
          <w:szCs w:val="21"/>
        </w:rPr>
        <w:t xml:space="preserve">  </w:t>
      </w:r>
      <w:r>
        <w:rPr>
          <w:b/>
          <w:bCs/>
          <w:szCs w:val="21"/>
        </w:rPr>
        <w:t>车间、储罐泄漏、火灾事故污染源控制措施</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959"/>
        <w:gridCol w:w="1014"/>
        <w:gridCol w:w="2234"/>
        <w:gridCol w:w="4312"/>
      </w:tblGrid>
      <w:tr w:rsidR="00C74C5F">
        <w:trPr>
          <w:trHeight w:val="283"/>
          <w:jc w:val="center"/>
        </w:trPr>
        <w:tc>
          <w:tcPr>
            <w:tcW w:w="563"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储存地点</w:t>
            </w:r>
          </w:p>
        </w:tc>
        <w:tc>
          <w:tcPr>
            <w:tcW w:w="595"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污染源</w:t>
            </w:r>
          </w:p>
        </w:tc>
        <w:tc>
          <w:tcPr>
            <w:tcW w:w="1310"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灭火措施</w:t>
            </w:r>
          </w:p>
        </w:tc>
        <w:tc>
          <w:tcPr>
            <w:tcW w:w="2530"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泄漏控制措施</w:t>
            </w:r>
          </w:p>
        </w:tc>
      </w:tr>
      <w:tr w:rsidR="00C74C5F">
        <w:trPr>
          <w:trHeight w:val="283"/>
          <w:jc w:val="center"/>
        </w:trPr>
        <w:tc>
          <w:tcPr>
            <w:tcW w:w="563"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罐区/车间</w:t>
            </w:r>
          </w:p>
        </w:tc>
        <w:tc>
          <w:tcPr>
            <w:tcW w:w="59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各类物料</w:t>
            </w:r>
          </w:p>
        </w:tc>
        <w:tc>
          <w:tcPr>
            <w:tcW w:w="131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消防人员须戴好防毒面具，在安全距离以外，在上风向灭火。灭火剂：雾状水、砂土。</w:t>
            </w:r>
          </w:p>
        </w:tc>
        <w:tc>
          <w:tcPr>
            <w:tcW w:w="253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穿一般作业工作服。用洁净铲子收集于干燥、洁净、有盖的容器中。大量泄漏：用塑料布、帆布覆盖。使用无火花工具收集回收或转运。</w:t>
            </w:r>
          </w:p>
        </w:tc>
      </w:tr>
      <w:tr w:rsidR="00C74C5F">
        <w:trPr>
          <w:trHeight w:val="283"/>
          <w:jc w:val="center"/>
        </w:trPr>
        <w:tc>
          <w:tcPr>
            <w:tcW w:w="563" w:type="pct"/>
            <w:vMerge/>
            <w:vAlign w:val="center"/>
          </w:tcPr>
          <w:p w:rsidR="00C74C5F" w:rsidRDefault="00C74C5F">
            <w:pPr>
              <w:pStyle w:val="af7"/>
              <w:spacing w:before="0" w:after="0"/>
              <w:rPr>
                <w:rFonts w:ascii="宋体" w:hAnsi="宋体" w:cstheme="minorEastAsia"/>
                <w:szCs w:val="21"/>
              </w:rPr>
            </w:pPr>
          </w:p>
        </w:tc>
        <w:tc>
          <w:tcPr>
            <w:tcW w:w="59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氟化氢</w:t>
            </w:r>
          </w:p>
        </w:tc>
        <w:tc>
          <w:tcPr>
            <w:tcW w:w="131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消防人员必须穿特殊防护服，在掩蔽处操作。喷水保持火场容器冷却，直至灭火结束。</w:t>
            </w:r>
          </w:p>
        </w:tc>
        <w:tc>
          <w:tcPr>
            <w:tcW w:w="253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迅速撤离泄漏污染区人员至安全区，并立即隔离150m，严格限制出入。建议应急处理人员戴自给正压式呼吸器，穿防酸碱工作服。尽可能切断泄漏源。若是气体，合理通风，加速扩散。将残余气或漏出气用排风机送至水洗塔或与塔相连的通风橱内。漏气容器要妥善处理，修复、检验后再用。若是液体，用砂土或其它不燃材料吸附或吸收。也可以用大量水冲洗，洗水稀释后放入废水系统。若大量泄漏，利用围堤收容。用泵转移至专用收集器内。</w:t>
            </w:r>
          </w:p>
        </w:tc>
      </w:tr>
      <w:tr w:rsidR="00C74C5F">
        <w:trPr>
          <w:trHeight w:val="283"/>
          <w:jc w:val="center"/>
        </w:trPr>
        <w:tc>
          <w:tcPr>
            <w:tcW w:w="563" w:type="pct"/>
            <w:vMerge/>
            <w:vAlign w:val="center"/>
          </w:tcPr>
          <w:p w:rsidR="00C74C5F" w:rsidRDefault="00C74C5F">
            <w:pPr>
              <w:pStyle w:val="af7"/>
              <w:spacing w:before="0" w:after="0"/>
              <w:rPr>
                <w:rFonts w:ascii="宋体" w:hAnsi="宋体" w:cstheme="minorEastAsia"/>
                <w:szCs w:val="21"/>
              </w:rPr>
            </w:pPr>
          </w:p>
        </w:tc>
        <w:tc>
          <w:tcPr>
            <w:tcW w:w="59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盐酸</w:t>
            </w:r>
          </w:p>
        </w:tc>
        <w:tc>
          <w:tcPr>
            <w:tcW w:w="131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用碱性物质如碳酸氢钠、碳酸钠、消石灰等中和。也可用大量水扑救。</w:t>
            </w:r>
          </w:p>
        </w:tc>
        <w:tc>
          <w:tcPr>
            <w:tcW w:w="253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迅速撤离泄漏污染区人员至安全区，并进行隔离，严格限制出入。建议应急处理人员戴自给正压式呼吸器，穿防酸碱工作服。不要直接接触泄漏物。尽可能切断泄漏源。小量泄漏：用砂土、干燥石灰或苏打灰混合。也可以用大量水冲洗，洗水稀释后放入废水系统。大量泄漏：利用围堤收容。用泵转移至槽车或专用收集器内，回收或运至废物处理场所处置。</w:t>
            </w:r>
          </w:p>
        </w:tc>
      </w:tr>
    </w:tbl>
    <w:p w:rsidR="00C74C5F" w:rsidRDefault="00305E0C">
      <w:pPr>
        <w:ind w:firstLine="480"/>
      </w:pPr>
      <w:r>
        <w:t>事故控制工程技术说明详见表</w:t>
      </w:r>
      <w:r>
        <w:rPr>
          <w:rFonts w:hint="eastAsia"/>
        </w:rPr>
        <w:t>5.6.4-2</w:t>
      </w:r>
      <w:r>
        <w:t>。</w:t>
      </w:r>
    </w:p>
    <w:p w:rsidR="00C74C5F" w:rsidRDefault="00305E0C" w:rsidP="004A4EC8">
      <w:pPr>
        <w:ind w:firstLine="480"/>
        <w:jc w:val="center"/>
        <w:rPr>
          <w:b/>
          <w:bCs/>
          <w:szCs w:val="21"/>
        </w:rPr>
      </w:pPr>
      <w:r>
        <w:t xml:space="preserve"> </w:t>
      </w:r>
      <w:r>
        <w:rPr>
          <w:b/>
          <w:bCs/>
          <w:szCs w:val="21"/>
        </w:rPr>
        <w:t>表</w:t>
      </w:r>
      <w:r>
        <w:rPr>
          <w:rFonts w:hint="eastAsia"/>
          <w:b/>
          <w:bCs/>
          <w:szCs w:val="21"/>
        </w:rPr>
        <w:t>5.6.4-2</w:t>
      </w:r>
      <w:r>
        <w:rPr>
          <w:b/>
          <w:bCs/>
          <w:szCs w:val="21"/>
        </w:rPr>
        <w:t xml:space="preserve"> </w:t>
      </w:r>
      <w:r>
        <w:rPr>
          <w:b/>
          <w:bCs/>
          <w:szCs w:val="21"/>
        </w:rPr>
        <w:t>事故控制工程技术说明</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1031"/>
        <w:gridCol w:w="1191"/>
        <w:gridCol w:w="6297"/>
      </w:tblGrid>
      <w:tr w:rsidR="00C74C5F">
        <w:trPr>
          <w:jc w:val="center"/>
        </w:trPr>
        <w:tc>
          <w:tcPr>
            <w:tcW w:w="605"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事故种类</w:t>
            </w:r>
          </w:p>
        </w:tc>
        <w:tc>
          <w:tcPr>
            <w:tcW w:w="69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工程</w:t>
            </w:r>
          </w:p>
        </w:tc>
        <w:tc>
          <w:tcPr>
            <w:tcW w:w="3696"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技术说明</w:t>
            </w:r>
          </w:p>
        </w:tc>
      </w:tr>
      <w:tr w:rsidR="00C74C5F">
        <w:trPr>
          <w:jc w:val="center"/>
        </w:trPr>
        <w:tc>
          <w:tcPr>
            <w:tcW w:w="605"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泄漏物处理</w:t>
            </w: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围堤堵截</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砂土垫底，根据泄漏量堆筑适当高度的沙袋，围堵泄漏物。</w:t>
            </w:r>
          </w:p>
        </w:tc>
      </w:tr>
      <w:tr w:rsidR="00C74C5F">
        <w:trPr>
          <w:jc w:val="center"/>
        </w:trPr>
        <w:tc>
          <w:tcPr>
            <w:tcW w:w="605" w:type="pct"/>
            <w:vMerge/>
            <w:vAlign w:val="center"/>
          </w:tcPr>
          <w:p w:rsidR="00C74C5F" w:rsidRDefault="00C74C5F">
            <w:pPr>
              <w:pStyle w:val="af7"/>
              <w:spacing w:before="0" w:after="0"/>
              <w:rPr>
                <w:rFonts w:ascii="宋体" w:hAnsi="宋体" w:cstheme="minorEastAsia"/>
                <w:szCs w:val="21"/>
              </w:rPr>
            </w:pP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稀释与覆盖</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用水枪或消防水带以泄漏点中心，在容器的四周设置水幕或喷雾状水进行稀释（禁止用水的物料使用干粉、砂土覆盖），纺织泄漏物向重要目标或危险源扩散，但不宜使用直流水。</w:t>
            </w:r>
          </w:p>
          <w:p w:rsidR="00C74C5F" w:rsidRDefault="00305E0C">
            <w:pPr>
              <w:pStyle w:val="af7"/>
              <w:spacing w:before="0" w:after="0"/>
              <w:rPr>
                <w:rFonts w:ascii="宋体" w:hAnsi="宋体" w:cstheme="minorEastAsia"/>
                <w:szCs w:val="21"/>
              </w:rPr>
            </w:pPr>
            <w:r>
              <w:rPr>
                <w:rFonts w:ascii="宋体" w:hAnsi="宋体" w:cstheme="minorEastAsia" w:hint="eastAsia"/>
                <w:szCs w:val="21"/>
              </w:rPr>
              <w:t>使用该技术时，需疏通污水收集系统，确保消防废水进入应急池。对于可燃物，也可以在现场施放大量水蒸气，破坏燃烧条件。对于液体泄漏，为降低物料向大气中的蒸发速度，可用泡沫或砂土、活性炭等其他覆盖物覆盖外泄的物料，在其表面形成覆盖层，抑制其蒸发。</w:t>
            </w:r>
          </w:p>
        </w:tc>
      </w:tr>
      <w:tr w:rsidR="00C74C5F">
        <w:trPr>
          <w:jc w:val="center"/>
        </w:trPr>
        <w:tc>
          <w:tcPr>
            <w:tcW w:w="605" w:type="pct"/>
            <w:vMerge/>
            <w:vAlign w:val="center"/>
          </w:tcPr>
          <w:p w:rsidR="00C74C5F" w:rsidRDefault="00C74C5F">
            <w:pPr>
              <w:pStyle w:val="af7"/>
              <w:spacing w:before="0" w:after="0"/>
              <w:rPr>
                <w:rFonts w:ascii="宋体" w:hAnsi="宋体" w:cstheme="minorEastAsia"/>
                <w:szCs w:val="21"/>
              </w:rPr>
            </w:pP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收容</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大量泄漏时，用隔膜泵将泄漏物泵入容器或槽车内；</w:t>
            </w:r>
          </w:p>
          <w:p w:rsidR="00C74C5F" w:rsidRDefault="00305E0C">
            <w:pPr>
              <w:pStyle w:val="af7"/>
              <w:spacing w:before="0" w:after="0"/>
              <w:rPr>
                <w:rFonts w:ascii="宋体" w:hAnsi="宋体" w:cstheme="minorEastAsia"/>
                <w:szCs w:val="21"/>
              </w:rPr>
            </w:pPr>
            <w:r>
              <w:rPr>
                <w:rFonts w:ascii="宋体" w:hAnsi="宋体" w:cstheme="minorEastAsia" w:hint="eastAsia"/>
                <w:szCs w:val="21"/>
              </w:rPr>
              <w:t>少量泄漏时，用沙子、吸附材料、中和材料等吸附中和。</w:t>
            </w:r>
          </w:p>
        </w:tc>
      </w:tr>
      <w:tr w:rsidR="00C74C5F">
        <w:trPr>
          <w:jc w:val="center"/>
        </w:trPr>
        <w:tc>
          <w:tcPr>
            <w:tcW w:w="605" w:type="pct"/>
            <w:vMerge/>
            <w:vAlign w:val="center"/>
          </w:tcPr>
          <w:p w:rsidR="00C74C5F" w:rsidRDefault="00C74C5F">
            <w:pPr>
              <w:pStyle w:val="af7"/>
              <w:spacing w:before="0" w:after="0"/>
              <w:rPr>
                <w:rFonts w:ascii="宋体" w:hAnsi="宋体" w:cstheme="minorEastAsia"/>
                <w:szCs w:val="21"/>
              </w:rPr>
            </w:pP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废弃</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收集的泄漏物运至废物处理场所处置。用消防水冲洗剩下的少量物料，冲洗水排入应急池。</w:t>
            </w:r>
          </w:p>
        </w:tc>
      </w:tr>
      <w:tr w:rsidR="00C74C5F">
        <w:trPr>
          <w:jc w:val="center"/>
        </w:trPr>
        <w:tc>
          <w:tcPr>
            <w:tcW w:w="605" w:type="pct"/>
            <w:vMerge/>
            <w:vAlign w:val="center"/>
          </w:tcPr>
          <w:p w:rsidR="00C74C5F" w:rsidRDefault="00C74C5F">
            <w:pPr>
              <w:pStyle w:val="af7"/>
              <w:spacing w:before="0" w:after="0"/>
              <w:rPr>
                <w:rFonts w:ascii="宋体" w:hAnsi="宋体" w:cstheme="minorEastAsia"/>
                <w:szCs w:val="21"/>
              </w:rPr>
            </w:pP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注意事项</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进入现场人员应该根据泄漏物质性质配备必要的个人防护器具；应急处置人员严禁单独行动，至少两人一组进出事故区，必要时用水枪掩护；应从上风、上坡处或侧风处接近现场，严禁盲目进入。</w:t>
            </w:r>
          </w:p>
        </w:tc>
      </w:tr>
      <w:tr w:rsidR="00C74C5F">
        <w:trPr>
          <w:jc w:val="center"/>
        </w:trPr>
        <w:tc>
          <w:tcPr>
            <w:tcW w:w="605"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污染物处理</w:t>
            </w: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废水处置</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关闭雨水排放口阀门，防止事故和抢救过程中产生的事故性排放的废水、消防废水，以及清洗净化产生的废水通过雨水管道进入外环境，相关事故废水通过厂区收集系统纳入事故应急池中，与厂区其它废水一起处理达标后排入厂内污水处理厂。</w:t>
            </w:r>
          </w:p>
        </w:tc>
      </w:tr>
      <w:tr w:rsidR="00C74C5F">
        <w:trPr>
          <w:jc w:val="center"/>
        </w:trPr>
        <w:tc>
          <w:tcPr>
            <w:tcW w:w="605" w:type="pct"/>
            <w:vMerge/>
            <w:vAlign w:val="center"/>
          </w:tcPr>
          <w:p w:rsidR="00C74C5F" w:rsidRDefault="00C74C5F">
            <w:pPr>
              <w:pStyle w:val="af7"/>
              <w:spacing w:before="0" w:after="0"/>
              <w:rPr>
                <w:rFonts w:ascii="宋体" w:hAnsi="宋体" w:cstheme="minorEastAsia"/>
                <w:szCs w:val="21"/>
              </w:rPr>
            </w:pPr>
          </w:p>
        </w:tc>
        <w:tc>
          <w:tcPr>
            <w:tcW w:w="6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固废处置</w:t>
            </w:r>
          </w:p>
        </w:tc>
        <w:tc>
          <w:tcPr>
            <w:tcW w:w="369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应急过程中用于吸附泄漏物质的砂土或其他物质，按危险固废要求委托资质单位处置。</w:t>
            </w:r>
          </w:p>
        </w:tc>
      </w:tr>
    </w:tbl>
    <w:p w:rsidR="00C74C5F" w:rsidRDefault="00305E0C">
      <w:pPr>
        <w:ind w:firstLine="480"/>
      </w:pPr>
      <w:r>
        <w:rPr>
          <w:rFonts w:hint="eastAsia"/>
        </w:rPr>
        <w:t>事故废水收集措施详见表</w:t>
      </w:r>
      <w:r>
        <w:rPr>
          <w:rFonts w:hint="eastAsia"/>
        </w:rPr>
        <w:t>5.6.4-3</w:t>
      </w:r>
      <w:r>
        <w:rPr>
          <w:rFonts w:hint="eastAsia"/>
        </w:rPr>
        <w:t>，</w:t>
      </w:r>
      <w:bookmarkStart w:id="254" w:name="_Hlk112513008"/>
      <w:r>
        <w:rPr>
          <w:rFonts w:hint="eastAsia"/>
        </w:rPr>
        <w:t>事故废水、雨水阀门设置图</w:t>
      </w:r>
      <w:bookmarkEnd w:id="254"/>
      <w:r>
        <w:rPr>
          <w:rFonts w:hint="eastAsia"/>
        </w:rPr>
        <w:t>见图</w:t>
      </w:r>
      <w:r>
        <w:rPr>
          <w:rFonts w:hint="eastAsia"/>
        </w:rPr>
        <w:t>5.6.4-1</w:t>
      </w:r>
      <w:r>
        <w:rPr>
          <w:rFonts w:hint="eastAsia"/>
        </w:rPr>
        <w:t>。</w:t>
      </w:r>
    </w:p>
    <w:p w:rsidR="00C74C5F" w:rsidRDefault="00305E0C">
      <w:pPr>
        <w:ind w:firstLineChars="0" w:firstLine="0"/>
        <w:rPr>
          <w:b/>
          <w:bCs/>
          <w:szCs w:val="21"/>
        </w:rPr>
      </w:pPr>
      <w:r>
        <w:rPr>
          <w:noProof/>
        </w:rPr>
        <w:drawing>
          <wp:inline distT="0" distB="0" distL="114300" distR="114300">
            <wp:extent cx="5761990" cy="1600835"/>
            <wp:effectExtent l="0" t="0" r="10160" b="18415"/>
            <wp:docPr id="2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 name="图片 5"/>
                    <pic:cNvPicPr>
                      <a:picLocks noChangeAspect="1"/>
                    </pic:cNvPicPr>
                  </pic:nvPicPr>
                  <pic:blipFill>
                    <a:blip r:embed="rId30" cstate="print"/>
                    <a:stretch>
                      <a:fillRect/>
                    </a:stretch>
                  </pic:blipFill>
                  <pic:spPr>
                    <a:xfrm>
                      <a:off x="0" y="0"/>
                      <a:ext cx="5761990" cy="1600835"/>
                    </a:xfrm>
                    <a:prstGeom prst="rect">
                      <a:avLst/>
                    </a:prstGeom>
                    <a:noFill/>
                    <a:ln>
                      <a:noFill/>
                    </a:ln>
                  </pic:spPr>
                </pic:pic>
              </a:graphicData>
            </a:graphic>
          </wp:inline>
        </w:drawing>
      </w:r>
    </w:p>
    <w:p w:rsidR="00C74C5F" w:rsidRDefault="00305E0C" w:rsidP="004A4EC8">
      <w:pPr>
        <w:ind w:firstLine="482"/>
        <w:jc w:val="center"/>
        <w:rPr>
          <w:b/>
          <w:bCs/>
          <w:szCs w:val="21"/>
        </w:rPr>
      </w:pPr>
      <w:r>
        <w:rPr>
          <w:rFonts w:hint="eastAsia"/>
          <w:b/>
          <w:bCs/>
          <w:szCs w:val="21"/>
        </w:rPr>
        <w:t>图</w:t>
      </w:r>
      <w:r>
        <w:rPr>
          <w:rFonts w:hint="eastAsia"/>
          <w:b/>
          <w:bCs/>
          <w:szCs w:val="21"/>
        </w:rPr>
        <w:t>5.6.4-1</w:t>
      </w:r>
      <w:r>
        <w:rPr>
          <w:b/>
          <w:bCs/>
          <w:szCs w:val="21"/>
        </w:rPr>
        <w:t xml:space="preserve">    </w:t>
      </w:r>
      <w:r>
        <w:rPr>
          <w:rFonts w:hint="eastAsia"/>
          <w:b/>
          <w:bCs/>
          <w:szCs w:val="21"/>
        </w:rPr>
        <w:t>事故废水、雨水阀门设置图</w:t>
      </w:r>
    </w:p>
    <w:p w:rsidR="00C74C5F" w:rsidRDefault="00305E0C" w:rsidP="004A4EC8">
      <w:pPr>
        <w:ind w:firstLine="482"/>
        <w:jc w:val="center"/>
        <w:rPr>
          <w:b/>
          <w:bCs/>
          <w:szCs w:val="21"/>
        </w:rPr>
      </w:pPr>
      <w:r>
        <w:rPr>
          <w:b/>
          <w:bCs/>
          <w:szCs w:val="21"/>
        </w:rPr>
        <w:t>表</w:t>
      </w:r>
      <w:r>
        <w:rPr>
          <w:rFonts w:hint="eastAsia"/>
          <w:b/>
          <w:bCs/>
          <w:szCs w:val="21"/>
        </w:rPr>
        <w:t>5.6.4-3</w:t>
      </w:r>
      <w:r>
        <w:rPr>
          <w:b/>
          <w:bCs/>
          <w:szCs w:val="21"/>
        </w:rPr>
        <w:t xml:space="preserve">  </w:t>
      </w:r>
      <w:r>
        <w:rPr>
          <w:b/>
          <w:bCs/>
          <w:szCs w:val="21"/>
        </w:rPr>
        <w:t>事故</w:t>
      </w:r>
      <w:r>
        <w:rPr>
          <w:rFonts w:hint="eastAsia"/>
          <w:b/>
          <w:bCs/>
          <w:szCs w:val="21"/>
        </w:rPr>
        <w:t>废水收集措施说</w:t>
      </w:r>
      <w:r>
        <w:rPr>
          <w:b/>
          <w:bCs/>
          <w:szCs w:val="21"/>
        </w:rPr>
        <w:t>明</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816"/>
        <w:gridCol w:w="1532"/>
        <w:gridCol w:w="5171"/>
      </w:tblGrid>
      <w:tr w:rsidR="00C74C5F">
        <w:trPr>
          <w:trHeight w:val="233"/>
        </w:trPr>
        <w:tc>
          <w:tcPr>
            <w:tcW w:w="1065"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事故种类</w:t>
            </w:r>
          </w:p>
        </w:tc>
        <w:tc>
          <w:tcPr>
            <w:tcW w:w="89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收集设施</w:t>
            </w:r>
          </w:p>
        </w:tc>
        <w:tc>
          <w:tcPr>
            <w:tcW w:w="303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收集处置说明</w:t>
            </w:r>
          </w:p>
        </w:tc>
      </w:tr>
      <w:tr w:rsidR="00C74C5F">
        <w:trPr>
          <w:trHeight w:val="233"/>
        </w:trPr>
        <w:tc>
          <w:tcPr>
            <w:tcW w:w="106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雨水事故</w:t>
            </w:r>
          </w:p>
        </w:tc>
        <w:tc>
          <w:tcPr>
            <w:tcW w:w="8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事故应急池</w:t>
            </w:r>
          </w:p>
        </w:tc>
        <w:tc>
          <w:tcPr>
            <w:tcW w:w="303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发生雨水事故后，立即关闭雨水排放口和初期雨水池入口阀门，将受污染的雨水送入厂区769m</w:t>
            </w:r>
            <w:r>
              <w:rPr>
                <w:rFonts w:ascii="宋体" w:hAnsi="宋体" w:cstheme="minorEastAsia" w:hint="eastAsia"/>
                <w:szCs w:val="21"/>
                <w:vertAlign w:val="superscript"/>
              </w:rPr>
              <w:t>3</w:t>
            </w:r>
            <w:r>
              <w:rPr>
                <w:rFonts w:ascii="宋体" w:hAnsi="宋体" w:cstheme="minorEastAsia" w:hint="eastAsia"/>
                <w:szCs w:val="21"/>
              </w:rPr>
              <w:t>的事故应急池</w:t>
            </w:r>
          </w:p>
        </w:tc>
      </w:tr>
      <w:tr w:rsidR="00C74C5F">
        <w:trPr>
          <w:trHeight w:val="233"/>
        </w:trPr>
        <w:tc>
          <w:tcPr>
            <w:tcW w:w="106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罐区泄漏</w:t>
            </w:r>
          </w:p>
        </w:tc>
        <w:tc>
          <w:tcPr>
            <w:tcW w:w="8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罐区围堰</w:t>
            </w:r>
          </w:p>
        </w:tc>
        <w:tc>
          <w:tcPr>
            <w:tcW w:w="303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罐区泄漏产生的事故废水通过围堰事故池收集池内，通过提升泵将事故废水送入厂769m</w:t>
            </w:r>
            <w:r>
              <w:rPr>
                <w:rFonts w:ascii="宋体" w:hAnsi="宋体" w:cstheme="minorEastAsia" w:hint="eastAsia"/>
                <w:szCs w:val="21"/>
                <w:vertAlign w:val="superscript"/>
              </w:rPr>
              <w:t>3</w:t>
            </w:r>
            <w:r>
              <w:rPr>
                <w:rFonts w:ascii="宋体" w:hAnsi="宋体" w:cstheme="minorEastAsia" w:hint="eastAsia"/>
                <w:szCs w:val="21"/>
              </w:rPr>
              <w:t>事故应急池。</w:t>
            </w:r>
          </w:p>
        </w:tc>
      </w:tr>
      <w:tr w:rsidR="00C74C5F">
        <w:trPr>
          <w:trHeight w:val="233"/>
        </w:trPr>
        <w:tc>
          <w:tcPr>
            <w:tcW w:w="106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生产车间事故废水</w:t>
            </w:r>
          </w:p>
        </w:tc>
        <w:tc>
          <w:tcPr>
            <w:tcW w:w="8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事故应急池</w:t>
            </w:r>
          </w:p>
        </w:tc>
        <w:tc>
          <w:tcPr>
            <w:tcW w:w="303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生产车间事故废水通过车间废水管网收集后由提升泵送入厂区769m</w:t>
            </w:r>
            <w:r>
              <w:rPr>
                <w:rFonts w:ascii="宋体" w:hAnsi="宋体" w:cstheme="minorEastAsia" w:hint="eastAsia"/>
                <w:szCs w:val="21"/>
                <w:vertAlign w:val="superscript"/>
              </w:rPr>
              <w:t>3</w:t>
            </w:r>
            <w:r>
              <w:rPr>
                <w:rFonts w:ascii="宋体" w:hAnsi="宋体" w:cstheme="minorEastAsia" w:hint="eastAsia"/>
                <w:szCs w:val="21"/>
              </w:rPr>
              <w:t>事故应急池</w:t>
            </w:r>
          </w:p>
        </w:tc>
      </w:tr>
    </w:tbl>
    <w:p w:rsidR="00C74C5F" w:rsidRDefault="00305E0C">
      <w:pPr>
        <w:pStyle w:val="32"/>
      </w:pPr>
      <w:r>
        <w:rPr>
          <w:rFonts w:hint="eastAsia"/>
        </w:rPr>
        <w:t>5.6.5</w:t>
      </w:r>
      <w:r>
        <w:t>应急疏散</w:t>
      </w:r>
    </w:p>
    <w:p w:rsidR="00C74C5F" w:rsidRDefault="00305E0C" w:rsidP="004A4EC8">
      <w:pPr>
        <w:widowControl/>
        <w:ind w:firstLine="482"/>
        <w:outlineLvl w:val="3"/>
        <w:rPr>
          <w:b/>
          <w:bCs/>
        </w:rPr>
      </w:pPr>
      <w:r>
        <w:rPr>
          <w:b/>
        </w:rPr>
        <w:t>5.6.</w:t>
      </w:r>
      <w:r>
        <w:rPr>
          <w:rFonts w:hint="eastAsia"/>
          <w:b/>
        </w:rPr>
        <w:t>5</w:t>
      </w:r>
      <w:r>
        <w:rPr>
          <w:b/>
        </w:rPr>
        <w:t>.1</w:t>
      </w:r>
      <w:r>
        <w:rPr>
          <w:rFonts w:hint="eastAsia"/>
          <w:b/>
          <w:bCs/>
        </w:rPr>
        <w:t>疏散撤离组织负责人</w:t>
      </w:r>
    </w:p>
    <w:p w:rsidR="00C74C5F" w:rsidRDefault="00305E0C">
      <w:pPr>
        <w:ind w:firstLine="480"/>
      </w:pPr>
      <w:r>
        <w:rPr>
          <w:rFonts w:hint="eastAsia"/>
        </w:rPr>
        <w:t>社会级突发环境事件发生后，由应急指挥部向湖口县政府、生态环境局、应急管理局等上级部门汇报，根据上级政府部门指令要求，确定是否需要进行疏散。若明确疏散范围，则在上级政府部门领导下，应急指挥部配合参与人员疏散。企业内部由警戒疏散组作为疏散、撤离组织负责人，若警戒疏散组负责人不在现场，则应由指挥部指定专人作为疏散、撤离组织负责人。</w:t>
      </w:r>
    </w:p>
    <w:p w:rsidR="00C74C5F" w:rsidRDefault="00305E0C" w:rsidP="004A4EC8">
      <w:pPr>
        <w:widowControl/>
        <w:ind w:firstLine="482"/>
        <w:outlineLvl w:val="3"/>
        <w:rPr>
          <w:b/>
          <w:bCs/>
        </w:rPr>
      </w:pPr>
      <w:r>
        <w:rPr>
          <w:b/>
        </w:rPr>
        <w:t>5.6.</w:t>
      </w:r>
      <w:r>
        <w:rPr>
          <w:rFonts w:hint="eastAsia"/>
          <w:b/>
        </w:rPr>
        <w:t>5</w:t>
      </w:r>
      <w:r>
        <w:rPr>
          <w:rFonts w:hint="eastAsia"/>
          <w:b/>
          <w:bCs/>
        </w:rPr>
        <w:t>.2</w:t>
      </w:r>
      <w:r>
        <w:rPr>
          <w:rFonts w:hint="eastAsia"/>
          <w:b/>
          <w:bCs/>
        </w:rPr>
        <w:t>事故现场人员清点、撤离方式、方法</w:t>
      </w:r>
    </w:p>
    <w:p w:rsidR="00C74C5F" w:rsidRDefault="00305E0C">
      <w:pPr>
        <w:ind w:firstLine="480"/>
      </w:pPr>
      <w:r>
        <w:rPr>
          <w:rFonts w:hint="eastAsia"/>
        </w:rPr>
        <w:t>当发生重大火灾事故时，由应急指挥部实施紧急疏散、撤离计划。事故区域所有员工必须执行紧急疏散、撤离命令。应急救援组、应急救援组队员应立即达到事故现场，设立警戒区域，在疏散和撤离的路线上设置指示牌，指明方向，指导警戒区内的员工有序离开。警戒区域内的各班班长应清点撤离人员，检查确认区域内无任何人滞留后向指挥组汇报撤离人数，进行最后撤离。人员不要在低洼处滞留，要查清是否有人留在污染区，如有没有及时撤离人员，应由佩戴适宜防护装备的应急救援组、应急救援组队员两人进入现场搜寻，并实施救助。</w:t>
      </w:r>
    </w:p>
    <w:p w:rsidR="00C74C5F" w:rsidRDefault="00305E0C">
      <w:pPr>
        <w:ind w:firstLine="480"/>
      </w:pPr>
      <w:r>
        <w:rPr>
          <w:rFonts w:hint="eastAsia"/>
        </w:rPr>
        <w:t>当员工接到紧急撤离命令后，应对进行紧急停车，并对化学品仓储的原辅料进行安全处置无危险后，方可撤离岗位到指定地点进行集合。员工在撤离过程中，应戴好岗位上所配备的防毒面具，在无防毒面具的情况下，不能剧烈奔跑和碰撞易产生火花的铁器或石块，应憋住呼吸，用湿毛巾捂住口、鼻等部位，缓缓地朝逆风方向、或指定的集中地点走去。</w:t>
      </w:r>
    </w:p>
    <w:p w:rsidR="00C74C5F" w:rsidRDefault="00305E0C">
      <w:pPr>
        <w:ind w:firstLine="480"/>
      </w:pPr>
      <w:r>
        <w:rPr>
          <w:rFonts w:hint="eastAsia"/>
        </w:rPr>
        <w:t>当事故威胁到周边地区的群众时，及时向上级生态环境部门、当地政府部门报告，由公安、民政部门、街道组织抽调力量负责组织实施。</w:t>
      </w:r>
    </w:p>
    <w:p w:rsidR="00C74C5F" w:rsidRDefault="00305E0C" w:rsidP="004A4EC8">
      <w:pPr>
        <w:widowControl/>
        <w:ind w:firstLine="482"/>
        <w:outlineLvl w:val="3"/>
        <w:rPr>
          <w:b/>
          <w:bCs/>
          <w:sz w:val="28"/>
          <w:szCs w:val="28"/>
        </w:rPr>
      </w:pPr>
      <w:r>
        <w:rPr>
          <w:b/>
        </w:rPr>
        <w:t>5.6.</w:t>
      </w:r>
      <w:r>
        <w:rPr>
          <w:rFonts w:hint="eastAsia"/>
          <w:b/>
        </w:rPr>
        <w:t>5</w:t>
      </w:r>
      <w:r>
        <w:rPr>
          <w:rFonts w:hint="eastAsia"/>
          <w:b/>
          <w:bCs/>
        </w:rPr>
        <w:t>.3</w:t>
      </w:r>
      <w:r>
        <w:rPr>
          <w:rFonts w:hint="eastAsia"/>
          <w:b/>
          <w:bCs/>
        </w:rPr>
        <w:t>撤离路线描述</w:t>
      </w:r>
    </w:p>
    <w:p w:rsidR="00C74C5F" w:rsidRDefault="00305E0C">
      <w:pPr>
        <w:ind w:firstLine="480"/>
      </w:pPr>
      <w:r>
        <w:rPr>
          <w:rFonts w:hint="eastAsia"/>
        </w:rPr>
        <w:t>通讯联络组负责人应将发生事故的场所，设施及周围情况、危害程度，以及当时的风向等气象情况向应急指挥部做详细报告后确定疏散路线、撤离路线。</w:t>
      </w:r>
    </w:p>
    <w:p w:rsidR="00C74C5F" w:rsidRDefault="00305E0C">
      <w:pPr>
        <w:ind w:firstLine="480"/>
      </w:pPr>
      <w:r>
        <w:rPr>
          <w:rFonts w:hint="eastAsia"/>
        </w:rPr>
        <w:t>疏散警报响起，首先判断风向，原则上往上风向疏散，若火灾点处于上风向时，宜向与风垂直的方向疏散（以宽度疏散）。</w:t>
      </w:r>
    </w:p>
    <w:p w:rsidR="00C74C5F" w:rsidRDefault="00305E0C">
      <w:pPr>
        <w:ind w:firstLine="480"/>
      </w:pPr>
      <w:r>
        <w:rPr>
          <w:rFonts w:hint="eastAsia"/>
        </w:rPr>
        <w:t>为使疏散计划执行期间厂内员工能从容撤离事故现场，行政部负责人要随时了解员工的状况，采取必要的应变措施，根据厂内疏散路线，员工按照指示迅速撤离、疏散至集合地点，各部门负责人清点人数。</w:t>
      </w:r>
    </w:p>
    <w:p w:rsidR="00C74C5F" w:rsidRDefault="00305E0C" w:rsidP="004A4EC8">
      <w:pPr>
        <w:widowControl/>
        <w:ind w:firstLine="482"/>
        <w:outlineLvl w:val="3"/>
        <w:rPr>
          <w:b/>
          <w:bCs/>
          <w:sz w:val="28"/>
          <w:szCs w:val="28"/>
        </w:rPr>
      </w:pPr>
      <w:r>
        <w:rPr>
          <w:b/>
        </w:rPr>
        <w:t>5.6.</w:t>
      </w:r>
      <w:r>
        <w:rPr>
          <w:rFonts w:hint="eastAsia"/>
          <w:b/>
        </w:rPr>
        <w:t>5</w:t>
      </w:r>
      <w:r>
        <w:rPr>
          <w:rFonts w:hint="eastAsia"/>
          <w:b/>
          <w:bCs/>
        </w:rPr>
        <w:t>.4</w:t>
      </w:r>
      <w:r>
        <w:rPr>
          <w:rFonts w:hint="eastAsia"/>
          <w:b/>
          <w:bCs/>
        </w:rPr>
        <w:t>非事故原发点</w:t>
      </w:r>
      <w:r>
        <w:rPr>
          <w:rFonts w:hint="eastAsia"/>
          <w:b/>
          <w:bCs/>
        </w:rPr>
        <w:t>/</w:t>
      </w:r>
      <w:r>
        <w:rPr>
          <w:rFonts w:hint="eastAsia"/>
          <w:b/>
          <w:bCs/>
        </w:rPr>
        <w:t>非现场人员的紧急疏散</w:t>
      </w:r>
    </w:p>
    <w:p w:rsidR="00C74C5F" w:rsidRDefault="00305E0C">
      <w:pPr>
        <w:ind w:firstLine="480"/>
      </w:pPr>
      <w:r>
        <w:rPr>
          <w:rFonts w:hint="eastAsia"/>
        </w:rPr>
        <w:t>事故警戒区域外为非事故现场，当发生重大火灾事故时，应急指挥部根据事故可能扩大的范围和当时气象条件，抢险进展情况及预计延展趋势，综合性判断，对可能涉及的生产装置决定是否紧急停车和疏散人员，并向他们通报这一决定。防止引起恐慌或引发派生事故。</w:t>
      </w:r>
    </w:p>
    <w:p w:rsidR="00C74C5F" w:rsidRDefault="00305E0C" w:rsidP="004A4EC8">
      <w:pPr>
        <w:widowControl/>
        <w:ind w:firstLine="482"/>
        <w:outlineLvl w:val="3"/>
        <w:rPr>
          <w:b/>
          <w:bCs/>
          <w:sz w:val="28"/>
          <w:szCs w:val="28"/>
        </w:rPr>
      </w:pPr>
      <w:r>
        <w:rPr>
          <w:b/>
        </w:rPr>
        <w:t>5.6.</w:t>
      </w:r>
      <w:r>
        <w:rPr>
          <w:rFonts w:hint="eastAsia"/>
          <w:b/>
        </w:rPr>
        <w:t>5</w:t>
      </w:r>
      <w:r>
        <w:rPr>
          <w:rFonts w:hint="eastAsia"/>
          <w:b/>
          <w:bCs/>
        </w:rPr>
        <w:t>.5</w:t>
      </w:r>
      <w:r>
        <w:rPr>
          <w:rFonts w:hint="eastAsia"/>
          <w:b/>
          <w:bCs/>
        </w:rPr>
        <w:t>周边区域的工厂、农居点的疏散</w:t>
      </w:r>
    </w:p>
    <w:p w:rsidR="00C74C5F" w:rsidRDefault="00305E0C">
      <w:pPr>
        <w:ind w:firstLine="480"/>
      </w:pPr>
      <w:r>
        <w:rPr>
          <w:rFonts w:hint="eastAsia"/>
        </w:rPr>
        <w:t>一旦发生假设条件环境风险事故，应急指挥部必须根据事态情况立即联系影响范围内的企业及村庄，对人员进行紧急疏散。政府部门根据实际需要对周边区域的企业进行疏散，由九江市公安、民政部门组织抽调力量负责组织实施，立即组织广播车辆和专业人员协助公安及其他部门进行人员疏散，周边企业由各自的应急指挥部协调指挥，将企业员工聚集后车辆运输，经附近道路撤离；周边居民统一由政府组织车辆运输撤离，确保将人员送至影响范围外的安</w:t>
      </w:r>
      <w:r>
        <w:t>全区域内。</w:t>
      </w:r>
    </w:p>
    <w:p w:rsidR="00C74C5F" w:rsidRDefault="00305E0C" w:rsidP="004A4EC8">
      <w:pPr>
        <w:widowControl/>
        <w:ind w:firstLine="482"/>
        <w:outlineLvl w:val="3"/>
        <w:rPr>
          <w:b/>
          <w:bCs/>
        </w:rPr>
      </w:pPr>
      <w:bookmarkStart w:id="255" w:name="_Toc400632383"/>
      <w:bookmarkStart w:id="256" w:name="_Toc403002347"/>
      <w:r>
        <w:rPr>
          <w:b/>
        </w:rPr>
        <w:t>5.6.</w:t>
      </w:r>
      <w:r>
        <w:rPr>
          <w:rFonts w:hint="eastAsia"/>
          <w:b/>
        </w:rPr>
        <w:t>5</w:t>
      </w:r>
      <w:r>
        <w:rPr>
          <w:b/>
          <w:bCs/>
        </w:rPr>
        <w:t>.6</w:t>
      </w:r>
      <w:r>
        <w:rPr>
          <w:b/>
          <w:bCs/>
        </w:rPr>
        <w:t>人员在撤离、疏散后的报告</w:t>
      </w:r>
      <w:bookmarkEnd w:id="255"/>
      <w:bookmarkEnd w:id="256"/>
    </w:p>
    <w:p w:rsidR="00C74C5F" w:rsidRDefault="00305E0C">
      <w:pPr>
        <w:ind w:firstLine="480"/>
        <w:rPr>
          <w:color w:val="000000"/>
        </w:rPr>
      </w:pPr>
      <w:r>
        <w:t>事故现场、非事故现场和周边区域的人员按指挥组命令撤离、疏散至安全地点集中后，由相关负责人清点、统计人数后，及时向指挥组报告</w:t>
      </w:r>
      <w:r>
        <w:rPr>
          <w:color w:val="000000"/>
          <w:kern w:val="0"/>
        </w:rPr>
        <w:t>。</w:t>
      </w:r>
    </w:p>
    <w:p w:rsidR="00C74C5F" w:rsidRDefault="00305E0C">
      <w:pPr>
        <w:pStyle w:val="32"/>
      </w:pPr>
      <w:r>
        <w:t>5.6.</w:t>
      </w:r>
      <w:r>
        <w:rPr>
          <w:rFonts w:hint="eastAsia"/>
        </w:rPr>
        <w:t>6</w:t>
      </w:r>
      <w:r>
        <w:t>受伤人员救治</w:t>
      </w:r>
    </w:p>
    <w:p w:rsidR="00C74C5F" w:rsidRDefault="00305E0C">
      <w:pPr>
        <w:ind w:firstLine="480"/>
        <w:rPr>
          <w:color w:val="000000"/>
          <w:kern w:val="0"/>
        </w:rPr>
      </w:pPr>
      <w:r>
        <w:rPr>
          <w:color w:val="000000"/>
          <w:kern w:val="0"/>
        </w:rPr>
        <w:t>本措施由医疗救护组负责实施。一旦发生人员受伤时，医疗救护组的成员按分工立即以最快的速度进行抢救、救护，并立即求助</w:t>
      </w:r>
      <w:r>
        <w:rPr>
          <w:color w:val="000000"/>
          <w:kern w:val="0"/>
        </w:rPr>
        <w:t>120</w:t>
      </w:r>
      <w:r>
        <w:rPr>
          <w:color w:val="000000"/>
          <w:kern w:val="0"/>
        </w:rPr>
        <w:t>急救中心或快速送往最近的医院。医疗救护组现场的救护处理措施、方法：</w:t>
      </w:r>
    </w:p>
    <w:p w:rsidR="00C74C5F" w:rsidRDefault="00305E0C">
      <w:pPr>
        <w:ind w:firstLine="480"/>
        <w:rPr>
          <w:color w:val="000000"/>
        </w:rPr>
      </w:pPr>
      <w:r>
        <w:rPr>
          <w:color w:val="000000"/>
        </w:rPr>
        <w:t>在救护车未到达现场前，医疗救助组应负责伤员的迅速转移、初级医疗急救和看护。</w:t>
      </w:r>
    </w:p>
    <w:p w:rsidR="00C74C5F" w:rsidRDefault="00305E0C">
      <w:pPr>
        <w:ind w:firstLine="480"/>
        <w:rPr>
          <w:color w:val="000000"/>
        </w:rPr>
      </w:pPr>
      <w:r>
        <w:rPr>
          <w:color w:val="000000"/>
        </w:rPr>
        <w:t>1</w:t>
      </w:r>
      <w:r>
        <w:rPr>
          <w:color w:val="000000"/>
        </w:rPr>
        <w:t>）抢救原则</w:t>
      </w:r>
    </w:p>
    <w:p w:rsidR="00C74C5F" w:rsidRDefault="00305E0C">
      <w:pPr>
        <w:numPr>
          <w:ilvl w:val="0"/>
          <w:numId w:val="3"/>
        </w:numPr>
        <w:adjustRightInd/>
        <w:snapToGrid/>
        <w:ind w:left="420" w:firstLine="480"/>
        <w:rPr>
          <w:color w:val="000000"/>
        </w:rPr>
      </w:pPr>
      <w:r>
        <w:rPr>
          <w:color w:val="000000"/>
        </w:rPr>
        <w:t>救护人员应在确保自身安全的前提下进入事故现场救护伤员。听从指挥，了解现场情况，防护器具佩戴齐全；</w:t>
      </w:r>
    </w:p>
    <w:p w:rsidR="00C74C5F" w:rsidRDefault="00305E0C">
      <w:pPr>
        <w:numPr>
          <w:ilvl w:val="0"/>
          <w:numId w:val="3"/>
        </w:numPr>
        <w:adjustRightInd/>
        <w:snapToGrid/>
        <w:ind w:left="420" w:firstLine="480"/>
        <w:rPr>
          <w:color w:val="000000"/>
        </w:rPr>
      </w:pPr>
      <w:r>
        <w:rPr>
          <w:color w:val="000000"/>
        </w:rPr>
        <w:t>进入容器或密闭等有窒息、中毒危险的场所时，应佩戴自给式空气呼吸器、身上扎安全救援绳，外部应要有专人监护，监护人手上应紧握安全救援绳的另一端，并时常观察入内队友是否安全。</w:t>
      </w:r>
    </w:p>
    <w:p w:rsidR="00C74C5F" w:rsidRDefault="00305E0C">
      <w:pPr>
        <w:numPr>
          <w:ilvl w:val="0"/>
          <w:numId w:val="3"/>
        </w:numPr>
        <w:adjustRightInd/>
        <w:snapToGrid/>
        <w:ind w:left="420" w:firstLine="480"/>
        <w:rPr>
          <w:color w:val="000000"/>
        </w:rPr>
      </w:pPr>
      <w:r>
        <w:rPr>
          <w:color w:val="000000"/>
        </w:rPr>
        <w:t>根据伤员的伤情，选择合适的搬运方法和工具，迅速将伤员抬离现场并注意保护伤员的受伤部位。</w:t>
      </w:r>
    </w:p>
    <w:p w:rsidR="00C74C5F" w:rsidRDefault="00305E0C">
      <w:pPr>
        <w:numPr>
          <w:ilvl w:val="0"/>
          <w:numId w:val="3"/>
        </w:numPr>
        <w:adjustRightInd/>
        <w:snapToGrid/>
        <w:ind w:left="420" w:firstLine="480"/>
        <w:rPr>
          <w:color w:val="000000"/>
        </w:rPr>
      </w:pPr>
      <w:r>
        <w:rPr>
          <w:color w:val="000000"/>
        </w:rPr>
        <w:t>呼吸已停止或呼吸微弱以及头胸部、背部骨折或怀疑有内伤的伤员，禁止背运、翻动伤员或让伤员自行走动，避免加剧伤情。应使用担架等合适搬运方法，或者，就近让伤员平躺勿动，给予保暖，等待医院救护车到达。</w:t>
      </w:r>
      <w:r>
        <w:rPr>
          <w:color w:val="000000"/>
        </w:rPr>
        <w:t xml:space="preserve"> </w:t>
      </w:r>
    </w:p>
    <w:p w:rsidR="00C74C5F" w:rsidRDefault="00305E0C">
      <w:pPr>
        <w:numPr>
          <w:ilvl w:val="0"/>
          <w:numId w:val="3"/>
        </w:numPr>
        <w:adjustRightInd/>
        <w:snapToGrid/>
        <w:ind w:left="420" w:firstLine="480"/>
        <w:rPr>
          <w:color w:val="000000"/>
        </w:rPr>
      </w:pPr>
      <w:r>
        <w:rPr>
          <w:color w:val="000000"/>
        </w:rPr>
        <w:t>有出血的伤员，应采取临时止血包扎的必要措施；</w:t>
      </w:r>
    </w:p>
    <w:p w:rsidR="00C74C5F" w:rsidRDefault="00305E0C">
      <w:pPr>
        <w:numPr>
          <w:ilvl w:val="0"/>
          <w:numId w:val="3"/>
        </w:numPr>
        <w:adjustRightInd/>
        <w:snapToGrid/>
        <w:ind w:left="420" w:firstLine="480"/>
        <w:rPr>
          <w:color w:val="000000"/>
        </w:rPr>
      </w:pPr>
      <w:r>
        <w:rPr>
          <w:color w:val="000000"/>
        </w:rPr>
        <w:t>救护在高处作业的伤员，应采取防止坠落、摔伤措施。抢救触电人员必须在脱离电源后进行。</w:t>
      </w:r>
    </w:p>
    <w:p w:rsidR="00C74C5F" w:rsidRDefault="00305E0C">
      <w:pPr>
        <w:ind w:firstLine="480"/>
        <w:rPr>
          <w:color w:val="000000"/>
        </w:rPr>
      </w:pPr>
      <w:r>
        <w:rPr>
          <w:color w:val="000000"/>
        </w:rPr>
        <w:t>2</w:t>
      </w:r>
      <w:r>
        <w:rPr>
          <w:color w:val="000000"/>
        </w:rPr>
        <w:t>）监护、伤员看护</w:t>
      </w:r>
    </w:p>
    <w:p w:rsidR="00C74C5F" w:rsidRDefault="00305E0C">
      <w:pPr>
        <w:ind w:firstLine="480"/>
        <w:rPr>
          <w:color w:val="000000"/>
        </w:rPr>
      </w:pPr>
      <w:r>
        <w:rPr>
          <w:color w:val="000000"/>
        </w:rPr>
        <w:t>参加救护人员应以互助监护为主，不要单人行动。如发生救护队员受伤，其他救援人员应立即施救，并向指挥部报告，请求支援，由总指挥下达预备救援队进入事故现场参加救援的命令。</w:t>
      </w:r>
    </w:p>
    <w:p w:rsidR="00C74C5F" w:rsidRDefault="00305E0C">
      <w:pPr>
        <w:ind w:firstLine="480"/>
        <w:rPr>
          <w:color w:val="000000"/>
        </w:rPr>
      </w:pPr>
      <w:r>
        <w:rPr>
          <w:color w:val="000000"/>
        </w:rPr>
        <w:t>伤员转移出来后，医疗救助组应派员看护，等待</w:t>
      </w:r>
      <w:r>
        <w:rPr>
          <w:color w:val="000000"/>
        </w:rPr>
        <w:t>“120”</w:t>
      </w:r>
      <w:r>
        <w:rPr>
          <w:color w:val="000000"/>
        </w:rPr>
        <w:t>医院救护车到达。</w:t>
      </w:r>
    </w:p>
    <w:p w:rsidR="00C74C5F" w:rsidRDefault="00305E0C">
      <w:pPr>
        <w:pStyle w:val="23"/>
        <w:spacing w:before="120" w:after="120"/>
        <w:rPr>
          <w:color w:val="000000"/>
          <w:szCs w:val="28"/>
        </w:rPr>
      </w:pPr>
      <w:bookmarkStart w:id="257" w:name="_Toc374110867"/>
      <w:bookmarkStart w:id="258" w:name="_Toc374110864"/>
      <w:bookmarkStart w:id="259" w:name="_Toc374110175"/>
      <w:bookmarkStart w:id="260" w:name="_Toc374110706"/>
      <w:bookmarkStart w:id="261" w:name="_Toc374110705"/>
      <w:bookmarkStart w:id="262" w:name="_Toc374110353"/>
      <w:bookmarkStart w:id="263" w:name="_Toc374110177"/>
      <w:bookmarkStart w:id="264" w:name="_Toc374110530"/>
      <w:bookmarkStart w:id="265" w:name="_Toc374110866"/>
      <w:bookmarkStart w:id="266" w:name="_Toc374110174"/>
      <w:bookmarkStart w:id="267" w:name="_Toc374110528"/>
      <w:bookmarkStart w:id="268" w:name="_Toc374110704"/>
      <w:bookmarkStart w:id="269" w:name="_Toc374110529"/>
      <w:bookmarkStart w:id="270" w:name="_Toc374110350"/>
      <w:bookmarkStart w:id="271" w:name="_Toc374111038"/>
      <w:bookmarkStart w:id="272" w:name="_Toc374111039"/>
      <w:bookmarkStart w:id="273" w:name="_Toc374110352"/>
      <w:bookmarkStart w:id="274" w:name="_Toc374110176"/>
      <w:bookmarkStart w:id="275" w:name="_Toc374110531"/>
      <w:bookmarkStart w:id="276" w:name="_Toc374111037"/>
      <w:bookmarkStart w:id="277" w:name="_Toc374111036"/>
      <w:bookmarkStart w:id="278" w:name="_Toc374110703"/>
      <w:bookmarkStart w:id="279" w:name="_Toc374110865"/>
      <w:bookmarkStart w:id="280" w:name="_Toc374110351"/>
      <w:bookmarkStart w:id="281" w:name="_Toc11145050"/>
      <w:bookmarkStart w:id="282" w:name="_Toc6497"/>
      <w:bookmarkStart w:id="283" w:name="_Toc7665"/>
      <w:bookmarkEnd w:id="25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color w:val="000000"/>
          <w:szCs w:val="28"/>
        </w:rPr>
        <w:t>5.7</w:t>
      </w:r>
      <w:r>
        <w:rPr>
          <w:color w:val="000000"/>
          <w:szCs w:val="28"/>
        </w:rPr>
        <w:t>应急监测</w:t>
      </w:r>
      <w:bookmarkEnd w:id="281"/>
      <w:bookmarkEnd w:id="282"/>
      <w:bookmarkEnd w:id="283"/>
    </w:p>
    <w:p w:rsidR="00C74C5F" w:rsidRDefault="00305E0C">
      <w:pPr>
        <w:ind w:firstLine="480"/>
        <w:rPr>
          <w:rFonts w:cs="宋体"/>
        </w:rPr>
      </w:pPr>
      <w:r>
        <w:rPr>
          <w:rFonts w:cs="宋体" w:hint="eastAsia"/>
        </w:rPr>
        <w:t>发生环境污染事故时，公司应急监测小组应迅速组织监测人员赶赴事故现场，由政府部门派出的监测专家，根据实际情况，迅速确定监测方案，及时开展针对环境污染事故的环境应急监测工作，在尽可能短的时间内，用小型、便携、简易的仪器对污染物质种类，污染物质浓度和污染的范围及其可能的危害作出判断，以便对事故能及时、正确的进行处理。</w:t>
      </w:r>
    </w:p>
    <w:p w:rsidR="00C74C5F" w:rsidRDefault="00305E0C">
      <w:pPr>
        <w:ind w:firstLine="480"/>
      </w:pPr>
      <w:r>
        <w:rPr>
          <w:rFonts w:cs="宋体" w:hint="eastAsia"/>
        </w:rPr>
        <w:t>同时由后勤保障组委托第三方检测单位组织对事故现场及周边进行污染监测，监测对周围环境的影响并确定现场有无污染物遗留。事故发生部门组织工人处理、分类或处置所收集的废物、被污染的土壤或地表水或其他材料，并确保不在被影响的区域进行任何与泄漏材料性质不相容的废物处理贮存或处置活动。</w:t>
      </w:r>
    </w:p>
    <w:p w:rsidR="00C74C5F" w:rsidRDefault="00305E0C">
      <w:pPr>
        <w:pStyle w:val="32"/>
      </w:pPr>
      <w:bookmarkStart w:id="284" w:name="_Toc308004992"/>
      <w:bookmarkStart w:id="285" w:name="_Toc424550810"/>
      <w:bookmarkStart w:id="286" w:name="_Toc10030"/>
      <w:bookmarkStart w:id="287" w:name="_Toc30360"/>
      <w:r>
        <w:rPr>
          <w:rFonts w:hint="eastAsia"/>
        </w:rPr>
        <w:t>5.7.1</w:t>
      </w:r>
      <w:r>
        <w:rPr>
          <w:rFonts w:hint="eastAsia"/>
        </w:rPr>
        <w:t>事故应急监测原则</w:t>
      </w:r>
    </w:p>
    <w:p w:rsidR="00C74C5F" w:rsidRDefault="00305E0C">
      <w:pPr>
        <w:ind w:firstLine="482"/>
        <w:rPr>
          <w:b/>
          <w:bCs/>
          <w:snapToGrid w:val="0"/>
        </w:rPr>
      </w:pPr>
      <w:r>
        <w:rPr>
          <w:rFonts w:cs="宋体" w:hint="eastAsia"/>
          <w:b/>
          <w:bCs/>
          <w:snapToGrid w:val="0"/>
        </w:rPr>
        <w:t>（</w:t>
      </w:r>
      <w:r>
        <w:rPr>
          <w:rFonts w:cs="宋体" w:hint="eastAsia"/>
          <w:b/>
          <w:bCs/>
          <w:snapToGrid w:val="0"/>
        </w:rPr>
        <w:t>1</w:t>
      </w:r>
      <w:r>
        <w:rPr>
          <w:rFonts w:cs="宋体" w:hint="eastAsia"/>
          <w:b/>
          <w:bCs/>
          <w:snapToGrid w:val="0"/>
        </w:rPr>
        <w:t>）</w:t>
      </w:r>
      <w:r>
        <w:rPr>
          <w:rFonts w:hint="eastAsia"/>
          <w:b/>
          <w:bCs/>
          <w:snapToGrid w:val="0"/>
        </w:rPr>
        <w:t>监测点位设置原则</w:t>
      </w:r>
    </w:p>
    <w:p w:rsidR="00C74C5F" w:rsidRDefault="00305E0C">
      <w:pPr>
        <w:ind w:firstLine="480"/>
        <w:rPr>
          <w:snapToGrid w:val="0"/>
        </w:rPr>
      </w:pPr>
      <w:r>
        <w:rPr>
          <w:rFonts w:cs="宋体" w:hint="eastAsia"/>
          <w:snapToGrid w:val="0"/>
        </w:rPr>
        <w:t>①</w:t>
      </w:r>
      <w:r>
        <w:rPr>
          <w:rFonts w:hint="eastAsia"/>
          <w:snapToGrid w:val="0"/>
        </w:rPr>
        <w:t>应急监测污染物定性阶段采样点位一般以事故发生地及其附近为主，同时必须关注环境敏感点和敏感人群，重点监控污染对饮用水源地、居民住宅区空气、农田土壤、养殖区等区域的影响。同时合理设置参照点。</w:t>
      </w:r>
      <w:r>
        <w:rPr>
          <w:rFonts w:hint="eastAsia"/>
          <w:snapToGrid w:val="0"/>
        </w:rPr>
        <w:t xml:space="preserve"> </w:t>
      </w:r>
    </w:p>
    <w:p w:rsidR="00C74C5F" w:rsidRDefault="00305E0C">
      <w:pPr>
        <w:ind w:firstLine="480"/>
        <w:rPr>
          <w:snapToGrid w:val="0"/>
        </w:rPr>
      </w:pPr>
      <w:r>
        <w:rPr>
          <w:rFonts w:cs="宋体" w:hint="eastAsia"/>
          <w:snapToGrid w:val="0"/>
        </w:rPr>
        <w:t>②</w:t>
      </w:r>
      <w:r>
        <w:rPr>
          <w:rFonts w:hint="eastAsia"/>
          <w:snapToGrid w:val="0"/>
        </w:rPr>
        <w:t>应急监测定量和定污染范围阶段、监控污染状况阶段应根据污染事故的特点，由污染物的扩散速度和时间、污染发生地的水文、气象和地域特征、污染物特性，经模拟计算预测污染物可能的扩散范围，在此范围内科学的布设相应数量的监测点位，以便反映事故发生区域环境的污染程度和污染范围。随着污染物扩散情况和监测结果的变化趋势适时调整布点数量和监测频次。</w:t>
      </w:r>
    </w:p>
    <w:p w:rsidR="00C74C5F" w:rsidRDefault="00305E0C">
      <w:pPr>
        <w:ind w:firstLine="482"/>
        <w:rPr>
          <w:b/>
          <w:bCs/>
          <w:snapToGrid w:val="0"/>
        </w:rPr>
      </w:pPr>
      <w:r>
        <w:rPr>
          <w:rFonts w:cs="宋体" w:hint="eastAsia"/>
          <w:b/>
          <w:bCs/>
          <w:snapToGrid w:val="0"/>
        </w:rPr>
        <w:t>（</w:t>
      </w:r>
      <w:r>
        <w:rPr>
          <w:rFonts w:cs="宋体" w:hint="eastAsia"/>
          <w:b/>
          <w:bCs/>
          <w:snapToGrid w:val="0"/>
        </w:rPr>
        <w:t>2</w:t>
      </w:r>
      <w:r>
        <w:rPr>
          <w:rFonts w:cs="宋体" w:hint="eastAsia"/>
          <w:b/>
          <w:bCs/>
          <w:snapToGrid w:val="0"/>
        </w:rPr>
        <w:t>）</w:t>
      </w:r>
      <w:r>
        <w:rPr>
          <w:rFonts w:hint="eastAsia"/>
          <w:b/>
          <w:bCs/>
          <w:snapToGrid w:val="0"/>
        </w:rPr>
        <w:t>监测项目确定原则</w:t>
      </w:r>
    </w:p>
    <w:p w:rsidR="00C74C5F" w:rsidRDefault="00305E0C">
      <w:pPr>
        <w:ind w:firstLine="480"/>
        <w:rPr>
          <w:snapToGrid w:val="0"/>
        </w:rPr>
      </w:pPr>
      <w:r>
        <w:rPr>
          <w:rFonts w:cs="宋体" w:hint="eastAsia"/>
          <w:snapToGrid w:val="0"/>
        </w:rPr>
        <w:t>①</w:t>
      </w:r>
      <w:r>
        <w:rPr>
          <w:rFonts w:hint="eastAsia"/>
          <w:snapToGrid w:val="0"/>
        </w:rPr>
        <w:t>根据环境污染事故的污染物类型，确定采用的不同的应急监测方案。若污染物为已知的污染物，则可以立即根据污染物的特点，确定监测项目。</w:t>
      </w:r>
    </w:p>
    <w:p w:rsidR="00C74C5F" w:rsidRDefault="00305E0C">
      <w:pPr>
        <w:ind w:firstLine="480"/>
        <w:rPr>
          <w:snapToGrid w:val="0"/>
        </w:rPr>
      </w:pPr>
      <w:r>
        <w:rPr>
          <w:rFonts w:cs="宋体" w:hint="eastAsia"/>
          <w:snapToGrid w:val="0"/>
        </w:rPr>
        <w:t>②</w:t>
      </w:r>
      <w:r>
        <w:rPr>
          <w:rFonts w:hint="eastAsia"/>
          <w:snapToGrid w:val="0"/>
        </w:rPr>
        <w:t>若污染物为未知的污染物，则根据事故发生单位的生产、储存或运输情况及遭受危害的人群和生物的表象等信息，采取快速、简便的技术手段进行定性分析来确定污染物的种类，再依此确定监测项目。</w:t>
      </w:r>
    </w:p>
    <w:p w:rsidR="00C74C5F" w:rsidRDefault="00305E0C">
      <w:pPr>
        <w:ind w:firstLine="482"/>
        <w:rPr>
          <w:b/>
          <w:bCs/>
          <w:snapToGrid w:val="0"/>
        </w:rPr>
      </w:pPr>
      <w:r>
        <w:rPr>
          <w:rFonts w:cs="宋体" w:hint="eastAsia"/>
          <w:b/>
          <w:bCs/>
          <w:snapToGrid w:val="0"/>
        </w:rPr>
        <w:t>（</w:t>
      </w:r>
      <w:r>
        <w:rPr>
          <w:rFonts w:cs="宋体" w:hint="eastAsia"/>
          <w:b/>
          <w:bCs/>
          <w:snapToGrid w:val="0"/>
        </w:rPr>
        <w:t>3</w:t>
      </w:r>
      <w:r>
        <w:rPr>
          <w:rFonts w:cs="宋体" w:hint="eastAsia"/>
          <w:b/>
          <w:bCs/>
          <w:snapToGrid w:val="0"/>
        </w:rPr>
        <w:t>）</w:t>
      </w:r>
      <w:r>
        <w:rPr>
          <w:rFonts w:hint="eastAsia"/>
          <w:b/>
          <w:bCs/>
          <w:snapToGrid w:val="0"/>
        </w:rPr>
        <w:t>监测方法确定原则</w:t>
      </w:r>
    </w:p>
    <w:p w:rsidR="00C74C5F" w:rsidRDefault="00305E0C">
      <w:pPr>
        <w:ind w:firstLine="480"/>
        <w:rPr>
          <w:snapToGrid w:val="0"/>
        </w:rPr>
      </w:pPr>
      <w:r>
        <w:rPr>
          <w:rFonts w:cs="宋体" w:hint="eastAsia"/>
          <w:snapToGrid w:val="0"/>
        </w:rPr>
        <w:t>①</w:t>
      </w:r>
      <w:r>
        <w:rPr>
          <w:rFonts w:hint="eastAsia"/>
          <w:snapToGrid w:val="0"/>
        </w:rPr>
        <w:t>污染物定性阶段为迅速查明突发事件污染物的种类、污染程度，应充分利用现场快速监测方法：</w:t>
      </w:r>
    </w:p>
    <w:p w:rsidR="00C74C5F" w:rsidRDefault="00305E0C">
      <w:pPr>
        <w:ind w:firstLine="480"/>
        <w:rPr>
          <w:snapToGrid w:val="0"/>
        </w:rPr>
      </w:pPr>
      <w:r>
        <w:rPr>
          <w:rFonts w:hint="eastAsia"/>
          <w:snapToGrid w:val="0"/>
        </w:rPr>
        <w:t>大气环境污染事故根据突发环境事件现场的具体情况，优先考虑利用便携式监测仪器、快速监测仪器。</w:t>
      </w:r>
    </w:p>
    <w:p w:rsidR="00C74C5F" w:rsidRDefault="00305E0C">
      <w:pPr>
        <w:ind w:firstLine="480"/>
        <w:rPr>
          <w:snapToGrid w:val="0"/>
        </w:rPr>
      </w:pPr>
      <w:r>
        <w:rPr>
          <w:rFonts w:hint="eastAsia"/>
          <w:snapToGrid w:val="0"/>
        </w:rPr>
        <w:t>水环境污染事故优先选择监测试纸、水质监测管、便携式水质监测仪器等现场快速应急监测仪器设备。</w:t>
      </w:r>
    </w:p>
    <w:p w:rsidR="00C74C5F" w:rsidRDefault="00305E0C">
      <w:pPr>
        <w:ind w:firstLine="480"/>
        <w:rPr>
          <w:snapToGrid w:val="0"/>
        </w:rPr>
      </w:pPr>
      <w:r>
        <w:rPr>
          <w:rFonts w:cs="宋体" w:hint="eastAsia"/>
          <w:snapToGrid w:val="0"/>
        </w:rPr>
        <w:t>②</w:t>
      </w:r>
      <w:r>
        <w:rPr>
          <w:rFonts w:hint="eastAsia"/>
          <w:snapToGrid w:val="0"/>
        </w:rPr>
        <w:t>定污染范围阶段，为确定污染程度和污染范围，可采取现场快速监测方法和室内标准分析方法相结合的方式。</w:t>
      </w:r>
    </w:p>
    <w:p w:rsidR="00C74C5F" w:rsidRDefault="00305E0C">
      <w:pPr>
        <w:ind w:firstLine="480"/>
        <w:rPr>
          <w:snapToGrid w:val="0"/>
        </w:rPr>
      </w:pPr>
      <w:r>
        <w:rPr>
          <w:rFonts w:cs="宋体" w:hint="eastAsia"/>
          <w:snapToGrid w:val="0"/>
        </w:rPr>
        <w:t>③</w:t>
      </w:r>
      <w:r>
        <w:rPr>
          <w:rFonts w:hint="eastAsia"/>
          <w:snapToGrid w:val="0"/>
        </w:rPr>
        <w:t>监控污染状况阶段，应尽可能采用现场采样室内标准方法分析的形式，以对污染进行全面、科学的评价。</w:t>
      </w:r>
    </w:p>
    <w:p w:rsidR="00C74C5F" w:rsidRDefault="00305E0C">
      <w:pPr>
        <w:ind w:firstLine="482"/>
        <w:rPr>
          <w:b/>
          <w:bCs/>
          <w:snapToGrid w:val="0"/>
        </w:rPr>
      </w:pPr>
      <w:r>
        <w:rPr>
          <w:rFonts w:cs="宋体" w:hint="eastAsia"/>
          <w:b/>
          <w:bCs/>
          <w:snapToGrid w:val="0"/>
        </w:rPr>
        <w:t>（</w:t>
      </w:r>
      <w:r>
        <w:rPr>
          <w:rFonts w:cs="宋体" w:hint="eastAsia"/>
          <w:b/>
          <w:bCs/>
          <w:snapToGrid w:val="0"/>
        </w:rPr>
        <w:t>4</w:t>
      </w:r>
      <w:r>
        <w:rPr>
          <w:rFonts w:cs="宋体" w:hint="eastAsia"/>
          <w:b/>
          <w:bCs/>
          <w:snapToGrid w:val="0"/>
        </w:rPr>
        <w:t>）</w:t>
      </w:r>
      <w:r>
        <w:rPr>
          <w:rFonts w:hint="eastAsia"/>
          <w:b/>
          <w:bCs/>
          <w:snapToGrid w:val="0"/>
        </w:rPr>
        <w:t>监测频次的确定原则</w:t>
      </w:r>
    </w:p>
    <w:p w:rsidR="00C74C5F" w:rsidRDefault="00305E0C" w:rsidP="004A4EC8">
      <w:pPr>
        <w:ind w:firstLine="480"/>
        <w:rPr>
          <w:b/>
        </w:rPr>
      </w:pPr>
      <w:r>
        <w:rPr>
          <w:rFonts w:hint="eastAsia"/>
          <w:snapToGrid w:val="0"/>
        </w:rPr>
        <w:t>事故发生初期，可根据现场的水文、气象条件，适当加密采样频次，待摸清污染物变化规律后，可逐步减少采样频次。事故初期，监测频率一般不低于</w:t>
      </w:r>
      <w:r>
        <w:rPr>
          <w:rFonts w:hint="eastAsia"/>
          <w:snapToGrid w:val="0"/>
        </w:rPr>
        <w:t>2</w:t>
      </w:r>
      <w:r>
        <w:rPr>
          <w:rFonts w:hint="eastAsia"/>
          <w:snapToGrid w:val="0"/>
        </w:rPr>
        <w:t>小时一次。</w:t>
      </w:r>
    </w:p>
    <w:p w:rsidR="00C74C5F" w:rsidRDefault="00305E0C">
      <w:pPr>
        <w:pStyle w:val="32"/>
      </w:pPr>
      <w:r>
        <w:rPr>
          <w:rFonts w:hint="eastAsia"/>
        </w:rPr>
        <w:t>5.7.2</w:t>
      </w:r>
      <w:r>
        <w:t>应急监测点位的布设</w:t>
      </w:r>
      <w:bookmarkEnd w:id="284"/>
      <w:bookmarkEnd w:id="285"/>
      <w:bookmarkEnd w:id="286"/>
      <w:bookmarkEnd w:id="287"/>
    </w:p>
    <w:p w:rsidR="00C74C5F" w:rsidRDefault="00305E0C" w:rsidP="004A4EC8">
      <w:pPr>
        <w:ind w:firstLine="480"/>
        <w:rPr>
          <w:lang w:val="zh-CN"/>
        </w:rPr>
      </w:pPr>
      <w:r>
        <w:rPr>
          <w:lang w:val="zh-CN"/>
        </w:rPr>
        <w:t>根据污染现场的具体情况和污染区域的特性进行布点。</w:t>
      </w:r>
    </w:p>
    <w:p w:rsidR="00C74C5F" w:rsidRDefault="00305E0C" w:rsidP="004A4EC8">
      <w:pPr>
        <w:ind w:firstLine="480"/>
        <w:rPr>
          <w:lang w:val="zh-CN"/>
        </w:rPr>
      </w:pPr>
      <w:r>
        <w:rPr>
          <w:rFonts w:hint="eastAsia"/>
        </w:rPr>
        <w:t>1</w:t>
      </w:r>
      <w:r>
        <w:rPr>
          <w:rFonts w:hint="eastAsia"/>
        </w:rPr>
        <w:t>）</w:t>
      </w:r>
      <w:r>
        <w:rPr>
          <w:lang w:val="zh-CN"/>
        </w:rPr>
        <w:t>对固定污染源和流动污染源的监测布点，应根据现场的具体情况，产生污染的不同工况（部位）或不同容器分别布设采样点。如公司固定污染源主要有</w:t>
      </w:r>
      <w:r>
        <w:rPr>
          <w:rFonts w:hint="eastAsia"/>
        </w:rPr>
        <w:t>尾气</w:t>
      </w:r>
      <w:r>
        <w:rPr>
          <w:lang w:val="zh-CN"/>
        </w:rPr>
        <w:t>排气筒</w:t>
      </w:r>
      <w:r>
        <w:rPr>
          <w:rFonts w:hint="eastAsia"/>
          <w:lang w:val="zh-CN"/>
        </w:rPr>
        <w:t>、厂区雨</w:t>
      </w:r>
      <w:r>
        <w:rPr>
          <w:rFonts w:hint="eastAsia"/>
        </w:rPr>
        <w:t>污</w:t>
      </w:r>
      <w:r>
        <w:rPr>
          <w:rFonts w:hint="eastAsia"/>
          <w:lang w:val="zh-CN"/>
        </w:rPr>
        <w:t>总排口，点位布设在排口位置，进行流动污染源监测时，根据污染雨水排放流经进行布点，为确定污染范围，监测布点间隔距离可从小至大，如</w:t>
      </w:r>
      <w:r>
        <w:rPr>
          <w:rFonts w:hint="eastAsia"/>
          <w:lang w:val="zh-CN"/>
        </w:rPr>
        <w:t>10m</w:t>
      </w:r>
      <w:r>
        <w:rPr>
          <w:rFonts w:hint="eastAsia"/>
          <w:lang w:val="zh-CN"/>
        </w:rPr>
        <w:t>、</w:t>
      </w:r>
      <w:r>
        <w:rPr>
          <w:rFonts w:hint="eastAsia"/>
          <w:lang w:val="zh-CN"/>
        </w:rPr>
        <w:t>30m</w:t>
      </w:r>
      <w:r>
        <w:rPr>
          <w:rFonts w:hint="eastAsia"/>
          <w:lang w:val="zh-CN"/>
        </w:rPr>
        <w:t>等不等，直至监测到不受污染的区域为止。</w:t>
      </w:r>
    </w:p>
    <w:p w:rsidR="00C74C5F" w:rsidRDefault="00305E0C" w:rsidP="004A4EC8">
      <w:pPr>
        <w:ind w:firstLine="480"/>
        <w:rPr>
          <w:lang w:val="zh-CN"/>
        </w:rPr>
      </w:pPr>
      <w:r>
        <w:rPr>
          <w:rFonts w:hint="eastAsia"/>
        </w:rPr>
        <w:t>2</w:t>
      </w:r>
      <w:r>
        <w:rPr>
          <w:rFonts w:hint="eastAsia"/>
        </w:rPr>
        <w:t>）</w:t>
      </w:r>
      <w:r>
        <w:rPr>
          <w:lang w:val="zh-CN"/>
        </w:rPr>
        <w:t>对大气的监测应以事故地为中心，在下风向厂界处</w:t>
      </w:r>
      <w:r>
        <w:rPr>
          <w:rFonts w:hint="eastAsia"/>
          <w:lang w:val="zh-CN"/>
        </w:rPr>
        <w:t>、</w:t>
      </w:r>
      <w:r>
        <w:rPr>
          <w:lang w:val="zh-CN"/>
        </w:rPr>
        <w:t>厂外按一定间隔的扇形或圆形布点，并根据污染物的特性在不同高度采样，同时在事故点的上风向厂界处</w:t>
      </w:r>
      <w:r>
        <w:rPr>
          <w:rFonts w:hint="eastAsia"/>
          <w:lang w:val="zh-CN"/>
        </w:rPr>
        <w:t>、</w:t>
      </w:r>
      <w:r>
        <w:rPr>
          <w:lang w:val="zh-CN"/>
        </w:rPr>
        <w:t>厂外适当位置布设对照点，根据监测结果</w:t>
      </w:r>
      <w:r>
        <w:rPr>
          <w:rFonts w:hint="eastAsia"/>
          <w:lang w:val="zh-CN"/>
        </w:rPr>
        <w:t>，</w:t>
      </w:r>
      <w:r>
        <w:rPr>
          <w:lang w:val="zh-CN"/>
        </w:rPr>
        <w:t>不断扩大监测范围</w:t>
      </w:r>
      <w:r>
        <w:rPr>
          <w:rFonts w:hint="eastAsia"/>
          <w:lang w:val="zh-CN"/>
        </w:rPr>
        <w:t>，直至监测到不受污染的区域为止，若存在</w:t>
      </w:r>
      <w:r>
        <w:rPr>
          <w:lang w:val="zh-CN"/>
        </w:rPr>
        <w:t>可能受污染影响的居民住宅区或人群活动区等敏感点必须设置采样点，采样过程中应注意风向变化，及时调整采样点位置。</w:t>
      </w:r>
    </w:p>
    <w:p w:rsidR="00C74C5F" w:rsidRDefault="00305E0C" w:rsidP="004A4EC8">
      <w:pPr>
        <w:ind w:firstLine="480"/>
        <w:rPr>
          <w:lang w:val="zh-CN"/>
        </w:rPr>
      </w:pPr>
      <w:r>
        <w:rPr>
          <w:rFonts w:hint="eastAsia"/>
        </w:rPr>
        <w:t>3</w:t>
      </w:r>
      <w:r>
        <w:rPr>
          <w:rFonts w:hint="eastAsia"/>
        </w:rPr>
        <w:t>）</w:t>
      </w:r>
      <w:r>
        <w:rPr>
          <w:lang w:val="zh-CN"/>
        </w:rPr>
        <w:t>对地下水环境污染的监测点以事故发生地为中心，根据本地区地下水流向采用网络法或辐射法不舍监测井采样，同时视地下水主要补给来源，在垂直于地下水流的上方向，设置对照监测井采样。企业厂区内设有</w:t>
      </w:r>
      <w:r>
        <w:rPr>
          <w:rFonts w:hint="eastAsia"/>
        </w:rPr>
        <w:t>3</w:t>
      </w:r>
      <w:r>
        <w:rPr>
          <w:rFonts w:hint="eastAsia"/>
          <w:lang w:val="zh-CN"/>
        </w:rPr>
        <w:t>口地下水井，位于生产车间西南侧，详见附图，优先作为地下水水质监测点。若发现厂内地下水存在污染，则须向厂外增加布设点位，直至监测到不受污染的区域为止。</w:t>
      </w:r>
    </w:p>
    <w:p w:rsidR="00C74C5F" w:rsidRDefault="00305E0C" w:rsidP="004A4EC8">
      <w:pPr>
        <w:ind w:firstLine="480"/>
        <w:rPr>
          <w:lang w:val="zh-CN"/>
        </w:rPr>
      </w:pPr>
      <w:r>
        <w:rPr>
          <w:lang w:val="zh-CN"/>
        </w:rPr>
        <w:t>对土壤的监测以事故地点为中心，按一定间隔的圆形布点采样，圆形半径</w:t>
      </w:r>
      <w:r>
        <w:rPr>
          <w:rFonts w:hint="eastAsia"/>
          <w:lang w:val="zh-CN"/>
        </w:rPr>
        <w:t>可从小至大，如</w:t>
      </w:r>
      <w:r>
        <w:rPr>
          <w:rFonts w:hint="eastAsia"/>
          <w:lang w:val="zh-CN"/>
        </w:rPr>
        <w:t>10m</w:t>
      </w:r>
      <w:r>
        <w:rPr>
          <w:rFonts w:hint="eastAsia"/>
          <w:lang w:val="zh-CN"/>
        </w:rPr>
        <w:t>、</w:t>
      </w:r>
      <w:r>
        <w:rPr>
          <w:rFonts w:hint="eastAsia"/>
          <w:lang w:val="zh-CN"/>
        </w:rPr>
        <w:t>20m</w:t>
      </w:r>
      <w:r>
        <w:rPr>
          <w:rFonts w:hint="eastAsia"/>
          <w:lang w:val="zh-CN"/>
        </w:rPr>
        <w:t>等不等，</w:t>
      </w:r>
      <w:r>
        <w:rPr>
          <w:lang w:val="zh-CN"/>
        </w:rPr>
        <w:t>并根据污染物的特性在不同深度采样，表层土</w:t>
      </w:r>
      <w:r>
        <w:rPr>
          <w:rFonts w:hint="eastAsia"/>
          <w:lang w:val="zh-CN"/>
        </w:rPr>
        <w:t>深度范围为</w:t>
      </w:r>
      <w:r>
        <w:rPr>
          <w:rFonts w:hint="eastAsia"/>
          <w:lang w:val="zh-CN"/>
        </w:rPr>
        <w:t>0-0.3m</w:t>
      </w:r>
      <w:r>
        <w:rPr>
          <w:rFonts w:hint="eastAsia"/>
          <w:lang w:val="zh-CN"/>
        </w:rPr>
        <w:t>，表层土必须采样监测，往下</w:t>
      </w:r>
      <w:r>
        <w:rPr>
          <w:lang w:val="zh-CN"/>
        </w:rPr>
        <w:t>深度可按</w:t>
      </w:r>
      <w:r>
        <w:rPr>
          <w:rFonts w:hint="eastAsia"/>
          <w:lang w:val="zh-CN"/>
        </w:rPr>
        <w:t>1m</w:t>
      </w:r>
      <w:r>
        <w:rPr>
          <w:rFonts w:hint="eastAsia"/>
          <w:lang w:val="zh-CN"/>
        </w:rPr>
        <w:t>为间隔，直至监测到不受污染的区域为止。监测</w:t>
      </w:r>
      <w:r>
        <w:rPr>
          <w:lang w:val="zh-CN"/>
        </w:rPr>
        <w:t>同时在厂区外部未受污染区域采集对照样品，必要时在事故地附近采集作物样品。</w:t>
      </w:r>
    </w:p>
    <w:p w:rsidR="00C74C5F" w:rsidRDefault="00305E0C">
      <w:pPr>
        <w:pStyle w:val="32"/>
      </w:pPr>
      <w:r>
        <w:t>5.7.2</w:t>
      </w:r>
      <w:r>
        <w:t>采样</w:t>
      </w:r>
      <w:r>
        <w:rPr>
          <w:rFonts w:hint="eastAsia"/>
        </w:rPr>
        <w:t>方案的确定</w:t>
      </w:r>
    </w:p>
    <w:p w:rsidR="00C74C5F" w:rsidRDefault="00305E0C">
      <w:pPr>
        <w:autoSpaceDE w:val="0"/>
        <w:autoSpaceDN w:val="0"/>
        <w:ind w:firstLine="480"/>
        <w:jc w:val="left"/>
        <w:rPr>
          <w:kern w:val="0"/>
        </w:rPr>
      </w:pPr>
      <w:r>
        <w:rPr>
          <w:kern w:val="0"/>
          <w:lang w:val="zh-CN"/>
        </w:rPr>
        <w:t>依据不同的环境区域功能和事故发生地的污染实际情况，力求以最低的采样频次，取得最后代表性的样品，既满足反映环境污染程度、范围的要求，有切实可行。事故刚发生时，采样频次可适当增加，现场快速监测项目如</w:t>
      </w:r>
      <w:r>
        <w:rPr>
          <w:kern w:val="0"/>
          <w:lang w:val="zh-CN"/>
        </w:rPr>
        <w:t>pH</w:t>
      </w:r>
      <w:r>
        <w:rPr>
          <w:kern w:val="0"/>
          <w:lang w:val="zh-CN"/>
        </w:rPr>
        <w:t>值等以每</w:t>
      </w:r>
      <w:r>
        <w:rPr>
          <w:kern w:val="0"/>
          <w:lang w:val="zh-CN"/>
        </w:rPr>
        <w:t>1</w:t>
      </w:r>
      <w:r>
        <w:rPr>
          <w:kern w:val="0"/>
          <w:lang w:val="zh-CN"/>
        </w:rPr>
        <w:t>小时取样监测一次，需送样监测项目以</w:t>
      </w:r>
      <w:r>
        <w:rPr>
          <w:kern w:val="0"/>
        </w:rPr>
        <w:t>2-3</w:t>
      </w:r>
      <w:r>
        <w:rPr>
          <w:kern w:val="0"/>
        </w:rPr>
        <w:t>次</w:t>
      </w:r>
      <w:r>
        <w:rPr>
          <w:kern w:val="0"/>
        </w:rPr>
        <w:t>/</w:t>
      </w:r>
      <w:r>
        <w:rPr>
          <w:kern w:val="0"/>
        </w:rPr>
        <w:t>天，再</w:t>
      </w:r>
      <w:r>
        <w:rPr>
          <w:kern w:val="0"/>
          <w:lang w:val="zh-CN"/>
        </w:rPr>
        <w:t>针对连续取样监测结果进行总结分析，待摸清污染物变化规律后，根据变化规律确定采样频次，可减少采样频次</w:t>
      </w:r>
      <w:r>
        <w:rPr>
          <w:kern w:val="0"/>
        </w:rPr>
        <w:t>。</w:t>
      </w:r>
    </w:p>
    <w:p w:rsidR="00C74C5F" w:rsidRDefault="00305E0C">
      <w:pPr>
        <w:pStyle w:val="32"/>
      </w:pPr>
      <w:r>
        <w:t>5.7.3</w:t>
      </w:r>
      <w:r>
        <w:t>跟踪监测</w:t>
      </w:r>
    </w:p>
    <w:p w:rsidR="00C74C5F" w:rsidRDefault="00305E0C">
      <w:pPr>
        <w:autoSpaceDE w:val="0"/>
        <w:autoSpaceDN w:val="0"/>
        <w:ind w:firstLine="480"/>
        <w:jc w:val="left"/>
        <w:rPr>
          <w:color w:val="000000"/>
          <w:kern w:val="0"/>
          <w:lang w:val="zh-CN"/>
        </w:rPr>
      </w:pPr>
      <w:r>
        <w:rPr>
          <w:color w:val="000000"/>
          <w:kern w:val="0"/>
          <w:lang w:val="zh-CN"/>
        </w:rPr>
        <w:t>污染物质进入周围环境后，随着稀释、扩散和降解等作用，其浓度会越来越低。为了掌握事故发生后的污染程度、范围及变化趋势，常需要进行连续的跟踪监测，直至环境恢复正常或达标，确保事发环境及周边所影响环境的安全。</w:t>
      </w:r>
    </w:p>
    <w:p w:rsidR="00C74C5F" w:rsidRDefault="00305E0C">
      <w:pPr>
        <w:pStyle w:val="32"/>
      </w:pPr>
      <w:bookmarkStart w:id="288" w:name="_Toc7213"/>
      <w:bookmarkStart w:id="289" w:name="_Toc29510"/>
      <w:bookmarkStart w:id="290" w:name="_Toc424550813"/>
      <w:r>
        <w:t>5.</w:t>
      </w:r>
      <w:r>
        <w:rPr>
          <w:rFonts w:hint="eastAsia"/>
        </w:rPr>
        <w:t>7</w:t>
      </w:r>
      <w:r>
        <w:t>.4</w:t>
      </w:r>
      <w:r>
        <w:t>应急监测项目</w:t>
      </w:r>
    </w:p>
    <w:p w:rsidR="00C74C5F" w:rsidRDefault="00305E0C">
      <w:pPr>
        <w:ind w:firstLine="480"/>
        <w:rPr>
          <w:color w:val="000000" w:themeColor="text1"/>
        </w:rPr>
      </w:pPr>
      <w:r>
        <w:rPr>
          <w:rFonts w:cs="宋体" w:hint="eastAsia"/>
          <w:color w:val="000000" w:themeColor="text1"/>
        </w:rPr>
        <w:t>（</w:t>
      </w:r>
      <w:r>
        <w:rPr>
          <w:color w:val="000000" w:themeColor="text1"/>
        </w:rPr>
        <w:t>1</w:t>
      </w:r>
      <w:r>
        <w:rPr>
          <w:rFonts w:cs="宋体" w:hint="eastAsia"/>
          <w:color w:val="000000" w:themeColor="text1"/>
        </w:rPr>
        <w:t>）污水污染物监测项目</w:t>
      </w:r>
    </w:p>
    <w:p w:rsidR="00C74C5F" w:rsidRDefault="00305E0C">
      <w:pPr>
        <w:autoSpaceDE w:val="0"/>
        <w:autoSpaceDN w:val="0"/>
        <w:ind w:firstLine="480"/>
        <w:jc w:val="left"/>
        <w:rPr>
          <w:color w:val="000000"/>
          <w:kern w:val="0"/>
          <w:lang w:val="zh-CN"/>
        </w:rPr>
      </w:pPr>
      <w:r>
        <w:rPr>
          <w:rFonts w:hint="eastAsia"/>
          <w:color w:val="000000"/>
          <w:kern w:val="0"/>
          <w:lang w:val="zh-CN"/>
        </w:rPr>
        <w:t>常规监测项目：氟化物，化学需氧量，氨氮（</w:t>
      </w:r>
      <w:r>
        <w:rPr>
          <w:rFonts w:hint="eastAsia"/>
          <w:color w:val="000000"/>
          <w:kern w:val="0"/>
          <w:lang w:val="zh-CN"/>
        </w:rPr>
        <w:t>NH3-N</w:t>
      </w:r>
      <w:r>
        <w:rPr>
          <w:rFonts w:hint="eastAsia"/>
          <w:color w:val="000000"/>
          <w:kern w:val="0"/>
          <w:lang w:val="zh-CN"/>
        </w:rPr>
        <w:t>），总氮（以</w:t>
      </w:r>
      <w:r>
        <w:rPr>
          <w:rFonts w:hint="eastAsia"/>
          <w:color w:val="000000"/>
          <w:kern w:val="0"/>
          <w:lang w:val="zh-CN"/>
        </w:rPr>
        <w:t>N</w:t>
      </w:r>
      <w:r>
        <w:rPr>
          <w:rFonts w:hint="eastAsia"/>
          <w:color w:val="000000"/>
          <w:kern w:val="0"/>
          <w:lang w:val="zh-CN"/>
        </w:rPr>
        <w:t>计），总磷（以</w:t>
      </w:r>
      <w:r>
        <w:rPr>
          <w:rFonts w:hint="eastAsia"/>
          <w:color w:val="000000"/>
          <w:kern w:val="0"/>
          <w:lang w:val="zh-CN"/>
        </w:rPr>
        <w:t>P</w:t>
      </w:r>
      <w:r>
        <w:rPr>
          <w:rFonts w:hint="eastAsia"/>
          <w:color w:val="000000"/>
          <w:kern w:val="0"/>
          <w:lang w:val="zh-CN"/>
        </w:rPr>
        <w:t>计），</w:t>
      </w:r>
      <w:r>
        <w:rPr>
          <w:rFonts w:hint="eastAsia"/>
          <w:color w:val="000000"/>
          <w:kern w:val="0"/>
          <w:lang w:val="zh-CN"/>
        </w:rPr>
        <w:t>pH</w:t>
      </w:r>
      <w:r>
        <w:rPr>
          <w:rFonts w:hint="eastAsia"/>
          <w:color w:val="000000"/>
          <w:kern w:val="0"/>
          <w:lang w:val="zh-CN"/>
        </w:rPr>
        <w:t>值，悬浮物，五日生化需氧量、全盐量等</w:t>
      </w:r>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lang w:val="zh-CN"/>
        </w:rPr>
        <w:t>2</w:t>
      </w:r>
      <w:r>
        <w:rPr>
          <w:rFonts w:hint="eastAsia"/>
          <w:color w:val="000000"/>
          <w:kern w:val="0"/>
          <w:lang w:val="zh-CN"/>
        </w:rPr>
        <w:t>）大气污染物监测项目</w:t>
      </w:r>
    </w:p>
    <w:p w:rsidR="00C74C5F" w:rsidRDefault="00305E0C">
      <w:pPr>
        <w:autoSpaceDE w:val="0"/>
        <w:autoSpaceDN w:val="0"/>
        <w:ind w:firstLine="480"/>
        <w:jc w:val="left"/>
        <w:rPr>
          <w:color w:val="000000"/>
          <w:kern w:val="0"/>
          <w:lang w:val="zh-CN"/>
        </w:rPr>
      </w:pPr>
      <w:r>
        <w:rPr>
          <w:rFonts w:hint="eastAsia"/>
          <w:color w:val="000000"/>
          <w:kern w:val="0"/>
          <w:lang w:val="zh-CN"/>
        </w:rPr>
        <w:t>常规监测项目：</w:t>
      </w:r>
      <w:r>
        <w:rPr>
          <w:rFonts w:hint="eastAsia"/>
          <w:color w:val="000000"/>
          <w:kern w:val="0"/>
          <w:lang w:val="zh-CN"/>
        </w:rPr>
        <w:t>TVOC</w:t>
      </w:r>
      <w:r>
        <w:rPr>
          <w:rFonts w:hint="eastAsia"/>
          <w:color w:val="000000"/>
          <w:kern w:val="0"/>
          <w:lang w:val="zh-CN"/>
        </w:rPr>
        <w:t>、氯化氢、氟化氢、颗粒物、氟化物、</w:t>
      </w:r>
      <w:r>
        <w:rPr>
          <w:rFonts w:hint="eastAsia"/>
          <w:color w:val="000000"/>
          <w:kern w:val="0"/>
          <w:lang w:val="zh-CN"/>
        </w:rPr>
        <w:t>CO</w:t>
      </w:r>
      <w:r>
        <w:rPr>
          <w:rFonts w:hint="eastAsia"/>
          <w:color w:val="000000"/>
          <w:kern w:val="0"/>
          <w:lang w:val="zh-CN"/>
        </w:rPr>
        <w:t>等。</w:t>
      </w:r>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lang w:val="zh-CN"/>
        </w:rPr>
        <w:t>3</w:t>
      </w:r>
      <w:r>
        <w:rPr>
          <w:rFonts w:hint="eastAsia"/>
          <w:color w:val="000000"/>
          <w:kern w:val="0"/>
          <w:lang w:val="zh-CN"/>
        </w:rPr>
        <w:t>）地下水环境监测项目</w:t>
      </w:r>
    </w:p>
    <w:p w:rsidR="00C74C5F" w:rsidRDefault="00305E0C">
      <w:pPr>
        <w:autoSpaceDE w:val="0"/>
        <w:autoSpaceDN w:val="0"/>
        <w:ind w:firstLine="480"/>
        <w:jc w:val="left"/>
        <w:rPr>
          <w:color w:val="000000"/>
          <w:kern w:val="0"/>
          <w:lang w:val="zh-CN"/>
        </w:rPr>
      </w:pPr>
      <w:r>
        <w:rPr>
          <w:rFonts w:hint="eastAsia"/>
          <w:color w:val="000000"/>
          <w:kern w:val="0"/>
          <w:lang w:val="zh-CN"/>
        </w:rPr>
        <w:t>监测项目：</w:t>
      </w:r>
      <w:r>
        <w:rPr>
          <w:color w:val="000000"/>
          <w:kern w:val="0"/>
          <w:lang w:val="zh-CN"/>
        </w:rPr>
        <w:t>pH</w:t>
      </w:r>
      <w:r>
        <w:rPr>
          <w:color w:val="000000"/>
          <w:kern w:val="0"/>
          <w:lang w:val="zh-CN"/>
        </w:rPr>
        <w:t>、</w:t>
      </w:r>
      <w:r>
        <w:rPr>
          <w:rFonts w:hint="eastAsia"/>
          <w:color w:val="000000"/>
          <w:kern w:val="0"/>
          <w:lang w:val="zh-CN"/>
        </w:rPr>
        <w:t>溶解性总固体</w:t>
      </w:r>
      <w:r>
        <w:rPr>
          <w:color w:val="000000"/>
          <w:kern w:val="0"/>
          <w:lang w:val="zh-CN"/>
        </w:rPr>
        <w:t>、</w:t>
      </w:r>
      <w:r>
        <w:rPr>
          <w:rFonts w:hint="eastAsia"/>
          <w:color w:val="000000"/>
          <w:kern w:val="0"/>
          <w:lang w:val="zh-CN"/>
        </w:rPr>
        <w:t>、氨氮、亚硝酸盐、硝酸盐、氟化物、碘化物、挥发酚等。</w:t>
      </w:r>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lang w:val="zh-CN"/>
        </w:rPr>
        <w:t>4</w:t>
      </w:r>
      <w:r>
        <w:rPr>
          <w:rFonts w:hint="eastAsia"/>
          <w:color w:val="000000"/>
          <w:kern w:val="0"/>
          <w:lang w:val="zh-CN"/>
        </w:rPr>
        <w:t>）地表水环境监测项目</w:t>
      </w:r>
    </w:p>
    <w:p w:rsidR="00C74C5F" w:rsidRDefault="00305E0C">
      <w:pPr>
        <w:autoSpaceDE w:val="0"/>
        <w:autoSpaceDN w:val="0"/>
        <w:ind w:firstLine="480"/>
        <w:jc w:val="left"/>
        <w:rPr>
          <w:color w:val="000000"/>
          <w:kern w:val="0"/>
          <w:lang w:val="zh-CN"/>
        </w:rPr>
      </w:pPr>
      <w:r>
        <w:rPr>
          <w:rFonts w:hint="eastAsia"/>
          <w:color w:val="000000"/>
          <w:kern w:val="0"/>
          <w:lang w:val="zh-CN"/>
        </w:rPr>
        <w:t>监测项目：</w:t>
      </w:r>
      <w:r>
        <w:rPr>
          <w:color w:val="000000"/>
          <w:kern w:val="0"/>
          <w:lang w:val="zh-CN"/>
        </w:rPr>
        <w:t>pH</w:t>
      </w:r>
      <w:r>
        <w:rPr>
          <w:rFonts w:hint="eastAsia"/>
          <w:color w:val="000000"/>
          <w:kern w:val="0"/>
          <w:lang w:val="zh-CN"/>
        </w:rPr>
        <w:t>、</w:t>
      </w:r>
      <w:r>
        <w:rPr>
          <w:color w:val="000000"/>
          <w:kern w:val="0"/>
          <w:lang w:val="zh-CN"/>
        </w:rPr>
        <w:t>COD</w:t>
      </w:r>
      <w:r>
        <w:rPr>
          <w:rFonts w:hint="eastAsia"/>
          <w:color w:val="000000"/>
          <w:kern w:val="0"/>
          <w:lang w:val="zh-CN"/>
        </w:rPr>
        <w:t>、氨氮、</w:t>
      </w:r>
      <w:r>
        <w:rPr>
          <w:color w:val="000000"/>
          <w:kern w:val="0"/>
          <w:lang w:val="zh-CN"/>
        </w:rPr>
        <w:t>T</w:t>
      </w:r>
      <w:r>
        <w:rPr>
          <w:rFonts w:hint="eastAsia"/>
          <w:color w:val="000000"/>
          <w:kern w:val="0"/>
          <w:lang w:val="zh-CN"/>
        </w:rPr>
        <w:t>N</w:t>
      </w:r>
      <w:r>
        <w:rPr>
          <w:rFonts w:hint="eastAsia"/>
          <w:color w:val="000000"/>
          <w:kern w:val="0"/>
          <w:lang w:val="zh-CN"/>
        </w:rPr>
        <w:t>、</w:t>
      </w:r>
      <w:r>
        <w:rPr>
          <w:rFonts w:hint="eastAsia"/>
          <w:color w:val="000000"/>
          <w:kern w:val="0"/>
          <w:lang w:val="zh-CN"/>
        </w:rPr>
        <w:t>TP</w:t>
      </w:r>
      <w:r>
        <w:rPr>
          <w:rFonts w:hint="eastAsia"/>
          <w:color w:val="000000"/>
          <w:kern w:val="0"/>
          <w:lang w:val="zh-CN"/>
        </w:rPr>
        <w:t>、氟化物、全盐量等。</w:t>
      </w:r>
    </w:p>
    <w:p w:rsidR="00C74C5F" w:rsidRDefault="00305E0C">
      <w:pPr>
        <w:autoSpaceDE w:val="0"/>
        <w:autoSpaceDN w:val="0"/>
        <w:ind w:firstLine="480"/>
        <w:jc w:val="left"/>
        <w:rPr>
          <w:color w:val="000000"/>
          <w:kern w:val="0"/>
          <w:lang w:val="zh-CN"/>
        </w:rPr>
      </w:pPr>
      <w:r>
        <w:rPr>
          <w:rFonts w:hint="eastAsia"/>
          <w:color w:val="000000"/>
          <w:kern w:val="0"/>
          <w:lang w:val="zh-CN"/>
        </w:rPr>
        <w:t>（</w:t>
      </w:r>
      <w:r>
        <w:rPr>
          <w:rFonts w:hint="eastAsia"/>
          <w:color w:val="000000"/>
          <w:kern w:val="0"/>
          <w:lang w:val="zh-CN"/>
        </w:rPr>
        <w:t>5</w:t>
      </w:r>
      <w:r>
        <w:rPr>
          <w:rFonts w:hint="eastAsia"/>
          <w:color w:val="000000"/>
          <w:kern w:val="0"/>
          <w:lang w:val="zh-CN"/>
        </w:rPr>
        <w:t>）土壤环境监测项目</w:t>
      </w:r>
    </w:p>
    <w:p w:rsidR="00C74C5F" w:rsidRDefault="00305E0C">
      <w:pPr>
        <w:autoSpaceDE w:val="0"/>
        <w:autoSpaceDN w:val="0"/>
        <w:ind w:firstLine="480"/>
        <w:jc w:val="left"/>
        <w:rPr>
          <w:color w:val="000000"/>
          <w:kern w:val="0"/>
          <w:lang w:val="zh-CN"/>
        </w:rPr>
      </w:pPr>
      <w:r>
        <w:rPr>
          <w:rFonts w:hint="eastAsia"/>
          <w:color w:val="000000"/>
          <w:kern w:val="0"/>
          <w:lang w:val="zh-CN"/>
        </w:rPr>
        <w:t>特征因子：</w:t>
      </w:r>
      <w:r>
        <w:rPr>
          <w:rFonts w:hint="eastAsia"/>
          <w:color w:val="000000"/>
          <w:kern w:val="0"/>
          <w:lang w:val="zh-CN"/>
        </w:rPr>
        <w:t>pH</w:t>
      </w:r>
      <w:r>
        <w:rPr>
          <w:rFonts w:hint="eastAsia"/>
          <w:color w:val="000000"/>
          <w:kern w:val="0"/>
          <w:lang w:val="zh-CN"/>
        </w:rPr>
        <w:t>值、氨氮、氟化物等。</w:t>
      </w:r>
    </w:p>
    <w:bookmarkEnd w:id="288"/>
    <w:bookmarkEnd w:id="289"/>
    <w:bookmarkEnd w:id="290"/>
    <w:p w:rsidR="00C74C5F" w:rsidRDefault="00305E0C">
      <w:pPr>
        <w:pStyle w:val="aff0"/>
        <w:ind w:firstLine="482"/>
      </w:pPr>
      <w:r>
        <w:rPr>
          <w:rFonts w:hint="eastAsia"/>
        </w:rPr>
        <w:t>表</w:t>
      </w:r>
      <w:r>
        <w:rPr>
          <w:rFonts w:hint="eastAsia"/>
        </w:rPr>
        <w:t xml:space="preserve">5.7-1 </w:t>
      </w:r>
      <w:r>
        <w:rPr>
          <w:rFonts w:hint="eastAsia"/>
        </w:rPr>
        <w:t>应急监测点位、频次、因子的确定</w:t>
      </w:r>
    </w:p>
    <w:tbl>
      <w:tblPr>
        <w:tblW w:w="4998" w:type="pct"/>
        <w:tblBorders>
          <w:top w:val="single" w:sz="12" w:space="0" w:color="auto"/>
          <w:bottom w:val="single" w:sz="12" w:space="0" w:color="auto"/>
          <w:insideH w:val="single" w:sz="4" w:space="0" w:color="auto"/>
          <w:insideV w:val="single" w:sz="4" w:space="0" w:color="auto"/>
        </w:tblBorders>
        <w:tblLook w:val="04A0"/>
      </w:tblPr>
      <w:tblGrid>
        <w:gridCol w:w="1299"/>
        <w:gridCol w:w="2700"/>
        <w:gridCol w:w="2746"/>
        <w:gridCol w:w="1771"/>
      </w:tblGrid>
      <w:tr w:rsidR="00C74C5F">
        <w:trPr>
          <w:trHeight w:val="340"/>
        </w:trPr>
        <w:tc>
          <w:tcPr>
            <w:tcW w:w="762" w:type="pct"/>
            <w:vAlign w:val="center"/>
          </w:tcPr>
          <w:p w:rsidR="00C74C5F" w:rsidRDefault="00305E0C">
            <w:pPr>
              <w:widowControl/>
              <w:spacing w:line="240" w:lineRule="auto"/>
              <w:ind w:firstLineChars="0" w:firstLine="0"/>
              <w:jc w:val="center"/>
              <w:rPr>
                <w:b/>
                <w:bCs/>
                <w:kern w:val="0"/>
                <w:sz w:val="21"/>
                <w:szCs w:val="21"/>
              </w:rPr>
            </w:pPr>
            <w:r>
              <w:rPr>
                <w:b/>
                <w:bCs/>
                <w:kern w:val="0"/>
                <w:sz w:val="21"/>
                <w:szCs w:val="21"/>
              </w:rPr>
              <w:t>事故类型</w:t>
            </w:r>
          </w:p>
        </w:tc>
        <w:tc>
          <w:tcPr>
            <w:tcW w:w="1585" w:type="pct"/>
            <w:vAlign w:val="center"/>
          </w:tcPr>
          <w:p w:rsidR="00C74C5F" w:rsidRDefault="00305E0C">
            <w:pPr>
              <w:widowControl/>
              <w:spacing w:line="240" w:lineRule="auto"/>
              <w:ind w:firstLineChars="0" w:firstLine="0"/>
              <w:jc w:val="center"/>
              <w:rPr>
                <w:b/>
                <w:bCs/>
                <w:kern w:val="0"/>
                <w:sz w:val="21"/>
                <w:szCs w:val="21"/>
              </w:rPr>
            </w:pPr>
            <w:r>
              <w:rPr>
                <w:b/>
                <w:bCs/>
                <w:kern w:val="0"/>
                <w:sz w:val="21"/>
                <w:szCs w:val="21"/>
              </w:rPr>
              <w:t>监测点位</w:t>
            </w:r>
          </w:p>
        </w:tc>
        <w:tc>
          <w:tcPr>
            <w:tcW w:w="1612" w:type="pct"/>
            <w:vAlign w:val="center"/>
          </w:tcPr>
          <w:p w:rsidR="00C74C5F" w:rsidRDefault="00305E0C">
            <w:pPr>
              <w:widowControl/>
              <w:spacing w:line="240" w:lineRule="auto"/>
              <w:ind w:firstLineChars="0" w:firstLine="0"/>
              <w:jc w:val="center"/>
              <w:rPr>
                <w:b/>
                <w:bCs/>
                <w:kern w:val="0"/>
                <w:sz w:val="21"/>
                <w:szCs w:val="21"/>
              </w:rPr>
            </w:pPr>
            <w:r>
              <w:rPr>
                <w:b/>
                <w:bCs/>
                <w:kern w:val="0"/>
                <w:sz w:val="21"/>
                <w:szCs w:val="21"/>
              </w:rPr>
              <w:t>应急监测频次</w:t>
            </w:r>
          </w:p>
        </w:tc>
        <w:tc>
          <w:tcPr>
            <w:tcW w:w="1040" w:type="pct"/>
            <w:vAlign w:val="center"/>
          </w:tcPr>
          <w:p w:rsidR="00C74C5F" w:rsidRDefault="00305E0C">
            <w:pPr>
              <w:widowControl/>
              <w:spacing w:line="240" w:lineRule="auto"/>
              <w:ind w:firstLineChars="0" w:firstLine="0"/>
              <w:jc w:val="center"/>
              <w:rPr>
                <w:b/>
                <w:bCs/>
                <w:kern w:val="0"/>
                <w:sz w:val="21"/>
                <w:szCs w:val="21"/>
              </w:rPr>
            </w:pPr>
            <w:r>
              <w:rPr>
                <w:b/>
                <w:bCs/>
                <w:kern w:val="0"/>
                <w:sz w:val="21"/>
                <w:szCs w:val="21"/>
              </w:rPr>
              <w:t>监测因子</w:t>
            </w:r>
          </w:p>
        </w:tc>
      </w:tr>
      <w:tr w:rsidR="00C74C5F">
        <w:trPr>
          <w:trHeight w:val="340"/>
        </w:trPr>
        <w:tc>
          <w:tcPr>
            <w:tcW w:w="762" w:type="pct"/>
            <w:vMerge w:val="restart"/>
            <w:vAlign w:val="center"/>
          </w:tcPr>
          <w:p w:rsidR="00C74C5F" w:rsidRDefault="00305E0C">
            <w:pPr>
              <w:widowControl/>
              <w:spacing w:line="240" w:lineRule="auto"/>
              <w:ind w:firstLineChars="0" w:firstLine="0"/>
              <w:jc w:val="center"/>
              <w:rPr>
                <w:kern w:val="0"/>
                <w:sz w:val="21"/>
                <w:szCs w:val="21"/>
              </w:rPr>
            </w:pPr>
            <w:r>
              <w:rPr>
                <w:kern w:val="0"/>
                <w:sz w:val="21"/>
                <w:szCs w:val="21"/>
              </w:rPr>
              <w:t>环境空气污染事故</w:t>
            </w: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事故发生地</w:t>
            </w:r>
          </w:p>
        </w:tc>
        <w:tc>
          <w:tcPr>
            <w:tcW w:w="1612" w:type="pct"/>
            <w:vMerge w:val="restart"/>
            <w:vAlign w:val="center"/>
          </w:tcPr>
          <w:p w:rsidR="00C74C5F" w:rsidRDefault="00305E0C">
            <w:pPr>
              <w:widowControl/>
              <w:spacing w:line="240" w:lineRule="auto"/>
              <w:ind w:firstLineChars="0" w:firstLine="0"/>
              <w:jc w:val="center"/>
              <w:rPr>
                <w:kern w:val="0"/>
                <w:sz w:val="21"/>
                <w:szCs w:val="21"/>
              </w:rPr>
            </w:pPr>
            <w:r>
              <w:rPr>
                <w:kern w:val="0"/>
                <w:sz w:val="21"/>
                <w:szCs w:val="21"/>
              </w:rPr>
              <w:t>初始加密</w:t>
            </w:r>
            <w:r>
              <w:rPr>
                <w:rFonts w:hint="eastAsia"/>
                <w:kern w:val="0"/>
                <w:sz w:val="21"/>
                <w:szCs w:val="21"/>
              </w:rPr>
              <w:t>连续</w:t>
            </w:r>
            <w:r>
              <w:rPr>
                <w:kern w:val="0"/>
                <w:sz w:val="21"/>
                <w:szCs w:val="21"/>
              </w:rPr>
              <w:t>监测，随着污染物浓度的下降逐渐降低频次</w:t>
            </w:r>
          </w:p>
        </w:tc>
        <w:tc>
          <w:tcPr>
            <w:tcW w:w="1040" w:type="pct"/>
            <w:vMerge w:val="restar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TVOC</w:t>
            </w:r>
            <w:r>
              <w:rPr>
                <w:rFonts w:hint="eastAsia"/>
                <w:kern w:val="0"/>
                <w:sz w:val="21"/>
                <w:szCs w:val="21"/>
              </w:rPr>
              <w:t>、氯化氢、氟化氢、颗粒物、氟化物、</w:t>
            </w:r>
            <w:r>
              <w:rPr>
                <w:rFonts w:hint="eastAsia"/>
                <w:kern w:val="0"/>
                <w:sz w:val="21"/>
                <w:szCs w:val="21"/>
              </w:rPr>
              <w:t>CO</w:t>
            </w:r>
            <w:r>
              <w:rPr>
                <w:rFonts w:hint="eastAsia"/>
                <w:kern w:val="0"/>
                <w:sz w:val="21"/>
                <w:szCs w:val="21"/>
              </w:rPr>
              <w:t>等</w:t>
            </w: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事故发生地周围居民区等敏感区域</w:t>
            </w:r>
          </w:p>
        </w:tc>
        <w:tc>
          <w:tcPr>
            <w:tcW w:w="1612" w:type="pct"/>
            <w:vMerge/>
            <w:vAlign w:val="center"/>
          </w:tcPr>
          <w:p w:rsidR="00C74C5F" w:rsidRDefault="00C74C5F">
            <w:pPr>
              <w:widowControl/>
              <w:spacing w:line="240" w:lineRule="auto"/>
              <w:ind w:firstLineChars="0" w:firstLine="0"/>
              <w:jc w:val="center"/>
              <w:rPr>
                <w:kern w:val="0"/>
                <w:sz w:val="21"/>
                <w:szCs w:val="21"/>
              </w:rPr>
            </w:pP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事故发生地下风向</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4</w:t>
            </w:r>
            <w:r>
              <w:rPr>
                <w:kern w:val="0"/>
                <w:sz w:val="21"/>
                <w:szCs w:val="21"/>
              </w:rPr>
              <w:t>次</w:t>
            </w:r>
            <w:r>
              <w:rPr>
                <w:kern w:val="0"/>
                <w:sz w:val="21"/>
                <w:szCs w:val="21"/>
              </w:rPr>
              <w:t>/</w:t>
            </w:r>
            <w:r>
              <w:rPr>
                <w:kern w:val="0"/>
                <w:sz w:val="21"/>
                <w:szCs w:val="21"/>
              </w:rPr>
              <w:t>天监测，随着污染物浓度的下降逐渐降低频次</w:t>
            </w: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事故发生地上风向对照点</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3</w:t>
            </w:r>
            <w:r>
              <w:rPr>
                <w:kern w:val="0"/>
                <w:sz w:val="21"/>
                <w:szCs w:val="21"/>
              </w:rPr>
              <w:t>次</w:t>
            </w:r>
            <w:r>
              <w:rPr>
                <w:kern w:val="0"/>
                <w:sz w:val="21"/>
                <w:szCs w:val="21"/>
              </w:rPr>
              <w:t>/</w:t>
            </w:r>
            <w:r>
              <w:rPr>
                <w:kern w:val="0"/>
                <w:sz w:val="21"/>
                <w:szCs w:val="21"/>
              </w:rPr>
              <w:t>天（应急期间）</w:t>
            </w: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340"/>
        </w:trPr>
        <w:tc>
          <w:tcPr>
            <w:tcW w:w="762" w:type="pct"/>
            <w:vMerge w:val="restar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外排水</w:t>
            </w:r>
            <w:r>
              <w:rPr>
                <w:kern w:val="0"/>
                <w:sz w:val="21"/>
                <w:szCs w:val="21"/>
              </w:rPr>
              <w:t>污染事故</w:t>
            </w:r>
          </w:p>
        </w:tc>
        <w:tc>
          <w:tcPr>
            <w:tcW w:w="1585" w:type="pc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厂区污水排口</w:t>
            </w:r>
          </w:p>
        </w:tc>
        <w:tc>
          <w:tcPr>
            <w:tcW w:w="1612" w:type="pct"/>
            <w:vMerge w:val="restart"/>
            <w:vAlign w:val="center"/>
          </w:tcPr>
          <w:p w:rsidR="00C74C5F" w:rsidRDefault="00305E0C">
            <w:pPr>
              <w:widowControl/>
              <w:spacing w:line="240" w:lineRule="auto"/>
              <w:ind w:firstLineChars="0" w:firstLine="0"/>
              <w:jc w:val="center"/>
              <w:rPr>
                <w:kern w:val="0"/>
                <w:sz w:val="21"/>
                <w:szCs w:val="21"/>
              </w:rPr>
            </w:pPr>
            <w:r>
              <w:rPr>
                <w:kern w:val="0"/>
                <w:sz w:val="21"/>
                <w:szCs w:val="21"/>
              </w:rPr>
              <w:t>初始加密</w:t>
            </w:r>
            <w:r>
              <w:rPr>
                <w:rFonts w:hint="eastAsia"/>
                <w:kern w:val="0"/>
                <w:sz w:val="21"/>
                <w:szCs w:val="21"/>
              </w:rPr>
              <w:t>连续</w:t>
            </w:r>
            <w:r>
              <w:rPr>
                <w:kern w:val="0"/>
                <w:sz w:val="21"/>
                <w:szCs w:val="21"/>
              </w:rPr>
              <w:t>监测，随着污染物浓度的下降逐渐降低频次</w:t>
            </w:r>
          </w:p>
        </w:tc>
        <w:tc>
          <w:tcPr>
            <w:tcW w:w="1040" w:type="pct"/>
            <w:vMerge w:val="restar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氟化物，化学需氧量，氨氮，总氮，总磷，</w:t>
            </w:r>
            <w:r>
              <w:rPr>
                <w:rFonts w:hint="eastAsia"/>
                <w:kern w:val="0"/>
                <w:sz w:val="21"/>
                <w:szCs w:val="21"/>
              </w:rPr>
              <w:t>pH</w:t>
            </w:r>
            <w:r>
              <w:rPr>
                <w:rFonts w:hint="eastAsia"/>
                <w:kern w:val="0"/>
                <w:sz w:val="21"/>
                <w:szCs w:val="21"/>
              </w:rPr>
              <w:t>值，悬浮物，五日生化需氧量、全盐量</w:t>
            </w: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厂区雨水排口</w:t>
            </w:r>
          </w:p>
        </w:tc>
        <w:tc>
          <w:tcPr>
            <w:tcW w:w="1612" w:type="pct"/>
            <w:vMerge/>
            <w:vAlign w:val="center"/>
          </w:tcPr>
          <w:p w:rsidR="00C74C5F" w:rsidRDefault="00C74C5F">
            <w:pPr>
              <w:widowControl/>
              <w:spacing w:line="240" w:lineRule="auto"/>
              <w:ind w:firstLineChars="0" w:firstLine="0"/>
              <w:jc w:val="center"/>
              <w:rPr>
                <w:kern w:val="0"/>
                <w:sz w:val="21"/>
                <w:szCs w:val="21"/>
              </w:rPr>
            </w:pP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638"/>
        </w:trPr>
        <w:tc>
          <w:tcPr>
            <w:tcW w:w="762" w:type="pct"/>
            <w:vMerge w:val="restart"/>
            <w:vAlign w:val="center"/>
          </w:tcPr>
          <w:p w:rsidR="00C74C5F" w:rsidRDefault="00305E0C">
            <w:pPr>
              <w:widowControl/>
              <w:spacing w:line="240" w:lineRule="auto"/>
              <w:ind w:firstLineChars="0" w:firstLine="0"/>
              <w:jc w:val="center"/>
              <w:rPr>
                <w:kern w:val="0"/>
                <w:sz w:val="21"/>
                <w:szCs w:val="21"/>
              </w:rPr>
            </w:pPr>
            <w:r>
              <w:rPr>
                <w:kern w:val="0"/>
                <w:sz w:val="21"/>
                <w:szCs w:val="21"/>
              </w:rPr>
              <w:t>地下水污染事故</w:t>
            </w:r>
          </w:p>
        </w:tc>
        <w:tc>
          <w:tcPr>
            <w:tcW w:w="1585" w:type="pc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厂内地下水井</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初始</w:t>
            </w:r>
            <w:r>
              <w:rPr>
                <w:kern w:val="0"/>
                <w:sz w:val="21"/>
                <w:szCs w:val="21"/>
              </w:rPr>
              <w:t xml:space="preserve"> 2 </w:t>
            </w:r>
            <w:r>
              <w:rPr>
                <w:kern w:val="0"/>
                <w:sz w:val="21"/>
                <w:szCs w:val="21"/>
              </w:rPr>
              <w:t>次</w:t>
            </w:r>
            <w:r>
              <w:rPr>
                <w:kern w:val="0"/>
                <w:sz w:val="21"/>
                <w:szCs w:val="21"/>
              </w:rPr>
              <w:t>/</w:t>
            </w:r>
            <w:r>
              <w:rPr>
                <w:kern w:val="0"/>
                <w:sz w:val="21"/>
                <w:szCs w:val="21"/>
              </w:rPr>
              <w:t>天，第三天后，</w:t>
            </w:r>
            <w:r>
              <w:rPr>
                <w:kern w:val="0"/>
                <w:sz w:val="21"/>
                <w:szCs w:val="21"/>
              </w:rPr>
              <w:t xml:space="preserve"> 1</w:t>
            </w:r>
            <w:r>
              <w:rPr>
                <w:kern w:val="0"/>
                <w:sz w:val="21"/>
                <w:szCs w:val="21"/>
              </w:rPr>
              <w:t>次</w:t>
            </w:r>
            <w:r>
              <w:rPr>
                <w:kern w:val="0"/>
                <w:sz w:val="21"/>
                <w:szCs w:val="21"/>
              </w:rPr>
              <w:t>/</w:t>
            </w:r>
            <w:r>
              <w:rPr>
                <w:kern w:val="0"/>
                <w:sz w:val="21"/>
                <w:szCs w:val="21"/>
              </w:rPr>
              <w:t>周直至应急结束</w:t>
            </w:r>
          </w:p>
        </w:tc>
        <w:tc>
          <w:tcPr>
            <w:tcW w:w="1040" w:type="pct"/>
            <w:vMerge w:val="restar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pH</w:t>
            </w:r>
            <w:r>
              <w:rPr>
                <w:rFonts w:hint="eastAsia"/>
                <w:kern w:val="0"/>
                <w:sz w:val="21"/>
                <w:szCs w:val="21"/>
              </w:rPr>
              <w:t>、溶解性总固体、氨氮、亚硝酸盐、硝酸盐、氟化物、碘化物、挥发酚</w:t>
            </w: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地下水事故发生地中心周围</w:t>
            </w:r>
            <w:r>
              <w:rPr>
                <w:kern w:val="0"/>
                <w:sz w:val="21"/>
                <w:szCs w:val="21"/>
              </w:rPr>
              <w:t>2km</w:t>
            </w:r>
            <w:r>
              <w:rPr>
                <w:kern w:val="0"/>
                <w:sz w:val="21"/>
                <w:szCs w:val="21"/>
              </w:rPr>
              <w:t>内水井</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初始</w:t>
            </w:r>
            <w:r>
              <w:rPr>
                <w:kern w:val="0"/>
                <w:sz w:val="21"/>
                <w:szCs w:val="21"/>
              </w:rPr>
              <w:t xml:space="preserve"> 2 </w:t>
            </w:r>
            <w:r>
              <w:rPr>
                <w:kern w:val="0"/>
                <w:sz w:val="21"/>
                <w:szCs w:val="21"/>
              </w:rPr>
              <w:t>次</w:t>
            </w:r>
            <w:r>
              <w:rPr>
                <w:kern w:val="0"/>
                <w:sz w:val="21"/>
                <w:szCs w:val="21"/>
              </w:rPr>
              <w:t>/</w:t>
            </w:r>
            <w:r>
              <w:rPr>
                <w:kern w:val="0"/>
                <w:sz w:val="21"/>
                <w:szCs w:val="21"/>
              </w:rPr>
              <w:t>天，第三天后，</w:t>
            </w:r>
            <w:r>
              <w:rPr>
                <w:kern w:val="0"/>
                <w:sz w:val="21"/>
                <w:szCs w:val="21"/>
              </w:rPr>
              <w:t xml:space="preserve"> 1</w:t>
            </w:r>
            <w:r>
              <w:rPr>
                <w:kern w:val="0"/>
                <w:sz w:val="21"/>
                <w:szCs w:val="21"/>
              </w:rPr>
              <w:t>次</w:t>
            </w:r>
            <w:r>
              <w:rPr>
                <w:kern w:val="0"/>
                <w:sz w:val="21"/>
                <w:szCs w:val="21"/>
              </w:rPr>
              <w:t>/</w:t>
            </w:r>
            <w:r>
              <w:rPr>
                <w:kern w:val="0"/>
                <w:sz w:val="21"/>
                <w:szCs w:val="21"/>
              </w:rPr>
              <w:t>周直至应急结束</w:t>
            </w: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地下水流经区域沿线水井</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初始</w:t>
            </w:r>
            <w:r>
              <w:rPr>
                <w:kern w:val="0"/>
                <w:sz w:val="21"/>
                <w:szCs w:val="21"/>
              </w:rPr>
              <w:t xml:space="preserve"> 2 </w:t>
            </w:r>
            <w:r>
              <w:rPr>
                <w:kern w:val="0"/>
                <w:sz w:val="21"/>
                <w:szCs w:val="21"/>
              </w:rPr>
              <w:t>次</w:t>
            </w:r>
            <w:r>
              <w:rPr>
                <w:kern w:val="0"/>
                <w:sz w:val="21"/>
                <w:szCs w:val="21"/>
              </w:rPr>
              <w:t>/</w:t>
            </w:r>
            <w:r>
              <w:rPr>
                <w:kern w:val="0"/>
                <w:sz w:val="21"/>
                <w:szCs w:val="21"/>
              </w:rPr>
              <w:t>天，第三天后，</w:t>
            </w:r>
            <w:r>
              <w:rPr>
                <w:kern w:val="0"/>
                <w:sz w:val="21"/>
                <w:szCs w:val="21"/>
              </w:rPr>
              <w:t xml:space="preserve"> 1</w:t>
            </w:r>
            <w:r>
              <w:rPr>
                <w:kern w:val="0"/>
                <w:sz w:val="21"/>
                <w:szCs w:val="21"/>
              </w:rPr>
              <w:t>次</w:t>
            </w:r>
            <w:r>
              <w:rPr>
                <w:kern w:val="0"/>
                <w:sz w:val="21"/>
                <w:szCs w:val="21"/>
              </w:rPr>
              <w:t>/</w:t>
            </w:r>
            <w:r>
              <w:rPr>
                <w:kern w:val="0"/>
                <w:sz w:val="21"/>
                <w:szCs w:val="21"/>
              </w:rPr>
              <w:t>周直至应急结束</w:t>
            </w: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1276"/>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地下水事故发生地对照点</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 xml:space="preserve">1 </w:t>
            </w:r>
            <w:r>
              <w:rPr>
                <w:kern w:val="0"/>
                <w:sz w:val="21"/>
                <w:szCs w:val="21"/>
              </w:rPr>
              <w:t>次</w:t>
            </w:r>
            <w:r>
              <w:rPr>
                <w:kern w:val="0"/>
                <w:sz w:val="21"/>
                <w:szCs w:val="21"/>
              </w:rPr>
              <w:t>/</w:t>
            </w:r>
            <w:r>
              <w:rPr>
                <w:kern w:val="0"/>
                <w:sz w:val="21"/>
                <w:szCs w:val="21"/>
              </w:rPr>
              <w:t>应急期间，以平行双样数据为准</w:t>
            </w:r>
          </w:p>
        </w:tc>
        <w:tc>
          <w:tcPr>
            <w:tcW w:w="1040" w:type="pct"/>
            <w:vMerge/>
            <w:vAlign w:val="center"/>
          </w:tcPr>
          <w:p w:rsidR="00C74C5F" w:rsidRDefault="00C74C5F">
            <w:pPr>
              <w:widowControl/>
              <w:spacing w:line="240" w:lineRule="auto"/>
              <w:ind w:firstLineChars="0" w:firstLine="0"/>
              <w:jc w:val="center"/>
              <w:rPr>
                <w:kern w:val="0"/>
                <w:sz w:val="21"/>
                <w:szCs w:val="21"/>
              </w:rPr>
            </w:pPr>
          </w:p>
        </w:tc>
      </w:tr>
      <w:tr w:rsidR="00C74C5F">
        <w:trPr>
          <w:trHeight w:val="646"/>
        </w:trPr>
        <w:tc>
          <w:tcPr>
            <w:tcW w:w="762" w:type="pct"/>
            <w:vMerge w:val="restart"/>
            <w:vAlign w:val="center"/>
          </w:tcPr>
          <w:p w:rsidR="00C74C5F" w:rsidRDefault="00305E0C">
            <w:pPr>
              <w:widowControl/>
              <w:spacing w:line="240" w:lineRule="auto"/>
              <w:ind w:firstLineChars="0" w:firstLine="0"/>
              <w:jc w:val="center"/>
              <w:rPr>
                <w:kern w:val="0"/>
                <w:sz w:val="21"/>
                <w:szCs w:val="21"/>
              </w:rPr>
            </w:pPr>
            <w:r>
              <w:rPr>
                <w:kern w:val="0"/>
                <w:sz w:val="21"/>
                <w:szCs w:val="21"/>
              </w:rPr>
              <w:t>土壤污染事故</w:t>
            </w: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事故发生地受污染区域</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 xml:space="preserve">2 </w:t>
            </w:r>
            <w:r>
              <w:rPr>
                <w:kern w:val="0"/>
                <w:sz w:val="21"/>
                <w:szCs w:val="21"/>
              </w:rPr>
              <w:t>次</w:t>
            </w:r>
            <w:r>
              <w:rPr>
                <w:kern w:val="0"/>
                <w:sz w:val="21"/>
                <w:szCs w:val="21"/>
              </w:rPr>
              <w:t>/</w:t>
            </w:r>
            <w:r>
              <w:rPr>
                <w:kern w:val="0"/>
                <w:sz w:val="21"/>
                <w:szCs w:val="21"/>
              </w:rPr>
              <w:t>天</w:t>
            </w:r>
            <w:r>
              <w:rPr>
                <w:kern w:val="0"/>
                <w:sz w:val="21"/>
                <w:szCs w:val="21"/>
              </w:rPr>
              <w:t>(</w:t>
            </w:r>
            <w:r>
              <w:rPr>
                <w:kern w:val="0"/>
                <w:sz w:val="21"/>
                <w:szCs w:val="21"/>
              </w:rPr>
              <w:t>应急期间</w:t>
            </w:r>
            <w:r>
              <w:rPr>
                <w:kern w:val="0"/>
                <w:sz w:val="21"/>
                <w:szCs w:val="21"/>
              </w:rPr>
              <w:t>)</w:t>
            </w:r>
            <w:r>
              <w:rPr>
                <w:kern w:val="0"/>
                <w:sz w:val="21"/>
                <w:szCs w:val="21"/>
              </w:rPr>
              <w:t>，视处置进展情况逐步降低频次</w:t>
            </w:r>
          </w:p>
        </w:tc>
        <w:tc>
          <w:tcPr>
            <w:tcW w:w="1040" w:type="pct"/>
            <w:vMerge w:val="restart"/>
            <w:vAlign w:val="center"/>
          </w:tcPr>
          <w:p w:rsidR="00C74C5F" w:rsidRDefault="00305E0C">
            <w:pPr>
              <w:widowControl/>
              <w:spacing w:line="240" w:lineRule="auto"/>
              <w:ind w:firstLineChars="0" w:firstLine="0"/>
              <w:jc w:val="center"/>
              <w:rPr>
                <w:kern w:val="0"/>
                <w:sz w:val="21"/>
                <w:szCs w:val="21"/>
              </w:rPr>
            </w:pPr>
            <w:r>
              <w:rPr>
                <w:rFonts w:hint="eastAsia"/>
                <w:kern w:val="0"/>
                <w:sz w:val="21"/>
                <w:szCs w:val="21"/>
              </w:rPr>
              <w:t>pH</w:t>
            </w:r>
            <w:r>
              <w:rPr>
                <w:rFonts w:hint="eastAsia"/>
                <w:kern w:val="0"/>
                <w:sz w:val="21"/>
                <w:szCs w:val="21"/>
              </w:rPr>
              <w:t>值、氨氮、氟化物等</w:t>
            </w:r>
          </w:p>
        </w:tc>
      </w:tr>
      <w:tr w:rsidR="00C74C5F">
        <w:trPr>
          <w:trHeight w:val="340"/>
        </w:trPr>
        <w:tc>
          <w:tcPr>
            <w:tcW w:w="762" w:type="pct"/>
            <w:vMerge/>
            <w:vAlign w:val="center"/>
          </w:tcPr>
          <w:p w:rsidR="00C74C5F" w:rsidRDefault="00C74C5F">
            <w:pPr>
              <w:widowControl/>
              <w:spacing w:line="240" w:lineRule="auto"/>
              <w:ind w:firstLineChars="0" w:firstLine="0"/>
              <w:jc w:val="center"/>
              <w:rPr>
                <w:kern w:val="0"/>
                <w:sz w:val="21"/>
                <w:szCs w:val="21"/>
              </w:rPr>
            </w:pPr>
          </w:p>
        </w:tc>
        <w:tc>
          <w:tcPr>
            <w:tcW w:w="1585" w:type="pct"/>
            <w:vAlign w:val="center"/>
          </w:tcPr>
          <w:p w:rsidR="00C74C5F" w:rsidRDefault="00305E0C">
            <w:pPr>
              <w:widowControl/>
              <w:spacing w:line="240" w:lineRule="auto"/>
              <w:ind w:firstLineChars="0" w:firstLine="0"/>
              <w:jc w:val="center"/>
              <w:rPr>
                <w:kern w:val="0"/>
                <w:sz w:val="21"/>
                <w:szCs w:val="21"/>
              </w:rPr>
            </w:pPr>
            <w:r>
              <w:rPr>
                <w:kern w:val="0"/>
                <w:sz w:val="21"/>
                <w:szCs w:val="21"/>
              </w:rPr>
              <w:t>对照点</w:t>
            </w:r>
          </w:p>
        </w:tc>
        <w:tc>
          <w:tcPr>
            <w:tcW w:w="1612" w:type="pct"/>
            <w:vAlign w:val="center"/>
          </w:tcPr>
          <w:p w:rsidR="00C74C5F" w:rsidRDefault="00305E0C">
            <w:pPr>
              <w:widowControl/>
              <w:spacing w:line="240" w:lineRule="auto"/>
              <w:ind w:firstLineChars="0" w:firstLine="0"/>
              <w:jc w:val="center"/>
              <w:rPr>
                <w:kern w:val="0"/>
                <w:sz w:val="21"/>
                <w:szCs w:val="21"/>
              </w:rPr>
            </w:pPr>
            <w:r>
              <w:rPr>
                <w:kern w:val="0"/>
                <w:sz w:val="21"/>
                <w:szCs w:val="21"/>
              </w:rPr>
              <w:t xml:space="preserve">1 </w:t>
            </w:r>
            <w:r>
              <w:rPr>
                <w:kern w:val="0"/>
                <w:sz w:val="21"/>
                <w:szCs w:val="21"/>
              </w:rPr>
              <w:t>次</w:t>
            </w:r>
            <w:r>
              <w:rPr>
                <w:kern w:val="0"/>
                <w:sz w:val="21"/>
                <w:szCs w:val="21"/>
              </w:rPr>
              <w:t>/</w:t>
            </w:r>
            <w:r>
              <w:rPr>
                <w:kern w:val="0"/>
                <w:sz w:val="21"/>
                <w:szCs w:val="21"/>
              </w:rPr>
              <w:t>应急期间，以平行双</w:t>
            </w:r>
          </w:p>
          <w:p w:rsidR="00C74C5F" w:rsidRDefault="00305E0C">
            <w:pPr>
              <w:widowControl/>
              <w:spacing w:line="240" w:lineRule="auto"/>
              <w:ind w:firstLineChars="0" w:firstLine="0"/>
              <w:jc w:val="center"/>
              <w:rPr>
                <w:kern w:val="0"/>
                <w:sz w:val="21"/>
                <w:szCs w:val="21"/>
              </w:rPr>
            </w:pPr>
            <w:r>
              <w:rPr>
                <w:kern w:val="0"/>
                <w:sz w:val="21"/>
                <w:szCs w:val="21"/>
              </w:rPr>
              <w:t>样数据为准</w:t>
            </w:r>
          </w:p>
        </w:tc>
        <w:tc>
          <w:tcPr>
            <w:tcW w:w="1040" w:type="pct"/>
            <w:vMerge/>
            <w:vAlign w:val="center"/>
          </w:tcPr>
          <w:p w:rsidR="00C74C5F" w:rsidRDefault="00C74C5F">
            <w:pPr>
              <w:widowControl/>
              <w:spacing w:line="240" w:lineRule="auto"/>
              <w:ind w:firstLineChars="0" w:firstLine="0"/>
              <w:jc w:val="center"/>
              <w:rPr>
                <w:kern w:val="0"/>
                <w:sz w:val="21"/>
                <w:szCs w:val="21"/>
              </w:rPr>
            </w:pPr>
          </w:p>
        </w:tc>
      </w:tr>
    </w:tbl>
    <w:p w:rsidR="00C74C5F" w:rsidRDefault="00305E0C" w:rsidP="00163E90">
      <w:pPr>
        <w:pStyle w:val="32"/>
        <w:spacing w:beforeLines="50"/>
      </w:pPr>
      <w:r>
        <w:rPr>
          <w:rFonts w:hint="eastAsia"/>
        </w:rPr>
        <w:t xml:space="preserve">5.7.5 </w:t>
      </w:r>
      <w:r>
        <w:rPr>
          <w:rFonts w:hint="eastAsia"/>
        </w:rPr>
        <w:t>应急监测采样及分析</w:t>
      </w:r>
    </w:p>
    <w:p w:rsidR="00C74C5F" w:rsidRDefault="00305E0C" w:rsidP="004A4EC8">
      <w:pPr>
        <w:ind w:firstLine="480"/>
      </w:pPr>
      <w:r>
        <w:rPr>
          <w:rFonts w:hint="eastAsia"/>
        </w:rPr>
        <w:t>1</w:t>
      </w:r>
      <w:r>
        <w:rPr>
          <w:rFonts w:hint="eastAsia"/>
        </w:rPr>
        <w:t>、现场采样及监测</w:t>
      </w:r>
    </w:p>
    <w:p w:rsidR="00C74C5F" w:rsidRDefault="00305E0C" w:rsidP="004A4EC8">
      <w:pPr>
        <w:ind w:firstLine="480"/>
      </w:pPr>
      <w:r>
        <w:rPr>
          <w:rFonts w:hint="eastAsia"/>
        </w:rPr>
        <w:t>应急监测人员接到应急监测任务通知后立即携带所需的仪器设备、采样器具、试剂、药剂、防护装备和所需的监测预案、标准、方法、规范等资料，赶赴事故现场进行调查、监测和采样。采样时服从现在指挥人员指挥，所采样品必须具有代表性。</w:t>
      </w:r>
    </w:p>
    <w:p w:rsidR="00C74C5F" w:rsidRDefault="00305E0C" w:rsidP="004A4EC8">
      <w:pPr>
        <w:ind w:firstLine="480"/>
      </w:pPr>
      <w:r>
        <w:rPr>
          <w:rFonts w:hint="eastAsia"/>
        </w:rPr>
        <w:t>2</w:t>
      </w:r>
      <w:r>
        <w:rPr>
          <w:rFonts w:hint="eastAsia"/>
        </w:rPr>
        <w:t>、现场情况报告制度</w:t>
      </w:r>
    </w:p>
    <w:p w:rsidR="00C74C5F" w:rsidRDefault="00305E0C" w:rsidP="004A4EC8">
      <w:pPr>
        <w:ind w:firstLine="480"/>
      </w:pPr>
      <w:r>
        <w:rPr>
          <w:rFonts w:hint="eastAsia"/>
        </w:rPr>
        <w:t>应急监测人员到达现场进行污染状况调查后，及时了解污染状况，听从现场指挥人员确定采样点，并建议是否增加监测点位、项目和频次，是否增加现场监测人员和仪器。对无法监测或不具备监测条件和能力的项目时，应向上一级部门报告，提请上级环境监测机构协调解决或第三方检测公司开展检测。</w:t>
      </w:r>
    </w:p>
    <w:p w:rsidR="00C74C5F" w:rsidRDefault="00305E0C" w:rsidP="004A4EC8">
      <w:pPr>
        <w:ind w:firstLine="480"/>
      </w:pPr>
      <w:r>
        <w:rPr>
          <w:rFonts w:hint="eastAsia"/>
        </w:rPr>
        <w:t>现场监测和分析数据需现场报告时，数据直接报告现场指挥人员。</w:t>
      </w:r>
    </w:p>
    <w:p w:rsidR="00C74C5F" w:rsidRDefault="00305E0C" w:rsidP="004A4EC8">
      <w:pPr>
        <w:ind w:firstLine="480"/>
      </w:pPr>
      <w:r>
        <w:rPr>
          <w:rFonts w:hint="eastAsia"/>
        </w:rPr>
        <w:t>3</w:t>
      </w:r>
      <w:r>
        <w:rPr>
          <w:rFonts w:hint="eastAsia"/>
        </w:rPr>
        <w:t>、样品的保存与运输</w:t>
      </w:r>
    </w:p>
    <w:p w:rsidR="00C74C5F" w:rsidRDefault="00305E0C" w:rsidP="004A4EC8">
      <w:pPr>
        <w:ind w:firstLine="480"/>
      </w:pPr>
      <w:r>
        <w:rPr>
          <w:rFonts w:hint="eastAsia"/>
        </w:rPr>
        <w:t>（</w:t>
      </w:r>
      <w:r>
        <w:t>1</w:t>
      </w:r>
      <w:r>
        <w:rPr>
          <w:rFonts w:hint="eastAsia"/>
        </w:rPr>
        <w:t>）在采样前根据样品性质、成分和环境条件，根据水环境监测技术规范要求加入保存剂。</w:t>
      </w:r>
    </w:p>
    <w:p w:rsidR="00C74C5F" w:rsidRDefault="00305E0C" w:rsidP="004A4EC8">
      <w:pPr>
        <w:ind w:firstLine="480"/>
      </w:pPr>
      <w:r>
        <w:rPr>
          <w:rFonts w:hint="eastAsia"/>
        </w:rPr>
        <w:t>（</w:t>
      </w:r>
      <w:r>
        <w:t>2</w:t>
      </w:r>
      <w:r>
        <w:rPr>
          <w:rFonts w:hint="eastAsia"/>
        </w:rPr>
        <w:t>）在现场工作开始前确定好样品的运输方式以防延误分析时机。</w:t>
      </w:r>
    </w:p>
    <w:p w:rsidR="00C74C5F" w:rsidRDefault="00305E0C" w:rsidP="004A4EC8">
      <w:pPr>
        <w:ind w:firstLine="480"/>
      </w:pPr>
      <w:r>
        <w:rPr>
          <w:rFonts w:hint="eastAsia"/>
        </w:rPr>
        <w:t>（</w:t>
      </w:r>
      <w:r>
        <w:t>3</w:t>
      </w:r>
      <w:r>
        <w:rPr>
          <w:rFonts w:hint="eastAsia"/>
        </w:rPr>
        <w:t>）在运输前核实样品标签是否完整，所有样品是否全部装车，做好现场采样记录。</w:t>
      </w:r>
    </w:p>
    <w:p w:rsidR="00C74C5F" w:rsidRDefault="00305E0C" w:rsidP="004A4EC8">
      <w:pPr>
        <w:ind w:firstLine="480"/>
      </w:pPr>
      <w:r>
        <w:rPr>
          <w:rFonts w:hint="eastAsia"/>
        </w:rPr>
        <w:t>（</w:t>
      </w:r>
      <w:r>
        <w:t>4</w:t>
      </w:r>
      <w:r>
        <w:rPr>
          <w:rFonts w:hint="eastAsia"/>
        </w:rPr>
        <w:t>）样品运输必须由专人送达分析室，防止样品损坏或致污。移交样品时，应进行核对并办妥交接手续。</w:t>
      </w:r>
    </w:p>
    <w:p w:rsidR="00C74C5F" w:rsidRDefault="00305E0C" w:rsidP="004A4EC8">
      <w:pPr>
        <w:ind w:firstLine="480"/>
      </w:pPr>
      <w:r>
        <w:rPr>
          <w:rFonts w:hint="eastAsia"/>
        </w:rPr>
        <w:t>4</w:t>
      </w:r>
      <w:r>
        <w:rPr>
          <w:rFonts w:hint="eastAsia"/>
        </w:rPr>
        <w:t>、实验室分析</w:t>
      </w:r>
    </w:p>
    <w:p w:rsidR="00C74C5F" w:rsidRDefault="00305E0C" w:rsidP="004A4EC8">
      <w:pPr>
        <w:ind w:firstLine="480"/>
      </w:pPr>
      <w:r>
        <w:rPr>
          <w:rFonts w:hint="eastAsia"/>
        </w:rPr>
        <w:t>实验室分析人员接到分析样品后，及时、准确、快捷地完成样品分析，做好原始记录，提交分析报告。</w:t>
      </w:r>
    </w:p>
    <w:p w:rsidR="00C74C5F" w:rsidRDefault="00305E0C" w:rsidP="004A4EC8">
      <w:pPr>
        <w:ind w:firstLine="480"/>
      </w:pPr>
      <w:r>
        <w:rPr>
          <w:rFonts w:hint="eastAsia"/>
        </w:rPr>
        <w:t>5</w:t>
      </w:r>
      <w:r>
        <w:rPr>
          <w:rFonts w:hint="eastAsia"/>
        </w:rPr>
        <w:t>、报告编制与提交</w:t>
      </w:r>
    </w:p>
    <w:p w:rsidR="00C74C5F" w:rsidRDefault="00305E0C" w:rsidP="004A4EC8">
      <w:pPr>
        <w:ind w:firstLine="480"/>
      </w:pPr>
      <w:r>
        <w:rPr>
          <w:rFonts w:hint="eastAsia"/>
        </w:rPr>
        <w:t>分析人员要以最快的速度提交报告，审核后迅速交报告传达人员送至现在指挥部，同时按规定报上级有关部门。</w:t>
      </w:r>
    </w:p>
    <w:p w:rsidR="00C74C5F" w:rsidRDefault="00305E0C">
      <w:pPr>
        <w:pStyle w:val="32"/>
      </w:pPr>
      <w:bookmarkStart w:id="291" w:name="_Toc5119"/>
      <w:bookmarkStart w:id="292" w:name="_Toc24441"/>
      <w:r>
        <w:rPr>
          <w:rFonts w:hint="eastAsia"/>
        </w:rPr>
        <w:t>5.7.6</w:t>
      </w:r>
      <w:r>
        <w:rPr>
          <w:rFonts w:hint="eastAsia"/>
        </w:rPr>
        <w:t>监测人员的安全防护措施</w:t>
      </w:r>
      <w:bookmarkEnd w:id="291"/>
      <w:bookmarkEnd w:id="292"/>
    </w:p>
    <w:p w:rsidR="00C74C5F" w:rsidRDefault="00305E0C">
      <w:pPr>
        <w:ind w:firstLine="480"/>
        <w:rPr>
          <w:color w:val="000000"/>
        </w:rPr>
      </w:pPr>
      <w:r>
        <w:rPr>
          <w:color w:val="000000" w:themeColor="text1"/>
        </w:rPr>
        <w:t>为了保护分析人员并有效地实施现场快速分析，在实施应急监测之前，监测人员须配备必要的防护装备，如防毒工作服、耐酸碱工作服、耐高温消防服、防毒呼吸器、面部防护罩、靴套、防毒</w:t>
      </w:r>
      <w:r>
        <w:rPr>
          <w:color w:val="000000" w:themeColor="text1"/>
        </w:rPr>
        <w:t>/</w:t>
      </w:r>
      <w:r>
        <w:rPr>
          <w:color w:val="000000" w:themeColor="text1"/>
        </w:rPr>
        <w:t>高温手套、头盔、头罩、口罩、气密防护眼镜以及应急灯等</w:t>
      </w:r>
      <w:r>
        <w:rPr>
          <w:color w:val="000000"/>
        </w:rPr>
        <w:t>。</w:t>
      </w:r>
    </w:p>
    <w:p w:rsidR="00C74C5F" w:rsidRDefault="00305E0C">
      <w:pPr>
        <w:pStyle w:val="23"/>
        <w:spacing w:before="120" w:after="120"/>
      </w:pPr>
      <w:bookmarkStart w:id="293" w:name="_Toc27039"/>
      <w:bookmarkStart w:id="294" w:name="_Toc376856303"/>
      <w:bookmarkStart w:id="295" w:name="_Toc23780"/>
      <w:bookmarkStart w:id="296" w:name="_Toc362353841"/>
      <w:bookmarkStart w:id="297" w:name="_Toc362353615"/>
      <w:bookmarkStart w:id="298" w:name="_Toc375126095"/>
      <w:bookmarkStart w:id="299" w:name="_Toc375149324"/>
      <w:bookmarkStart w:id="300" w:name="_Toc362353957"/>
      <w:bookmarkStart w:id="301" w:name="_Toc14374"/>
      <w:bookmarkStart w:id="302" w:name="_Toc376962173"/>
      <w:bookmarkStart w:id="303" w:name="_Toc30905"/>
      <w:r>
        <w:t xml:space="preserve">5.8 </w:t>
      </w:r>
      <w:bookmarkStart w:id="304" w:name="_Hlk74668071"/>
      <w:r>
        <w:t>现场应急处置措施</w:t>
      </w:r>
      <w:bookmarkEnd w:id="293"/>
      <w:bookmarkEnd w:id="294"/>
      <w:bookmarkEnd w:id="295"/>
      <w:bookmarkEnd w:id="296"/>
      <w:bookmarkEnd w:id="297"/>
      <w:bookmarkEnd w:id="298"/>
      <w:bookmarkEnd w:id="299"/>
      <w:bookmarkEnd w:id="300"/>
      <w:bookmarkEnd w:id="301"/>
      <w:bookmarkEnd w:id="302"/>
      <w:bookmarkEnd w:id="303"/>
    </w:p>
    <w:p w:rsidR="00C74C5F" w:rsidRDefault="00305E0C">
      <w:pPr>
        <w:pStyle w:val="32"/>
      </w:pPr>
      <w:bookmarkStart w:id="305" w:name="_Toc2916"/>
      <w:r>
        <w:t xml:space="preserve">5.8.1 </w:t>
      </w:r>
      <w:r>
        <w:t>水环境突发事件应急处置</w:t>
      </w:r>
      <w:bookmarkEnd w:id="305"/>
    </w:p>
    <w:p w:rsidR="00C74C5F" w:rsidRDefault="00305E0C">
      <w:pPr>
        <w:ind w:firstLine="480"/>
        <w:rPr>
          <w:color w:val="000000"/>
        </w:rPr>
      </w:pPr>
      <w:r>
        <w:rPr>
          <w:color w:val="000000"/>
        </w:rPr>
        <w:t>公司发生水环境突发事件主要有：危化品泄漏进入水体、安全生产事件次生水环境突发事件以及地下水环境事件。</w:t>
      </w:r>
    </w:p>
    <w:p w:rsidR="00C74C5F" w:rsidRDefault="00305E0C">
      <w:pPr>
        <w:ind w:firstLine="480"/>
        <w:rPr>
          <w:color w:val="000000"/>
        </w:rPr>
      </w:pPr>
      <w:r>
        <w:rPr>
          <w:color w:val="000000"/>
        </w:rPr>
        <w:t>（</w:t>
      </w:r>
      <w:r>
        <w:rPr>
          <w:color w:val="000000"/>
        </w:rPr>
        <w:t>1</w:t>
      </w:r>
      <w:r>
        <w:rPr>
          <w:color w:val="000000"/>
        </w:rPr>
        <w:t>）现场人员发现</w:t>
      </w:r>
      <w:r>
        <w:rPr>
          <w:color w:val="000000"/>
        </w:rPr>
        <w:t>“</w:t>
      </w:r>
      <w:r>
        <w:rPr>
          <w:color w:val="000000"/>
        </w:rPr>
        <w:t>水环境突发事件</w:t>
      </w:r>
      <w:r>
        <w:rPr>
          <w:color w:val="000000"/>
        </w:rPr>
        <w:t>”</w:t>
      </w:r>
      <w:r>
        <w:rPr>
          <w:color w:val="000000"/>
        </w:rPr>
        <w:t>时应及时汇报</w:t>
      </w:r>
      <w:r>
        <w:rPr>
          <w:rFonts w:hint="eastAsia"/>
          <w:color w:val="000000"/>
        </w:rPr>
        <w:t>当班班长</w:t>
      </w:r>
      <w:r>
        <w:rPr>
          <w:color w:val="000000"/>
        </w:rPr>
        <w:t>，</w:t>
      </w:r>
      <w:r>
        <w:rPr>
          <w:rFonts w:hint="eastAsia"/>
          <w:color w:val="000000"/>
        </w:rPr>
        <w:t>当班班长</w:t>
      </w:r>
      <w:r>
        <w:rPr>
          <w:color w:val="000000"/>
        </w:rPr>
        <w:t>迅速将消息传达到应急指挥部，通知相关部门做好应急准备，并要求有关人员通讯要保持畅通，便于联络。</w:t>
      </w:r>
    </w:p>
    <w:p w:rsidR="00C74C5F" w:rsidRDefault="00305E0C">
      <w:pPr>
        <w:ind w:firstLine="480"/>
        <w:rPr>
          <w:color w:val="000000"/>
        </w:rPr>
      </w:pPr>
      <w:r>
        <w:rPr>
          <w:color w:val="000000"/>
        </w:rPr>
        <w:t>（</w:t>
      </w:r>
      <w:r>
        <w:rPr>
          <w:color w:val="000000"/>
        </w:rPr>
        <w:t>2</w:t>
      </w:r>
      <w:r>
        <w:rPr>
          <w:color w:val="000000"/>
        </w:rPr>
        <w:t>）立即采取围堵收集措施，防止污染物进入外环境，减少污染事件影响区域和范围；</w:t>
      </w:r>
    </w:p>
    <w:p w:rsidR="00C74C5F" w:rsidRDefault="00305E0C">
      <w:pPr>
        <w:ind w:firstLine="480"/>
        <w:rPr>
          <w:color w:val="000000"/>
        </w:rPr>
      </w:pPr>
      <w:r>
        <w:rPr>
          <w:color w:val="000000"/>
        </w:rPr>
        <w:t>（</w:t>
      </w:r>
      <w:r>
        <w:rPr>
          <w:color w:val="000000"/>
        </w:rPr>
        <w:t>3</w:t>
      </w:r>
      <w:r>
        <w:rPr>
          <w:color w:val="000000"/>
        </w:rPr>
        <w:t>）打开应急阀，启动截流措施、事件排水收集措施减少污染物外排数量和速度，将废水引至事故池；</w:t>
      </w:r>
    </w:p>
    <w:p w:rsidR="00C74C5F" w:rsidRDefault="00305E0C">
      <w:pPr>
        <w:ind w:firstLine="480"/>
        <w:rPr>
          <w:color w:val="000000"/>
        </w:rPr>
      </w:pPr>
      <w:r>
        <w:rPr>
          <w:color w:val="000000"/>
        </w:rPr>
        <w:t>（</w:t>
      </w:r>
      <w:r>
        <w:rPr>
          <w:color w:val="000000"/>
        </w:rPr>
        <w:t>4</w:t>
      </w:r>
      <w:r>
        <w:rPr>
          <w:color w:val="000000"/>
        </w:rPr>
        <w:t>）根据</w:t>
      </w:r>
      <w:r>
        <w:rPr>
          <w:color w:val="000000"/>
        </w:rPr>
        <w:t>“</w:t>
      </w:r>
      <w:r>
        <w:rPr>
          <w:color w:val="000000"/>
        </w:rPr>
        <w:t>水体环境突发事件</w:t>
      </w:r>
      <w:r>
        <w:rPr>
          <w:color w:val="000000"/>
        </w:rPr>
        <w:t>”</w:t>
      </w:r>
      <w:r>
        <w:rPr>
          <w:color w:val="000000"/>
        </w:rPr>
        <w:t>类型，启动相应的现场处置预案。</w:t>
      </w:r>
    </w:p>
    <w:p w:rsidR="00C74C5F" w:rsidRDefault="00305E0C">
      <w:pPr>
        <w:ind w:firstLine="480"/>
        <w:rPr>
          <w:color w:val="000000"/>
        </w:rPr>
      </w:pPr>
      <w:r>
        <w:rPr>
          <w:color w:val="000000"/>
        </w:rPr>
        <w:t>（</w:t>
      </w:r>
      <w:r>
        <w:rPr>
          <w:color w:val="000000"/>
        </w:rPr>
        <w:t>5</w:t>
      </w:r>
      <w:r>
        <w:rPr>
          <w:color w:val="000000"/>
        </w:rPr>
        <w:t>）如事件污水有发生超出厂区控制范围内的趋势，应及时报告</w:t>
      </w:r>
      <w:r>
        <w:rPr>
          <w:rFonts w:hint="eastAsia"/>
          <w:color w:val="000000"/>
        </w:rPr>
        <w:t>湖口生态环境局</w:t>
      </w:r>
      <w:r>
        <w:rPr>
          <w:color w:val="000000"/>
        </w:rPr>
        <w:t>，请求支援，防止造成大范围污染事件。</w:t>
      </w:r>
    </w:p>
    <w:p w:rsidR="00C74C5F" w:rsidRDefault="00305E0C">
      <w:pPr>
        <w:pStyle w:val="32"/>
      </w:pPr>
      <w:bookmarkStart w:id="306" w:name="_Toc4460"/>
      <w:r>
        <w:t xml:space="preserve">5.8.2 </w:t>
      </w:r>
      <w:r>
        <w:t>大气环境突发事件应急处置</w:t>
      </w:r>
      <w:bookmarkEnd w:id="306"/>
    </w:p>
    <w:p w:rsidR="00C74C5F" w:rsidRDefault="00305E0C">
      <w:pPr>
        <w:ind w:firstLine="480"/>
        <w:rPr>
          <w:color w:val="000000"/>
        </w:rPr>
      </w:pPr>
      <w:r>
        <w:rPr>
          <w:color w:val="000000"/>
        </w:rPr>
        <w:t>大气环境突发事件的主要类型有：危化品泄漏、生产安全事件引起的次生大气环境事件。</w:t>
      </w:r>
    </w:p>
    <w:p w:rsidR="00C74C5F" w:rsidRDefault="00305E0C">
      <w:pPr>
        <w:ind w:firstLine="480"/>
        <w:rPr>
          <w:color w:val="000000"/>
        </w:rPr>
      </w:pPr>
      <w:r>
        <w:rPr>
          <w:color w:val="000000"/>
        </w:rPr>
        <w:t>（</w:t>
      </w:r>
      <w:r>
        <w:rPr>
          <w:color w:val="000000"/>
        </w:rPr>
        <w:t>1</w:t>
      </w:r>
      <w:r>
        <w:rPr>
          <w:color w:val="000000"/>
        </w:rPr>
        <w:t>）现场人员发现</w:t>
      </w:r>
      <w:r>
        <w:rPr>
          <w:color w:val="000000"/>
        </w:rPr>
        <w:t>“</w:t>
      </w:r>
      <w:r>
        <w:rPr>
          <w:color w:val="000000"/>
        </w:rPr>
        <w:t>大气环境突发事件</w:t>
      </w:r>
      <w:r>
        <w:rPr>
          <w:color w:val="000000"/>
        </w:rPr>
        <w:t>”</w:t>
      </w:r>
      <w:r>
        <w:rPr>
          <w:color w:val="000000"/>
        </w:rPr>
        <w:t>时应及时汇报值班组长（或车间负责人），值班组长（或车间负责人）迅速将消息传达到应急指挥部，通知相关部门做好应急准备，并要求有关人员通讯要保持畅通，便于联络。</w:t>
      </w:r>
    </w:p>
    <w:p w:rsidR="00C74C5F" w:rsidRDefault="00305E0C">
      <w:pPr>
        <w:ind w:firstLine="480"/>
        <w:rPr>
          <w:color w:val="000000"/>
        </w:rPr>
      </w:pPr>
      <w:r>
        <w:rPr>
          <w:color w:val="000000"/>
        </w:rPr>
        <w:t>（</w:t>
      </w:r>
      <w:r>
        <w:rPr>
          <w:color w:val="000000"/>
        </w:rPr>
        <w:t>2</w:t>
      </w:r>
      <w:r>
        <w:rPr>
          <w:color w:val="000000"/>
        </w:rPr>
        <w:t>）</w:t>
      </w:r>
      <w:r>
        <w:rPr>
          <w:rFonts w:hint="eastAsia"/>
          <w:color w:val="000000"/>
        </w:rPr>
        <w:t>危化品泄漏时可用沙土或其他覆盖物品覆盖外泄的物料，在其表面形成覆盖层，降低物料向大气中的蒸发速度，减少对大气环境影响；出现安全事件引起的大气环境事件应立即减产或停止生产，</w:t>
      </w:r>
      <w:r>
        <w:rPr>
          <w:color w:val="000000"/>
        </w:rPr>
        <w:t>采取控险、排险、堵漏、输转的基本方法尽快切断泄漏源</w:t>
      </w:r>
      <w:r>
        <w:rPr>
          <w:rFonts w:hint="eastAsia"/>
          <w:color w:val="000000"/>
        </w:rPr>
        <w:t>，将大气环境影响降至最低</w:t>
      </w:r>
      <w:r>
        <w:rPr>
          <w:color w:val="000000"/>
        </w:rPr>
        <w:t>。</w:t>
      </w:r>
    </w:p>
    <w:p w:rsidR="00C74C5F" w:rsidRDefault="00305E0C">
      <w:pPr>
        <w:ind w:firstLine="480"/>
        <w:rPr>
          <w:color w:val="000000"/>
        </w:rPr>
      </w:pPr>
      <w:r>
        <w:rPr>
          <w:color w:val="000000"/>
        </w:rPr>
        <w:t>（</w:t>
      </w:r>
      <w:r>
        <w:rPr>
          <w:color w:val="000000"/>
        </w:rPr>
        <w:t>3</w:t>
      </w:r>
      <w:r>
        <w:rPr>
          <w:color w:val="000000"/>
        </w:rPr>
        <w:t>）明确防止污染物扩散的程序与措施；</w:t>
      </w:r>
    </w:p>
    <w:p w:rsidR="00C74C5F" w:rsidRDefault="00305E0C">
      <w:pPr>
        <w:ind w:firstLine="480"/>
        <w:rPr>
          <w:color w:val="000000"/>
        </w:rPr>
      </w:pPr>
      <w:r>
        <w:rPr>
          <w:color w:val="000000"/>
        </w:rPr>
        <w:t>（</w:t>
      </w:r>
      <w:r>
        <w:rPr>
          <w:color w:val="000000"/>
        </w:rPr>
        <w:t>4</w:t>
      </w:r>
      <w:r>
        <w:rPr>
          <w:color w:val="000000"/>
        </w:rPr>
        <w:t>）人员防护、隔离、疏散措施</w:t>
      </w:r>
    </w:p>
    <w:p w:rsidR="00C74C5F" w:rsidRDefault="00305E0C">
      <w:pPr>
        <w:ind w:firstLine="480"/>
        <w:rPr>
          <w:color w:val="000000"/>
        </w:rPr>
      </w:pPr>
      <w:r>
        <w:rPr>
          <w:rFonts w:ascii="宋体" w:hAnsi="宋体" w:cs="宋体" w:hint="eastAsia"/>
          <w:color w:val="000000"/>
        </w:rPr>
        <w:t>①</w:t>
      </w:r>
      <w:r>
        <w:rPr>
          <w:color w:val="000000"/>
        </w:rPr>
        <w:t>明确不同情况下的现场处置人员须采取的个人防护措施；</w:t>
      </w:r>
    </w:p>
    <w:p w:rsidR="00C74C5F" w:rsidRDefault="00305E0C">
      <w:pPr>
        <w:ind w:firstLine="480"/>
        <w:rPr>
          <w:color w:val="000000"/>
        </w:rPr>
      </w:pPr>
      <w:r>
        <w:rPr>
          <w:rFonts w:ascii="宋体" w:hAnsi="宋体" w:cs="宋体" w:hint="eastAsia"/>
          <w:color w:val="000000"/>
        </w:rPr>
        <w:t>②</w:t>
      </w:r>
      <w:r>
        <w:rPr>
          <w:color w:val="000000"/>
        </w:rPr>
        <w:t>确定不同情况下的危险区、安全区、现场隔离区；</w:t>
      </w:r>
    </w:p>
    <w:p w:rsidR="00C74C5F" w:rsidRDefault="00305E0C">
      <w:pPr>
        <w:ind w:firstLine="480"/>
        <w:rPr>
          <w:color w:val="000000"/>
        </w:rPr>
      </w:pPr>
      <w:r>
        <w:rPr>
          <w:rFonts w:ascii="宋体" w:hAnsi="宋体" w:cs="宋体" w:hint="eastAsia"/>
          <w:color w:val="000000"/>
        </w:rPr>
        <w:t>③</w:t>
      </w:r>
      <w:r>
        <w:rPr>
          <w:color w:val="000000"/>
        </w:rPr>
        <w:t>设置人员撤离、疏散路线；</w:t>
      </w:r>
    </w:p>
    <w:p w:rsidR="00C74C5F" w:rsidRDefault="00305E0C">
      <w:pPr>
        <w:ind w:firstLine="480"/>
        <w:rPr>
          <w:color w:val="000000"/>
        </w:rPr>
      </w:pPr>
      <w:r>
        <w:rPr>
          <w:rFonts w:ascii="宋体" w:hAnsi="宋体" w:cs="宋体" w:hint="eastAsia"/>
          <w:color w:val="000000"/>
        </w:rPr>
        <w:t>④</w:t>
      </w:r>
      <w:r>
        <w:rPr>
          <w:color w:val="000000"/>
        </w:rPr>
        <w:t>及时向政府报告，并通报下风向可能受影响居民和企业。</w:t>
      </w:r>
    </w:p>
    <w:p w:rsidR="00C74C5F" w:rsidRDefault="00305E0C">
      <w:pPr>
        <w:pStyle w:val="32"/>
      </w:pPr>
      <w:bookmarkStart w:id="307" w:name="_Toc12860"/>
      <w:r>
        <w:t xml:space="preserve">5.8.3 </w:t>
      </w:r>
      <w:r>
        <w:t>应急救援队伍的调度及物资保障</w:t>
      </w:r>
      <w:bookmarkEnd w:id="307"/>
    </w:p>
    <w:p w:rsidR="00C74C5F" w:rsidRDefault="00305E0C">
      <w:pPr>
        <w:ind w:firstLine="480"/>
        <w:rPr>
          <w:color w:val="000000"/>
        </w:rPr>
      </w:pPr>
      <w:r>
        <w:rPr>
          <w:color w:val="000000"/>
        </w:rPr>
        <w:t>应急救援队伍的调度及物资保障统一由应急指挥部协调，突发环境事件时主要采取下列行动：</w:t>
      </w:r>
    </w:p>
    <w:p w:rsidR="00C74C5F" w:rsidRDefault="00305E0C">
      <w:pPr>
        <w:ind w:firstLine="480"/>
        <w:rPr>
          <w:color w:val="000000"/>
        </w:rPr>
      </w:pPr>
      <w:r>
        <w:rPr>
          <w:color w:val="000000"/>
        </w:rPr>
        <w:t>（</w:t>
      </w:r>
      <w:r>
        <w:rPr>
          <w:color w:val="000000"/>
        </w:rPr>
        <w:t>1</w:t>
      </w:r>
      <w:r>
        <w:rPr>
          <w:color w:val="000000"/>
        </w:rPr>
        <w:t>）结合实际启动并实施相应级别的应急预案，及时向上级有关部门报告；</w:t>
      </w:r>
    </w:p>
    <w:p w:rsidR="00C74C5F" w:rsidRDefault="00305E0C">
      <w:pPr>
        <w:ind w:firstLine="480"/>
        <w:rPr>
          <w:color w:val="000000"/>
        </w:rPr>
      </w:pPr>
      <w:r>
        <w:rPr>
          <w:color w:val="000000"/>
        </w:rPr>
        <w:t>（</w:t>
      </w:r>
      <w:r>
        <w:rPr>
          <w:color w:val="000000"/>
        </w:rPr>
        <w:t>2</w:t>
      </w:r>
      <w:r>
        <w:rPr>
          <w:color w:val="000000"/>
        </w:rPr>
        <w:t>）协调组织应急救援力量开展应急救援工作；</w:t>
      </w:r>
    </w:p>
    <w:p w:rsidR="00C74C5F" w:rsidRDefault="00305E0C">
      <w:pPr>
        <w:ind w:firstLine="480"/>
        <w:rPr>
          <w:color w:val="000000"/>
        </w:rPr>
      </w:pPr>
      <w:r>
        <w:rPr>
          <w:color w:val="000000"/>
        </w:rPr>
        <w:t>（</w:t>
      </w:r>
      <w:r>
        <w:rPr>
          <w:color w:val="000000"/>
        </w:rPr>
        <w:t>3</w:t>
      </w:r>
      <w:r>
        <w:rPr>
          <w:color w:val="000000"/>
        </w:rPr>
        <w:t>）需要其他应急救援力量支援时，向有关部门请求。</w:t>
      </w:r>
    </w:p>
    <w:p w:rsidR="00C74C5F" w:rsidRDefault="00305E0C">
      <w:pPr>
        <w:ind w:firstLine="480"/>
        <w:rPr>
          <w:color w:val="000000"/>
        </w:rPr>
      </w:pPr>
      <w:r>
        <w:rPr>
          <w:color w:val="000000"/>
        </w:rPr>
        <w:t>现场配备的应急救援器材，主要有防毒面具、各种应急药品等。</w:t>
      </w:r>
    </w:p>
    <w:p w:rsidR="00C74C5F" w:rsidRDefault="00305E0C">
      <w:pPr>
        <w:pStyle w:val="32"/>
      </w:pPr>
      <w:bookmarkStart w:id="308" w:name="_Toc6216"/>
      <w:r>
        <w:t xml:space="preserve">5.8.4 </w:t>
      </w:r>
      <w:r>
        <w:t>防止危害扩大的必要措施</w:t>
      </w:r>
      <w:bookmarkEnd w:id="308"/>
    </w:p>
    <w:p w:rsidR="00C74C5F" w:rsidRDefault="00305E0C">
      <w:pPr>
        <w:ind w:firstLine="480"/>
        <w:rPr>
          <w:color w:val="000000"/>
        </w:rPr>
      </w:pPr>
      <w:r>
        <w:rPr>
          <w:color w:val="000000"/>
        </w:rPr>
        <w:t>（</w:t>
      </w:r>
      <w:r>
        <w:rPr>
          <w:color w:val="000000"/>
        </w:rPr>
        <w:t>1</w:t>
      </w:r>
      <w:r>
        <w:rPr>
          <w:color w:val="000000"/>
        </w:rPr>
        <w:t>）切断污染源：危险源发生泄漏时，应启动紧急停车停产程序，采取控险、排险、堵漏、输转的基本方法尽快切断泄漏源。</w:t>
      </w:r>
    </w:p>
    <w:p w:rsidR="00C74C5F" w:rsidRDefault="00CF2EEB">
      <w:pPr>
        <w:ind w:firstLine="480"/>
        <w:rPr>
          <w:color w:val="000000"/>
        </w:rPr>
      </w:pPr>
      <w:r>
        <w:rPr>
          <w:color w:val="000000"/>
        </w:rPr>
        <w:fldChar w:fldCharType="begin"/>
      </w:r>
      <w:r w:rsidR="00305E0C">
        <w:rPr>
          <w:color w:val="000000"/>
        </w:rPr>
        <w:instrText>= 1 \* GB3</w:instrText>
      </w:r>
      <w:r>
        <w:rPr>
          <w:color w:val="000000"/>
        </w:rPr>
        <w:fldChar w:fldCharType="separate"/>
      </w:r>
      <w:r w:rsidR="00305E0C">
        <w:rPr>
          <w:rFonts w:ascii="宋体" w:hAnsi="宋体" w:cs="宋体" w:hint="eastAsia"/>
          <w:color w:val="000000"/>
        </w:rPr>
        <w:t>①</w:t>
      </w:r>
      <w:r>
        <w:rPr>
          <w:color w:val="000000"/>
        </w:rPr>
        <w:fldChar w:fldCharType="end"/>
      </w:r>
      <w:r w:rsidR="00305E0C">
        <w:rPr>
          <w:color w:val="000000"/>
        </w:rPr>
        <w:t>控险：包括严控明火、关闭</w:t>
      </w:r>
      <w:r w:rsidR="00305E0C">
        <w:rPr>
          <w:rFonts w:hint="eastAsia"/>
          <w:color w:val="000000"/>
        </w:rPr>
        <w:t>电</w:t>
      </w:r>
      <w:r w:rsidR="00305E0C">
        <w:rPr>
          <w:color w:val="000000"/>
        </w:rPr>
        <w:t>源、启用消防设施、对泄漏物进行覆盖、收容、稀释等。</w:t>
      </w:r>
    </w:p>
    <w:p w:rsidR="00C74C5F" w:rsidRDefault="00CF2EEB">
      <w:pPr>
        <w:ind w:firstLine="480"/>
        <w:rPr>
          <w:color w:val="000000"/>
        </w:rPr>
      </w:pPr>
      <w:r>
        <w:rPr>
          <w:color w:val="000000"/>
        </w:rPr>
        <w:fldChar w:fldCharType="begin"/>
      </w:r>
      <w:r w:rsidR="00305E0C">
        <w:rPr>
          <w:color w:val="000000"/>
        </w:rPr>
        <w:instrText>= 2 \* GB3</w:instrText>
      </w:r>
      <w:r>
        <w:rPr>
          <w:color w:val="000000"/>
        </w:rPr>
        <w:fldChar w:fldCharType="separate"/>
      </w:r>
      <w:r w:rsidR="00305E0C">
        <w:rPr>
          <w:rFonts w:ascii="宋体" w:hAnsi="宋体" w:cs="宋体" w:hint="eastAsia"/>
          <w:color w:val="000000"/>
        </w:rPr>
        <w:t>②</w:t>
      </w:r>
      <w:r>
        <w:rPr>
          <w:color w:val="000000"/>
        </w:rPr>
        <w:fldChar w:fldCharType="end"/>
      </w:r>
      <w:r w:rsidR="00305E0C">
        <w:rPr>
          <w:color w:val="000000"/>
        </w:rPr>
        <w:t>堵漏：局部停车、关闭前置阀门、切断污染源等方式，常见堵漏方法见下表：</w:t>
      </w:r>
    </w:p>
    <w:p w:rsidR="00C74C5F" w:rsidRDefault="00305E0C">
      <w:pPr>
        <w:pStyle w:val="22"/>
        <w:spacing w:line="276" w:lineRule="auto"/>
        <w:ind w:firstLine="422"/>
        <w:outlineLvl w:val="9"/>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表</w:t>
      </w:r>
      <w:r>
        <w:rPr>
          <w:rFonts w:ascii="Times New Roman" w:eastAsia="宋体" w:hAnsi="Times New Roman" w:cs="Times New Roman"/>
          <w:color w:val="000000"/>
          <w:sz w:val="21"/>
          <w:szCs w:val="21"/>
        </w:rPr>
        <w:t xml:space="preserve">5-2 </w:t>
      </w:r>
      <w:r>
        <w:rPr>
          <w:rFonts w:ascii="Times New Roman" w:eastAsia="宋体" w:hAnsi="Times New Roman" w:cs="Times New Roman"/>
          <w:color w:val="000000"/>
          <w:sz w:val="21"/>
          <w:szCs w:val="21"/>
        </w:rPr>
        <w:t>常用堵漏方式</w:t>
      </w:r>
    </w:p>
    <w:tbl>
      <w:tblPr>
        <w:tblW w:w="7973" w:type="dxa"/>
        <w:tblCellSpacing w:w="0" w:type="dxa"/>
        <w:tblInd w:w="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865"/>
        <w:gridCol w:w="935"/>
        <w:gridCol w:w="6173"/>
      </w:tblGrid>
      <w:tr w:rsidR="00C74C5F">
        <w:trPr>
          <w:trHeight w:val="360"/>
          <w:tblCellSpacing w:w="0" w:type="dxa"/>
        </w:trPr>
        <w:tc>
          <w:tcPr>
            <w:tcW w:w="865" w:type="dxa"/>
            <w:tcBorders>
              <w:top w:val="nil"/>
            </w:tcBorders>
            <w:vAlign w:val="center"/>
          </w:tcPr>
          <w:p w:rsidR="00C74C5F" w:rsidRDefault="00305E0C">
            <w:pPr>
              <w:spacing w:line="276" w:lineRule="auto"/>
              <w:ind w:firstLineChars="0" w:firstLine="0"/>
              <w:jc w:val="center"/>
              <w:rPr>
                <w:b/>
                <w:bCs/>
                <w:color w:val="000000"/>
                <w:sz w:val="21"/>
                <w:szCs w:val="21"/>
              </w:rPr>
            </w:pPr>
            <w:r>
              <w:rPr>
                <w:b/>
                <w:bCs/>
                <w:color w:val="000000"/>
                <w:sz w:val="21"/>
                <w:szCs w:val="21"/>
              </w:rPr>
              <w:t>部位</w:t>
            </w:r>
          </w:p>
        </w:tc>
        <w:tc>
          <w:tcPr>
            <w:tcW w:w="935" w:type="dxa"/>
            <w:tcBorders>
              <w:top w:val="nil"/>
            </w:tcBorders>
            <w:vAlign w:val="center"/>
          </w:tcPr>
          <w:p w:rsidR="00C74C5F" w:rsidRDefault="00305E0C">
            <w:pPr>
              <w:spacing w:line="276" w:lineRule="auto"/>
              <w:ind w:firstLineChars="0" w:firstLine="0"/>
              <w:jc w:val="center"/>
              <w:rPr>
                <w:b/>
                <w:bCs/>
                <w:color w:val="000000"/>
                <w:sz w:val="21"/>
                <w:szCs w:val="21"/>
              </w:rPr>
            </w:pPr>
            <w:r>
              <w:rPr>
                <w:b/>
                <w:bCs/>
                <w:color w:val="000000"/>
                <w:sz w:val="21"/>
                <w:szCs w:val="21"/>
              </w:rPr>
              <w:t>形式</w:t>
            </w:r>
          </w:p>
        </w:tc>
        <w:tc>
          <w:tcPr>
            <w:tcW w:w="6173" w:type="dxa"/>
            <w:tcBorders>
              <w:top w:val="nil"/>
            </w:tcBorders>
            <w:vAlign w:val="center"/>
          </w:tcPr>
          <w:p w:rsidR="00C74C5F" w:rsidRDefault="00305E0C" w:rsidP="004A4EC8">
            <w:pPr>
              <w:spacing w:line="276" w:lineRule="auto"/>
              <w:ind w:firstLine="422"/>
              <w:jc w:val="center"/>
              <w:rPr>
                <w:b/>
                <w:bCs/>
                <w:color w:val="000000"/>
                <w:sz w:val="21"/>
                <w:szCs w:val="21"/>
              </w:rPr>
            </w:pPr>
            <w:r>
              <w:rPr>
                <w:b/>
                <w:bCs/>
                <w:color w:val="000000"/>
                <w:sz w:val="21"/>
                <w:szCs w:val="21"/>
              </w:rPr>
              <w:t>方</w:t>
            </w:r>
            <w:r>
              <w:rPr>
                <w:b/>
                <w:bCs/>
                <w:color w:val="000000"/>
                <w:sz w:val="21"/>
                <w:szCs w:val="21"/>
              </w:rPr>
              <w:t xml:space="preserve">  </w:t>
            </w:r>
            <w:r>
              <w:rPr>
                <w:b/>
                <w:bCs/>
                <w:color w:val="000000"/>
                <w:sz w:val="21"/>
                <w:szCs w:val="21"/>
              </w:rPr>
              <w:t>法</w:t>
            </w:r>
          </w:p>
        </w:tc>
      </w:tr>
      <w:tr w:rsidR="00C74C5F">
        <w:trPr>
          <w:trHeight w:val="360"/>
          <w:tblCellSpacing w:w="0" w:type="dxa"/>
        </w:trPr>
        <w:tc>
          <w:tcPr>
            <w:tcW w:w="865" w:type="dxa"/>
            <w:vMerge w:val="restart"/>
            <w:vAlign w:val="center"/>
          </w:tcPr>
          <w:p w:rsidR="00C74C5F" w:rsidRDefault="00305E0C">
            <w:pPr>
              <w:spacing w:line="276" w:lineRule="auto"/>
              <w:ind w:firstLineChars="0" w:firstLine="0"/>
              <w:jc w:val="center"/>
              <w:rPr>
                <w:color w:val="000000"/>
                <w:sz w:val="21"/>
                <w:szCs w:val="21"/>
              </w:rPr>
            </w:pPr>
            <w:r>
              <w:rPr>
                <w:color w:val="000000"/>
                <w:sz w:val="21"/>
                <w:szCs w:val="21"/>
              </w:rPr>
              <w:t>管道</w:t>
            </w:r>
          </w:p>
        </w:tc>
        <w:tc>
          <w:tcPr>
            <w:tcW w:w="935" w:type="dxa"/>
            <w:vAlign w:val="center"/>
          </w:tcPr>
          <w:p w:rsidR="00C74C5F" w:rsidRDefault="00305E0C">
            <w:pPr>
              <w:spacing w:line="276" w:lineRule="auto"/>
              <w:ind w:firstLineChars="0" w:firstLine="0"/>
              <w:jc w:val="center"/>
              <w:rPr>
                <w:color w:val="000000"/>
                <w:sz w:val="21"/>
                <w:szCs w:val="21"/>
              </w:rPr>
            </w:pPr>
            <w:r>
              <w:rPr>
                <w:color w:val="000000"/>
                <w:sz w:val="21"/>
                <w:szCs w:val="21"/>
              </w:rPr>
              <w:t>砂眼</w:t>
            </w:r>
          </w:p>
        </w:tc>
        <w:tc>
          <w:tcPr>
            <w:tcW w:w="6173" w:type="dxa"/>
            <w:vAlign w:val="center"/>
          </w:tcPr>
          <w:p w:rsidR="00C74C5F" w:rsidRDefault="00305E0C">
            <w:pPr>
              <w:spacing w:line="276" w:lineRule="auto"/>
              <w:ind w:firstLine="420"/>
              <w:jc w:val="center"/>
              <w:rPr>
                <w:color w:val="000000"/>
                <w:sz w:val="21"/>
                <w:szCs w:val="21"/>
              </w:rPr>
            </w:pPr>
            <w:r>
              <w:rPr>
                <w:color w:val="000000"/>
                <w:sz w:val="21"/>
                <w:szCs w:val="21"/>
              </w:rPr>
              <w:t>使用螺丝加粘合剂旋进堵漏</w:t>
            </w:r>
          </w:p>
        </w:tc>
      </w:tr>
      <w:tr w:rsidR="00C74C5F">
        <w:trPr>
          <w:trHeight w:val="600"/>
          <w:tblCellSpacing w:w="0" w:type="dxa"/>
        </w:trPr>
        <w:tc>
          <w:tcPr>
            <w:tcW w:w="865" w:type="dxa"/>
            <w:vMerge/>
            <w:vAlign w:val="center"/>
          </w:tcPr>
          <w:p w:rsidR="00C74C5F" w:rsidRDefault="00C74C5F">
            <w:pPr>
              <w:spacing w:line="276" w:lineRule="auto"/>
              <w:ind w:firstLine="420"/>
              <w:jc w:val="center"/>
              <w:rPr>
                <w:color w:val="000000"/>
                <w:sz w:val="21"/>
                <w:szCs w:val="21"/>
              </w:rPr>
            </w:pPr>
          </w:p>
        </w:tc>
        <w:tc>
          <w:tcPr>
            <w:tcW w:w="935" w:type="dxa"/>
            <w:tcBorders>
              <w:top w:val="nil"/>
            </w:tcBorders>
            <w:vAlign w:val="center"/>
          </w:tcPr>
          <w:p w:rsidR="00C74C5F" w:rsidRDefault="00305E0C">
            <w:pPr>
              <w:spacing w:line="276" w:lineRule="auto"/>
              <w:ind w:firstLineChars="0" w:firstLine="0"/>
              <w:jc w:val="center"/>
              <w:rPr>
                <w:color w:val="000000"/>
                <w:sz w:val="21"/>
                <w:szCs w:val="21"/>
              </w:rPr>
            </w:pPr>
            <w:r>
              <w:rPr>
                <w:color w:val="000000"/>
                <w:sz w:val="21"/>
                <w:szCs w:val="21"/>
              </w:rPr>
              <w:t>缝隙</w:t>
            </w:r>
          </w:p>
        </w:tc>
        <w:tc>
          <w:tcPr>
            <w:tcW w:w="6173" w:type="dxa"/>
            <w:tcBorders>
              <w:top w:val="nil"/>
            </w:tcBorders>
            <w:vAlign w:val="center"/>
          </w:tcPr>
          <w:p w:rsidR="00C74C5F" w:rsidRDefault="00305E0C">
            <w:pPr>
              <w:spacing w:line="276" w:lineRule="auto"/>
              <w:ind w:firstLine="420"/>
              <w:jc w:val="center"/>
              <w:rPr>
                <w:color w:val="000000"/>
                <w:sz w:val="21"/>
                <w:szCs w:val="21"/>
              </w:rPr>
            </w:pPr>
            <w:r>
              <w:rPr>
                <w:color w:val="000000"/>
                <w:sz w:val="21"/>
                <w:szCs w:val="21"/>
              </w:rPr>
              <w:t>使用外封式堵漏袋、金属封堵套管、电磁式堵漏工具组、潮湿绷带冷凝法或堵漏夹具堵漏</w:t>
            </w:r>
          </w:p>
        </w:tc>
      </w:tr>
      <w:tr w:rsidR="00C74C5F">
        <w:trPr>
          <w:trHeight w:val="360"/>
          <w:tblCellSpacing w:w="0" w:type="dxa"/>
        </w:trPr>
        <w:tc>
          <w:tcPr>
            <w:tcW w:w="865" w:type="dxa"/>
            <w:vMerge/>
            <w:vAlign w:val="center"/>
          </w:tcPr>
          <w:p w:rsidR="00C74C5F" w:rsidRDefault="00C74C5F">
            <w:pPr>
              <w:spacing w:line="276" w:lineRule="auto"/>
              <w:ind w:firstLine="420"/>
              <w:jc w:val="center"/>
              <w:rPr>
                <w:color w:val="000000"/>
                <w:sz w:val="21"/>
                <w:szCs w:val="21"/>
              </w:rPr>
            </w:pPr>
          </w:p>
        </w:tc>
        <w:tc>
          <w:tcPr>
            <w:tcW w:w="935" w:type="dxa"/>
            <w:vAlign w:val="center"/>
          </w:tcPr>
          <w:p w:rsidR="00C74C5F" w:rsidRDefault="00305E0C">
            <w:pPr>
              <w:spacing w:line="276" w:lineRule="auto"/>
              <w:ind w:firstLineChars="0" w:firstLine="0"/>
              <w:jc w:val="center"/>
              <w:rPr>
                <w:color w:val="000000"/>
                <w:sz w:val="21"/>
                <w:szCs w:val="21"/>
              </w:rPr>
            </w:pPr>
            <w:r>
              <w:rPr>
                <w:color w:val="000000"/>
                <w:sz w:val="21"/>
                <w:szCs w:val="21"/>
              </w:rPr>
              <w:t>孔洞</w:t>
            </w:r>
          </w:p>
        </w:tc>
        <w:tc>
          <w:tcPr>
            <w:tcW w:w="6173" w:type="dxa"/>
            <w:vAlign w:val="center"/>
          </w:tcPr>
          <w:p w:rsidR="00C74C5F" w:rsidRDefault="00305E0C">
            <w:pPr>
              <w:spacing w:line="276" w:lineRule="auto"/>
              <w:ind w:firstLine="420"/>
              <w:jc w:val="center"/>
              <w:rPr>
                <w:color w:val="000000"/>
                <w:sz w:val="21"/>
                <w:szCs w:val="21"/>
              </w:rPr>
            </w:pPr>
            <w:r>
              <w:rPr>
                <w:color w:val="000000"/>
                <w:sz w:val="21"/>
                <w:szCs w:val="21"/>
              </w:rPr>
              <w:t>使用各种木楔、堵漏夹具、粘贴式堵漏密封胶</w:t>
            </w:r>
            <w:r>
              <w:rPr>
                <w:color w:val="000000"/>
                <w:sz w:val="21"/>
                <w:szCs w:val="21"/>
              </w:rPr>
              <w:t>(</w:t>
            </w:r>
            <w:r>
              <w:rPr>
                <w:color w:val="000000"/>
                <w:sz w:val="21"/>
                <w:szCs w:val="21"/>
              </w:rPr>
              <w:t>适用于高压</w:t>
            </w:r>
            <w:r>
              <w:rPr>
                <w:color w:val="000000"/>
                <w:sz w:val="21"/>
                <w:szCs w:val="21"/>
              </w:rPr>
              <w:t>)</w:t>
            </w:r>
            <w:r>
              <w:rPr>
                <w:color w:val="000000"/>
                <w:sz w:val="21"/>
                <w:szCs w:val="21"/>
              </w:rPr>
              <w:t>堵漏</w:t>
            </w:r>
          </w:p>
        </w:tc>
      </w:tr>
      <w:tr w:rsidR="00C74C5F">
        <w:trPr>
          <w:trHeight w:val="600"/>
          <w:tblCellSpacing w:w="0" w:type="dxa"/>
        </w:trPr>
        <w:tc>
          <w:tcPr>
            <w:tcW w:w="865" w:type="dxa"/>
            <w:vMerge/>
            <w:vAlign w:val="center"/>
          </w:tcPr>
          <w:p w:rsidR="00C74C5F" w:rsidRDefault="00C74C5F">
            <w:pPr>
              <w:spacing w:line="276" w:lineRule="auto"/>
              <w:ind w:firstLine="480"/>
              <w:jc w:val="center"/>
              <w:rPr>
                <w:color w:val="000000"/>
              </w:rPr>
            </w:pPr>
          </w:p>
        </w:tc>
        <w:tc>
          <w:tcPr>
            <w:tcW w:w="935" w:type="dxa"/>
            <w:tcBorders>
              <w:top w:val="nil"/>
            </w:tcBorders>
            <w:vAlign w:val="center"/>
          </w:tcPr>
          <w:p w:rsidR="00C74C5F" w:rsidRDefault="00305E0C">
            <w:pPr>
              <w:spacing w:line="276" w:lineRule="auto"/>
              <w:ind w:firstLineChars="0" w:firstLine="0"/>
              <w:jc w:val="center"/>
              <w:rPr>
                <w:color w:val="000000"/>
                <w:sz w:val="21"/>
                <w:szCs w:val="21"/>
              </w:rPr>
            </w:pPr>
            <w:r>
              <w:rPr>
                <w:color w:val="000000"/>
                <w:sz w:val="21"/>
                <w:szCs w:val="21"/>
              </w:rPr>
              <w:t>裂口</w:t>
            </w:r>
          </w:p>
        </w:tc>
        <w:tc>
          <w:tcPr>
            <w:tcW w:w="6173" w:type="dxa"/>
            <w:tcBorders>
              <w:top w:val="nil"/>
            </w:tcBorders>
            <w:vAlign w:val="center"/>
          </w:tcPr>
          <w:p w:rsidR="00C74C5F" w:rsidRDefault="00305E0C">
            <w:pPr>
              <w:spacing w:line="276" w:lineRule="auto"/>
              <w:ind w:firstLine="420"/>
              <w:jc w:val="center"/>
              <w:rPr>
                <w:color w:val="000000"/>
                <w:sz w:val="21"/>
                <w:szCs w:val="21"/>
              </w:rPr>
            </w:pPr>
            <w:r>
              <w:rPr>
                <w:color w:val="000000"/>
                <w:sz w:val="21"/>
                <w:szCs w:val="21"/>
              </w:rPr>
              <w:t>使用外封式堵漏袋、电磁式堵漏工具组、粘贴式堵漏密封胶</w:t>
            </w:r>
            <w:r>
              <w:rPr>
                <w:color w:val="000000"/>
                <w:sz w:val="21"/>
                <w:szCs w:val="21"/>
              </w:rPr>
              <w:t>(</w:t>
            </w:r>
            <w:r>
              <w:rPr>
                <w:color w:val="000000"/>
                <w:sz w:val="21"/>
                <w:szCs w:val="21"/>
              </w:rPr>
              <w:t>适用于高压</w:t>
            </w:r>
            <w:r>
              <w:rPr>
                <w:color w:val="000000"/>
                <w:sz w:val="21"/>
                <w:szCs w:val="21"/>
              </w:rPr>
              <w:t>)</w:t>
            </w:r>
            <w:r>
              <w:rPr>
                <w:color w:val="000000"/>
                <w:sz w:val="21"/>
                <w:szCs w:val="21"/>
              </w:rPr>
              <w:t>堵漏</w:t>
            </w:r>
          </w:p>
        </w:tc>
      </w:tr>
      <w:tr w:rsidR="00C74C5F">
        <w:trPr>
          <w:trHeight w:val="345"/>
          <w:tblCellSpacing w:w="0" w:type="dxa"/>
        </w:trPr>
        <w:tc>
          <w:tcPr>
            <w:tcW w:w="865" w:type="dxa"/>
            <w:vAlign w:val="center"/>
          </w:tcPr>
          <w:p w:rsidR="00C74C5F" w:rsidRDefault="00305E0C">
            <w:pPr>
              <w:spacing w:line="276" w:lineRule="auto"/>
              <w:ind w:firstLineChars="0" w:firstLine="0"/>
              <w:jc w:val="center"/>
              <w:rPr>
                <w:color w:val="000000"/>
                <w:sz w:val="21"/>
                <w:szCs w:val="21"/>
              </w:rPr>
            </w:pPr>
            <w:r>
              <w:rPr>
                <w:color w:val="000000"/>
                <w:sz w:val="21"/>
                <w:szCs w:val="21"/>
              </w:rPr>
              <w:t>阀门</w:t>
            </w:r>
          </w:p>
        </w:tc>
        <w:tc>
          <w:tcPr>
            <w:tcW w:w="935" w:type="dxa"/>
            <w:vAlign w:val="center"/>
          </w:tcPr>
          <w:p w:rsidR="00C74C5F" w:rsidRDefault="00C74C5F">
            <w:pPr>
              <w:spacing w:line="276" w:lineRule="auto"/>
              <w:ind w:firstLine="420"/>
              <w:jc w:val="center"/>
              <w:rPr>
                <w:color w:val="000000"/>
                <w:sz w:val="21"/>
                <w:szCs w:val="21"/>
              </w:rPr>
            </w:pPr>
          </w:p>
        </w:tc>
        <w:tc>
          <w:tcPr>
            <w:tcW w:w="6173" w:type="dxa"/>
            <w:vAlign w:val="center"/>
          </w:tcPr>
          <w:p w:rsidR="00C74C5F" w:rsidRDefault="00305E0C">
            <w:pPr>
              <w:spacing w:line="276" w:lineRule="auto"/>
              <w:ind w:firstLine="420"/>
              <w:jc w:val="center"/>
              <w:rPr>
                <w:color w:val="000000"/>
                <w:sz w:val="21"/>
                <w:szCs w:val="21"/>
              </w:rPr>
            </w:pPr>
            <w:r>
              <w:rPr>
                <w:color w:val="000000"/>
                <w:sz w:val="21"/>
                <w:szCs w:val="21"/>
              </w:rPr>
              <w:t>使用阀门堵漏工具组、注入式堵漏胶、堵漏夹具堵漏</w:t>
            </w:r>
          </w:p>
        </w:tc>
      </w:tr>
      <w:tr w:rsidR="00C74C5F">
        <w:trPr>
          <w:trHeight w:val="345"/>
          <w:tblCellSpacing w:w="0" w:type="dxa"/>
        </w:trPr>
        <w:tc>
          <w:tcPr>
            <w:tcW w:w="865" w:type="dxa"/>
            <w:tcBorders>
              <w:top w:val="nil"/>
            </w:tcBorders>
            <w:vAlign w:val="center"/>
          </w:tcPr>
          <w:p w:rsidR="00C74C5F" w:rsidRDefault="00305E0C">
            <w:pPr>
              <w:spacing w:line="276" w:lineRule="auto"/>
              <w:ind w:firstLineChars="0" w:firstLine="0"/>
              <w:jc w:val="center"/>
              <w:rPr>
                <w:color w:val="000000"/>
                <w:sz w:val="21"/>
                <w:szCs w:val="21"/>
              </w:rPr>
            </w:pPr>
            <w:r>
              <w:rPr>
                <w:color w:val="000000"/>
                <w:sz w:val="21"/>
                <w:szCs w:val="21"/>
              </w:rPr>
              <w:t>法兰</w:t>
            </w:r>
          </w:p>
        </w:tc>
        <w:tc>
          <w:tcPr>
            <w:tcW w:w="935" w:type="dxa"/>
            <w:tcBorders>
              <w:top w:val="nil"/>
            </w:tcBorders>
            <w:vAlign w:val="center"/>
          </w:tcPr>
          <w:p w:rsidR="00C74C5F" w:rsidRDefault="00C74C5F">
            <w:pPr>
              <w:spacing w:line="276" w:lineRule="auto"/>
              <w:ind w:firstLine="420"/>
              <w:jc w:val="center"/>
              <w:rPr>
                <w:color w:val="000000"/>
                <w:sz w:val="21"/>
                <w:szCs w:val="21"/>
              </w:rPr>
            </w:pPr>
          </w:p>
        </w:tc>
        <w:tc>
          <w:tcPr>
            <w:tcW w:w="6173" w:type="dxa"/>
            <w:tcBorders>
              <w:top w:val="nil"/>
            </w:tcBorders>
            <w:vAlign w:val="center"/>
          </w:tcPr>
          <w:p w:rsidR="00C74C5F" w:rsidRDefault="00305E0C">
            <w:pPr>
              <w:spacing w:line="276" w:lineRule="auto"/>
              <w:ind w:firstLine="420"/>
              <w:jc w:val="center"/>
              <w:rPr>
                <w:color w:val="000000"/>
                <w:sz w:val="21"/>
                <w:szCs w:val="21"/>
              </w:rPr>
            </w:pPr>
            <w:r>
              <w:rPr>
                <w:color w:val="000000"/>
                <w:sz w:val="21"/>
                <w:szCs w:val="21"/>
              </w:rPr>
              <w:t>使用专用法兰夹具、注入式堵漏胶堵漏</w:t>
            </w:r>
          </w:p>
        </w:tc>
      </w:tr>
    </w:tbl>
    <w:p w:rsidR="00C74C5F" w:rsidRDefault="00CF2EEB">
      <w:pPr>
        <w:ind w:firstLine="480"/>
        <w:rPr>
          <w:color w:val="000000"/>
        </w:rPr>
      </w:pPr>
      <w:r>
        <w:rPr>
          <w:color w:val="000000"/>
        </w:rPr>
        <w:fldChar w:fldCharType="begin"/>
      </w:r>
      <w:r w:rsidR="00305E0C">
        <w:rPr>
          <w:color w:val="000000"/>
        </w:rPr>
        <w:instrText>= 3 \* GB3</w:instrText>
      </w:r>
      <w:r>
        <w:rPr>
          <w:color w:val="000000"/>
        </w:rPr>
        <w:fldChar w:fldCharType="separate"/>
      </w:r>
      <w:r w:rsidR="00305E0C">
        <w:rPr>
          <w:rFonts w:ascii="宋体" w:hAnsi="宋体" w:cs="宋体" w:hint="eastAsia"/>
          <w:color w:val="000000"/>
        </w:rPr>
        <w:t>③</w:t>
      </w:r>
      <w:r>
        <w:rPr>
          <w:color w:val="000000"/>
        </w:rPr>
        <w:fldChar w:fldCharType="end"/>
      </w:r>
      <w:r w:rsidR="00305E0C">
        <w:rPr>
          <w:color w:val="000000"/>
        </w:rPr>
        <w:t>输转：利用工艺措施倒流或倒罐，转移较危险的罐、桶，对已漏物料进行收集、中和等措施，将泄漏罐体内的危险物转移到安全罐体。</w:t>
      </w:r>
    </w:p>
    <w:p w:rsidR="00C74C5F" w:rsidRDefault="00305E0C">
      <w:pPr>
        <w:ind w:firstLine="480"/>
        <w:rPr>
          <w:color w:val="000000"/>
        </w:rPr>
      </w:pPr>
      <w:r>
        <w:rPr>
          <w:color w:val="000000"/>
        </w:rPr>
        <w:t>（</w:t>
      </w:r>
      <w:r>
        <w:rPr>
          <w:color w:val="000000"/>
        </w:rPr>
        <w:t>2</w:t>
      </w:r>
      <w:r>
        <w:rPr>
          <w:color w:val="000000"/>
        </w:rPr>
        <w:t>）危险区、安全区的设置：根据事件的严重程度，事件的影响范围、泄漏物</w:t>
      </w:r>
      <w:r>
        <w:rPr>
          <w:rFonts w:hint="eastAsia"/>
          <w:color w:val="000000"/>
        </w:rPr>
        <w:t>的特性</w:t>
      </w:r>
      <w:r>
        <w:rPr>
          <w:color w:val="000000"/>
        </w:rPr>
        <w:t>及当时风向和厂区内地面环境设定危险区、安全区。事件发生时，危险区即禁区或热区，是由专门受过培训的抢救人员的作业区；缓冲区即暖区或除污区，救援人员在此区域佩戴防护服随时准备救援；安全区即冷区或支援区，通讯联络人员在此区域联系救援队伍或外部支援。此外，现场指挥部应设在事件安全区的上风处。</w:t>
      </w:r>
      <w:r>
        <w:rPr>
          <w:bCs/>
          <w:color w:val="000000"/>
        </w:rPr>
        <w:t>事件处理管制区域划分示意图如下：</w:t>
      </w:r>
    </w:p>
    <w:p w:rsidR="00C74C5F" w:rsidRDefault="00305E0C">
      <w:pPr>
        <w:ind w:firstLine="480"/>
        <w:jc w:val="center"/>
        <w:rPr>
          <w:color w:val="000000"/>
        </w:rPr>
      </w:pPr>
      <w:r>
        <w:rPr>
          <w:noProof/>
          <w:color w:val="000000"/>
        </w:rPr>
        <w:drawing>
          <wp:inline distT="0" distB="0" distL="0" distR="0">
            <wp:extent cx="4902200" cy="2489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l="1797" t="3017" r="3465"/>
                    <a:stretch>
                      <a:fillRect/>
                    </a:stretch>
                  </pic:blipFill>
                  <pic:spPr>
                    <a:xfrm>
                      <a:off x="0" y="0"/>
                      <a:ext cx="4902200" cy="2489200"/>
                    </a:xfrm>
                    <a:prstGeom prst="rect">
                      <a:avLst/>
                    </a:prstGeom>
                    <a:noFill/>
                    <a:ln>
                      <a:noFill/>
                    </a:ln>
                  </pic:spPr>
                </pic:pic>
              </a:graphicData>
            </a:graphic>
          </wp:inline>
        </w:drawing>
      </w:r>
    </w:p>
    <w:p w:rsidR="00C74C5F" w:rsidRDefault="00305E0C">
      <w:pPr>
        <w:pStyle w:val="22"/>
        <w:ind w:firstLine="422"/>
        <w:outlineLvl w:val="9"/>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图</w:t>
      </w:r>
      <w:r>
        <w:rPr>
          <w:rFonts w:ascii="Times New Roman" w:eastAsia="宋体" w:hAnsi="Times New Roman" w:cs="Times New Roman"/>
          <w:color w:val="000000"/>
          <w:sz w:val="21"/>
          <w:szCs w:val="21"/>
        </w:rPr>
        <w:t xml:space="preserve">5-1 </w:t>
      </w:r>
      <w:r>
        <w:rPr>
          <w:rFonts w:ascii="Times New Roman" w:eastAsia="宋体" w:hAnsi="Times New Roman" w:cs="Times New Roman"/>
          <w:color w:val="000000"/>
          <w:sz w:val="21"/>
          <w:szCs w:val="21"/>
        </w:rPr>
        <w:t>事件处理管制区域划分示意图</w:t>
      </w:r>
    </w:p>
    <w:p w:rsidR="00C74C5F" w:rsidRDefault="00305E0C">
      <w:pPr>
        <w:pStyle w:val="22"/>
        <w:ind w:firstLine="480"/>
        <w:jc w:val="both"/>
        <w:outlineLvl w:val="9"/>
        <w:rPr>
          <w:rFonts w:ascii="Times New Roman" w:eastAsia="宋体" w:hAnsi="Times New Roman" w:cs="Times New Roman"/>
          <w:color w:val="000000"/>
        </w:rPr>
      </w:pPr>
      <w:r>
        <w:rPr>
          <w:rFonts w:ascii="Times New Roman" w:eastAsia="宋体" w:hAnsi="Times New Roman" w:cs="Times New Roman"/>
          <w:b w:val="0"/>
          <w:color w:val="000000"/>
        </w:rPr>
        <w:t>（</w:t>
      </w:r>
      <w:r>
        <w:rPr>
          <w:rFonts w:ascii="Times New Roman" w:eastAsia="宋体" w:hAnsi="Times New Roman" w:cs="Times New Roman"/>
          <w:b w:val="0"/>
          <w:color w:val="000000"/>
        </w:rPr>
        <w:t>3</w:t>
      </w:r>
      <w:r>
        <w:rPr>
          <w:rFonts w:ascii="Times New Roman" w:eastAsia="宋体" w:hAnsi="Times New Roman" w:cs="Times New Roman"/>
          <w:b w:val="0"/>
          <w:color w:val="000000"/>
        </w:rPr>
        <w:t>）控制事件扩大的措施</w:t>
      </w:r>
    </w:p>
    <w:p w:rsidR="00C74C5F" w:rsidRDefault="00CF2EEB">
      <w:pPr>
        <w:ind w:firstLine="480"/>
        <w:rPr>
          <w:color w:val="000000"/>
        </w:rPr>
      </w:pPr>
      <w:r>
        <w:rPr>
          <w:color w:val="000000"/>
        </w:rPr>
        <w:fldChar w:fldCharType="begin"/>
      </w:r>
      <w:r w:rsidR="00305E0C">
        <w:rPr>
          <w:color w:val="000000"/>
        </w:rPr>
        <w:instrText>= 1 \* GB3</w:instrText>
      </w:r>
      <w:r>
        <w:rPr>
          <w:color w:val="000000"/>
        </w:rPr>
        <w:fldChar w:fldCharType="separate"/>
      </w:r>
      <w:r w:rsidR="00305E0C">
        <w:rPr>
          <w:rFonts w:ascii="宋体" w:hAnsi="宋体" w:cs="宋体" w:hint="eastAsia"/>
          <w:color w:val="000000"/>
        </w:rPr>
        <w:t>①</w:t>
      </w:r>
      <w:r>
        <w:rPr>
          <w:color w:val="000000"/>
        </w:rPr>
        <w:fldChar w:fldCharType="end"/>
      </w:r>
      <w:r w:rsidR="00305E0C">
        <w:rPr>
          <w:color w:val="000000"/>
        </w:rPr>
        <w:t>如泄漏的物料或受污染的消防废水未能控制在厂区内，有外排</w:t>
      </w:r>
      <w:r w:rsidR="00305E0C">
        <w:rPr>
          <w:rFonts w:hint="eastAsia"/>
          <w:color w:val="000000"/>
        </w:rPr>
        <w:t>长江</w:t>
      </w:r>
      <w:r w:rsidR="00305E0C">
        <w:rPr>
          <w:color w:val="000000"/>
        </w:rPr>
        <w:t>的趋势，应立即通知</w:t>
      </w:r>
      <w:r w:rsidR="00305E0C">
        <w:rPr>
          <w:rFonts w:hint="eastAsia"/>
          <w:color w:val="000000"/>
        </w:rPr>
        <w:t>湖口生态环境局</w:t>
      </w:r>
      <w:r w:rsidR="00305E0C">
        <w:rPr>
          <w:color w:val="000000"/>
        </w:rPr>
        <w:t>和人民政府，请求启动区域应急预案，防止污染事件的进一步扩大。</w:t>
      </w:r>
    </w:p>
    <w:p w:rsidR="00C74C5F" w:rsidRDefault="00CF2EEB">
      <w:pPr>
        <w:ind w:firstLine="480"/>
        <w:rPr>
          <w:color w:val="000000"/>
        </w:rPr>
      </w:pPr>
      <w:r>
        <w:rPr>
          <w:color w:val="000000"/>
        </w:rPr>
        <w:fldChar w:fldCharType="begin"/>
      </w:r>
      <w:r w:rsidR="00305E0C">
        <w:rPr>
          <w:color w:val="000000"/>
        </w:rPr>
        <w:instrText>= 2 \* GB3</w:instrText>
      </w:r>
      <w:r>
        <w:rPr>
          <w:color w:val="000000"/>
        </w:rPr>
        <w:fldChar w:fldCharType="separate"/>
      </w:r>
      <w:r w:rsidR="00305E0C">
        <w:rPr>
          <w:rFonts w:ascii="宋体" w:hAnsi="宋体" w:cs="宋体" w:hint="eastAsia"/>
          <w:color w:val="000000"/>
        </w:rPr>
        <w:t>②</w:t>
      </w:r>
      <w:r>
        <w:rPr>
          <w:color w:val="000000"/>
        </w:rPr>
        <w:fldChar w:fldCharType="end"/>
      </w:r>
      <w:r w:rsidR="00305E0C">
        <w:rPr>
          <w:color w:val="000000"/>
        </w:rPr>
        <w:t>发生火灾、爆炸事件时，应密切关注厂界外情况，如火势有向厂界外发展的趋势，应立即集中力量对厂界附近的火源进行扑灭，以防</w:t>
      </w:r>
      <w:r w:rsidR="00305E0C">
        <w:rPr>
          <w:rFonts w:hint="eastAsia"/>
          <w:color w:val="000000"/>
        </w:rPr>
        <w:t>危及</w:t>
      </w:r>
      <w:r w:rsidR="00305E0C">
        <w:rPr>
          <w:color w:val="000000"/>
        </w:rPr>
        <w:t>临近其他企业或公用设施。</w:t>
      </w:r>
    </w:p>
    <w:p w:rsidR="00C74C5F" w:rsidRDefault="00CF2EEB">
      <w:pPr>
        <w:ind w:firstLine="480"/>
        <w:rPr>
          <w:color w:val="000000"/>
        </w:rPr>
      </w:pPr>
      <w:r>
        <w:rPr>
          <w:color w:val="000000"/>
        </w:rPr>
        <w:fldChar w:fldCharType="begin"/>
      </w:r>
      <w:r w:rsidR="00305E0C">
        <w:rPr>
          <w:color w:val="000000"/>
        </w:rPr>
        <w:instrText>= 3 \* GB3</w:instrText>
      </w:r>
      <w:r>
        <w:rPr>
          <w:color w:val="000000"/>
        </w:rPr>
        <w:fldChar w:fldCharType="separate"/>
      </w:r>
      <w:r w:rsidR="00305E0C">
        <w:rPr>
          <w:rFonts w:ascii="宋体" w:hAnsi="宋体" w:cs="宋体" w:hint="eastAsia"/>
          <w:color w:val="000000"/>
        </w:rPr>
        <w:t>③</w:t>
      </w:r>
      <w:r>
        <w:rPr>
          <w:color w:val="000000"/>
        </w:rPr>
        <w:fldChar w:fldCharType="end"/>
      </w:r>
      <w:r w:rsidR="00305E0C">
        <w:rPr>
          <w:color w:val="000000"/>
        </w:rPr>
        <w:t>运输过程中，发生事件时，应及时报告当地政府部门和公司的应急指挥中心，请求启动区域的应急预案，防止污染事件的进一步扩大。</w:t>
      </w:r>
    </w:p>
    <w:p w:rsidR="00C74C5F" w:rsidRDefault="00305E0C">
      <w:pPr>
        <w:ind w:firstLine="480"/>
        <w:rPr>
          <w:color w:val="000000"/>
        </w:rPr>
      </w:pPr>
      <w:r>
        <w:rPr>
          <w:color w:val="000000"/>
        </w:rPr>
        <w:t>（</w:t>
      </w:r>
      <w:r>
        <w:rPr>
          <w:color w:val="000000"/>
        </w:rPr>
        <w:t>4</w:t>
      </w:r>
      <w:r>
        <w:rPr>
          <w:color w:val="000000"/>
        </w:rPr>
        <w:t>）事件可能扩大后的应急措施</w:t>
      </w:r>
    </w:p>
    <w:p w:rsidR="00C74C5F" w:rsidRDefault="00CF2EEB">
      <w:pPr>
        <w:ind w:firstLine="480"/>
        <w:rPr>
          <w:color w:val="000000"/>
        </w:rPr>
      </w:pPr>
      <w:r>
        <w:rPr>
          <w:color w:val="000000"/>
        </w:rPr>
        <w:fldChar w:fldCharType="begin"/>
      </w:r>
      <w:r w:rsidR="00305E0C">
        <w:rPr>
          <w:color w:val="000000"/>
        </w:rPr>
        <w:instrText>= 1 \* GB3</w:instrText>
      </w:r>
      <w:r>
        <w:rPr>
          <w:color w:val="000000"/>
        </w:rPr>
        <w:fldChar w:fldCharType="separate"/>
      </w:r>
      <w:r w:rsidR="00305E0C">
        <w:rPr>
          <w:rFonts w:ascii="宋体" w:hAnsi="宋体" w:cs="宋体" w:hint="eastAsia"/>
          <w:color w:val="000000"/>
        </w:rPr>
        <w:t>①</w:t>
      </w:r>
      <w:r>
        <w:rPr>
          <w:color w:val="000000"/>
        </w:rPr>
        <w:fldChar w:fldCharType="end"/>
      </w:r>
      <w:r w:rsidR="00305E0C">
        <w:rPr>
          <w:color w:val="000000"/>
        </w:rPr>
        <w:t>当事件有扩大趋势时，根据事件扩大后的影响范围、影响程度及气候条件，提出相关人员撤离事件现场及请求相关部门、单位援助的建议；</w:t>
      </w:r>
    </w:p>
    <w:p w:rsidR="00C74C5F" w:rsidRDefault="00CF2EEB">
      <w:pPr>
        <w:ind w:firstLine="480"/>
        <w:rPr>
          <w:color w:val="000000"/>
        </w:rPr>
      </w:pPr>
      <w:r>
        <w:rPr>
          <w:color w:val="000000"/>
        </w:rPr>
        <w:fldChar w:fldCharType="begin"/>
      </w:r>
      <w:r w:rsidR="00305E0C">
        <w:rPr>
          <w:color w:val="000000"/>
        </w:rPr>
        <w:instrText>= 2 \* GB3</w:instrText>
      </w:r>
      <w:r>
        <w:rPr>
          <w:color w:val="000000"/>
        </w:rPr>
        <w:fldChar w:fldCharType="separate"/>
      </w:r>
      <w:r w:rsidR="00305E0C">
        <w:rPr>
          <w:rFonts w:ascii="宋体" w:hAnsi="宋体" w:cs="宋体" w:hint="eastAsia"/>
          <w:color w:val="000000"/>
        </w:rPr>
        <w:t>②</w:t>
      </w:r>
      <w:r>
        <w:rPr>
          <w:color w:val="000000"/>
        </w:rPr>
        <w:fldChar w:fldCharType="end"/>
      </w:r>
      <w:r w:rsidR="00305E0C">
        <w:rPr>
          <w:color w:val="000000"/>
        </w:rPr>
        <w:t>当事件有扩大趋势时，评估事件扩大后的影响范围由总指挥向政府机关提出附近群众疏散的建议；</w:t>
      </w:r>
    </w:p>
    <w:p w:rsidR="00C74C5F" w:rsidRDefault="00CF2EEB">
      <w:pPr>
        <w:ind w:firstLine="480"/>
        <w:rPr>
          <w:color w:val="000000"/>
        </w:rPr>
      </w:pPr>
      <w:r>
        <w:rPr>
          <w:color w:val="000000"/>
        </w:rPr>
        <w:fldChar w:fldCharType="begin"/>
      </w:r>
      <w:r w:rsidR="00305E0C">
        <w:rPr>
          <w:color w:val="000000"/>
        </w:rPr>
        <w:instrText>= 3 \* GB3</w:instrText>
      </w:r>
      <w:r>
        <w:rPr>
          <w:color w:val="000000"/>
        </w:rPr>
        <w:fldChar w:fldCharType="separate"/>
      </w:r>
      <w:r w:rsidR="00305E0C">
        <w:rPr>
          <w:rFonts w:ascii="宋体" w:hAnsi="宋体" w:cs="宋体" w:hint="eastAsia"/>
          <w:color w:val="000000"/>
        </w:rPr>
        <w:t>③</w:t>
      </w:r>
      <w:r>
        <w:rPr>
          <w:color w:val="000000"/>
        </w:rPr>
        <w:fldChar w:fldCharType="end"/>
      </w:r>
      <w:r w:rsidR="00305E0C">
        <w:rPr>
          <w:color w:val="000000"/>
        </w:rPr>
        <w:t>根据事件扩大后的情况采取相应抢救、救援及控制措施。</w:t>
      </w:r>
    </w:p>
    <w:p w:rsidR="00C74C5F" w:rsidRDefault="00305E0C">
      <w:pPr>
        <w:ind w:firstLine="480"/>
        <w:rPr>
          <w:color w:val="000000"/>
        </w:rPr>
      </w:pPr>
      <w:r>
        <w:rPr>
          <w:color w:val="000000"/>
        </w:rPr>
        <w:t>（</w:t>
      </w:r>
      <w:r>
        <w:rPr>
          <w:color w:val="000000"/>
        </w:rPr>
        <w:t>5</w:t>
      </w:r>
      <w:r>
        <w:rPr>
          <w:color w:val="000000"/>
        </w:rPr>
        <w:t>）污染治理设施的运行和控制</w:t>
      </w:r>
    </w:p>
    <w:p w:rsidR="00C74C5F" w:rsidRDefault="00CF2EEB">
      <w:pPr>
        <w:ind w:firstLine="480"/>
        <w:rPr>
          <w:color w:val="000000"/>
        </w:rPr>
      </w:pPr>
      <w:r>
        <w:rPr>
          <w:color w:val="000000"/>
        </w:rPr>
        <w:fldChar w:fldCharType="begin"/>
      </w:r>
      <w:r w:rsidR="00305E0C">
        <w:rPr>
          <w:color w:val="000000"/>
        </w:rPr>
        <w:instrText>= 1 \* GB3</w:instrText>
      </w:r>
      <w:r>
        <w:rPr>
          <w:color w:val="000000"/>
        </w:rPr>
        <w:fldChar w:fldCharType="separate"/>
      </w:r>
      <w:r w:rsidR="00305E0C">
        <w:rPr>
          <w:rFonts w:ascii="宋体" w:hAnsi="宋体" w:cs="宋体" w:hint="eastAsia"/>
          <w:color w:val="000000"/>
        </w:rPr>
        <w:t>①</w:t>
      </w:r>
      <w:r>
        <w:rPr>
          <w:color w:val="000000"/>
        </w:rPr>
        <w:fldChar w:fldCharType="end"/>
      </w:r>
      <w:r w:rsidR="00305E0C">
        <w:rPr>
          <w:color w:val="000000"/>
        </w:rPr>
        <w:t>泄漏污染物用事故池收集，后续处理委托相应资质的单位处理。</w:t>
      </w:r>
    </w:p>
    <w:p w:rsidR="00C74C5F" w:rsidRDefault="00CF2EEB">
      <w:pPr>
        <w:ind w:firstLine="480"/>
        <w:rPr>
          <w:color w:val="000000"/>
        </w:rPr>
      </w:pPr>
      <w:r>
        <w:rPr>
          <w:color w:val="000000"/>
        </w:rPr>
        <w:fldChar w:fldCharType="begin"/>
      </w:r>
      <w:r w:rsidR="00305E0C">
        <w:rPr>
          <w:color w:val="000000"/>
        </w:rPr>
        <w:instrText>= 2 \* GB3</w:instrText>
      </w:r>
      <w:r>
        <w:rPr>
          <w:color w:val="000000"/>
        </w:rPr>
        <w:fldChar w:fldCharType="separate"/>
      </w:r>
      <w:r w:rsidR="00305E0C">
        <w:rPr>
          <w:rFonts w:ascii="宋体" w:hAnsi="宋体" w:cs="宋体" w:hint="eastAsia"/>
          <w:color w:val="000000"/>
        </w:rPr>
        <w:t>②</w:t>
      </w:r>
      <w:r>
        <w:rPr>
          <w:color w:val="000000"/>
        </w:rPr>
        <w:fldChar w:fldCharType="end"/>
      </w:r>
      <w:r w:rsidR="00305E0C">
        <w:rPr>
          <w:color w:val="000000"/>
        </w:rPr>
        <w:t>事故消防水引入事故池，废水站处理检验达标后排放。</w:t>
      </w:r>
    </w:p>
    <w:p w:rsidR="00C74C5F" w:rsidRDefault="00CF2EEB">
      <w:pPr>
        <w:ind w:firstLine="480"/>
        <w:rPr>
          <w:color w:val="000000"/>
        </w:rPr>
      </w:pPr>
      <w:r>
        <w:rPr>
          <w:color w:val="000000"/>
        </w:rPr>
        <w:fldChar w:fldCharType="begin"/>
      </w:r>
      <w:r w:rsidR="00305E0C">
        <w:rPr>
          <w:color w:val="000000"/>
        </w:rPr>
        <w:instrText>= 3 \* GB3</w:instrText>
      </w:r>
      <w:r>
        <w:rPr>
          <w:color w:val="000000"/>
        </w:rPr>
        <w:fldChar w:fldCharType="separate"/>
      </w:r>
      <w:r w:rsidR="00305E0C">
        <w:rPr>
          <w:rFonts w:ascii="宋体" w:hAnsi="宋体" w:cs="宋体" w:hint="eastAsia"/>
          <w:color w:val="000000"/>
        </w:rPr>
        <w:t>③</w:t>
      </w:r>
      <w:r>
        <w:rPr>
          <w:color w:val="000000"/>
        </w:rPr>
        <w:fldChar w:fldCharType="end"/>
      </w:r>
      <w:r w:rsidR="00305E0C">
        <w:rPr>
          <w:color w:val="000000"/>
        </w:rPr>
        <w:t>收集的危险废物委托相应资质的单位处置。</w:t>
      </w:r>
    </w:p>
    <w:p w:rsidR="00C74C5F" w:rsidRDefault="00305E0C">
      <w:pPr>
        <w:pStyle w:val="23"/>
        <w:spacing w:before="120" w:after="120"/>
        <w:rPr>
          <w:color w:val="000000"/>
          <w:szCs w:val="28"/>
        </w:rPr>
      </w:pPr>
      <w:bookmarkStart w:id="309" w:name="_Toc376856305"/>
      <w:bookmarkStart w:id="310" w:name="_Toc373331817"/>
      <w:bookmarkStart w:id="311" w:name="_Toc4442"/>
      <w:bookmarkStart w:id="312" w:name="_Toc11113"/>
      <w:bookmarkStart w:id="313" w:name="_Toc374695800"/>
      <w:bookmarkStart w:id="314" w:name="_Toc28316"/>
      <w:bookmarkStart w:id="315" w:name="_Toc376962175"/>
      <w:bookmarkStart w:id="316" w:name="_Toc373331700"/>
      <w:bookmarkStart w:id="317" w:name="_Toc375126098"/>
      <w:bookmarkStart w:id="318" w:name="_Toc375149327"/>
      <w:bookmarkStart w:id="319" w:name="_Toc22615"/>
      <w:bookmarkStart w:id="320" w:name="_Toc372812191"/>
      <w:bookmarkStart w:id="321" w:name="_Toc337471247"/>
      <w:bookmarkStart w:id="322" w:name="_Toc337480462"/>
      <w:bookmarkStart w:id="323" w:name="_Hlk74669750"/>
      <w:bookmarkEnd w:id="304"/>
      <w:r>
        <w:rPr>
          <w:color w:val="000000"/>
          <w:szCs w:val="28"/>
        </w:rPr>
        <w:t xml:space="preserve">5.9 </w:t>
      </w:r>
      <w:r>
        <w:rPr>
          <w:color w:val="000000"/>
          <w:szCs w:val="28"/>
        </w:rPr>
        <w:t>配合有关部门应急响应</w:t>
      </w:r>
      <w:bookmarkEnd w:id="309"/>
      <w:bookmarkEnd w:id="310"/>
      <w:bookmarkEnd w:id="311"/>
      <w:bookmarkEnd w:id="312"/>
      <w:bookmarkEnd w:id="313"/>
      <w:bookmarkEnd w:id="314"/>
      <w:bookmarkEnd w:id="315"/>
      <w:bookmarkEnd w:id="316"/>
      <w:bookmarkEnd w:id="317"/>
      <w:bookmarkEnd w:id="318"/>
      <w:bookmarkEnd w:id="319"/>
    </w:p>
    <w:p w:rsidR="00C74C5F" w:rsidRDefault="00305E0C">
      <w:pPr>
        <w:ind w:firstLine="480"/>
        <w:rPr>
          <w:color w:val="000000"/>
        </w:rPr>
      </w:pPr>
      <w:r>
        <w:rPr>
          <w:color w:val="000000"/>
        </w:rPr>
        <w:t>（</w:t>
      </w:r>
      <w:r>
        <w:rPr>
          <w:color w:val="000000"/>
        </w:rPr>
        <w:t>1</w:t>
      </w:r>
      <w:r>
        <w:rPr>
          <w:color w:val="000000"/>
        </w:rPr>
        <w:t>）当公司启动一级应急响应时，</w:t>
      </w:r>
      <w:r>
        <w:rPr>
          <w:rFonts w:hint="eastAsia"/>
          <w:color w:val="000000"/>
        </w:rPr>
        <w:t>湖口生态环境局</w:t>
      </w:r>
      <w:r>
        <w:rPr>
          <w:color w:val="000000"/>
        </w:rPr>
        <w:t>、</w:t>
      </w:r>
      <w:r>
        <w:rPr>
          <w:rFonts w:hint="eastAsia"/>
          <w:color w:val="000000"/>
        </w:rPr>
        <w:t>湖口</w:t>
      </w:r>
      <w:r>
        <w:rPr>
          <w:color w:val="000000"/>
        </w:rPr>
        <w:t>县人民政府启动环境应急预案，派遣工作小组到达现场参与救援指挥，公司应急指挥权交由</w:t>
      </w:r>
      <w:r>
        <w:rPr>
          <w:rFonts w:hint="eastAsia"/>
          <w:color w:val="000000"/>
        </w:rPr>
        <w:t>湖口生态环境局</w:t>
      </w:r>
      <w:r>
        <w:rPr>
          <w:color w:val="000000"/>
        </w:rPr>
        <w:t>或</w:t>
      </w:r>
      <w:r>
        <w:rPr>
          <w:rFonts w:hint="eastAsia"/>
          <w:color w:val="000000"/>
        </w:rPr>
        <w:t>湖口</w:t>
      </w:r>
      <w:r>
        <w:rPr>
          <w:color w:val="000000"/>
        </w:rPr>
        <w:t>县人民政府，公司应急小组成员应服从指挥，全力配合应急行动，应急物资也交由指挥部统一指挥调配。</w:t>
      </w:r>
    </w:p>
    <w:p w:rsidR="00C74C5F" w:rsidRDefault="00305E0C">
      <w:pPr>
        <w:ind w:firstLine="480"/>
        <w:rPr>
          <w:color w:val="000000"/>
        </w:rPr>
      </w:pPr>
      <w:r>
        <w:rPr>
          <w:color w:val="000000"/>
        </w:rPr>
        <w:t>（</w:t>
      </w:r>
      <w:r>
        <w:rPr>
          <w:color w:val="000000"/>
        </w:rPr>
        <w:t>2</w:t>
      </w:r>
      <w:r>
        <w:rPr>
          <w:color w:val="000000"/>
        </w:rPr>
        <w:t>）当公司所在地区相邻单位发生重大突发环境事件，</w:t>
      </w:r>
      <w:r>
        <w:rPr>
          <w:rFonts w:hint="eastAsia"/>
          <w:color w:val="000000"/>
        </w:rPr>
        <w:t>湖口生态环境局</w:t>
      </w:r>
      <w:r>
        <w:rPr>
          <w:color w:val="000000"/>
        </w:rPr>
        <w:t>或</w:t>
      </w:r>
      <w:r>
        <w:rPr>
          <w:rFonts w:hint="eastAsia"/>
          <w:color w:val="000000"/>
        </w:rPr>
        <w:t>湖口</w:t>
      </w:r>
      <w:r>
        <w:rPr>
          <w:color w:val="000000"/>
        </w:rPr>
        <w:t>县人民政府介入突发环境事件应急处置过程时，公司</w:t>
      </w:r>
      <w:bookmarkEnd w:id="320"/>
      <w:bookmarkEnd w:id="321"/>
      <w:bookmarkEnd w:id="322"/>
      <w:r>
        <w:rPr>
          <w:color w:val="000000"/>
        </w:rPr>
        <w:t>应服从事件现场指挥部指挥启动本公司应急响应，根据不同事件启动不同等级应急响应。本公司派遣抢险救援小队参与突发事件救援，服从事件现场指挥部调配，全力配合应急行动。</w:t>
      </w:r>
      <w:bookmarkStart w:id="324" w:name="_Toc362353961"/>
      <w:bookmarkStart w:id="325" w:name="_Toc375149328"/>
      <w:bookmarkStart w:id="326" w:name="_Toc362353639"/>
      <w:bookmarkStart w:id="327" w:name="_Toc376856306"/>
      <w:bookmarkStart w:id="328" w:name="_Toc375126099"/>
      <w:bookmarkStart w:id="329" w:name="_Toc362353845"/>
      <w:bookmarkStart w:id="330" w:name="_Toc376962176"/>
    </w:p>
    <w:p w:rsidR="00C74C5F" w:rsidRDefault="00305E0C">
      <w:pPr>
        <w:pStyle w:val="23"/>
        <w:spacing w:before="120" w:after="120"/>
        <w:rPr>
          <w:color w:val="000000"/>
          <w:szCs w:val="28"/>
        </w:rPr>
      </w:pPr>
      <w:bookmarkStart w:id="331" w:name="_Toc26169"/>
      <w:bookmarkStart w:id="332" w:name="_Toc11145051"/>
      <w:bookmarkStart w:id="333" w:name="_Toc1627"/>
      <w:bookmarkStart w:id="334" w:name="_Toc5267"/>
      <w:bookmarkEnd w:id="323"/>
      <w:r>
        <w:rPr>
          <w:color w:val="000000"/>
          <w:szCs w:val="28"/>
        </w:rPr>
        <w:t>5.10</w:t>
      </w:r>
      <w:r>
        <w:rPr>
          <w:color w:val="000000"/>
          <w:szCs w:val="28"/>
        </w:rPr>
        <w:t>应急结束</w:t>
      </w:r>
      <w:bookmarkEnd w:id="331"/>
      <w:bookmarkEnd w:id="332"/>
      <w:bookmarkEnd w:id="333"/>
    </w:p>
    <w:p w:rsidR="00C74C5F" w:rsidRDefault="00305E0C">
      <w:pPr>
        <w:pStyle w:val="32"/>
      </w:pPr>
      <w:r>
        <w:t>5.10.1</w:t>
      </w:r>
      <w:r>
        <w:t>应急终止条件</w:t>
      </w:r>
    </w:p>
    <w:p w:rsidR="00C74C5F" w:rsidRDefault="00305E0C">
      <w:pPr>
        <w:ind w:firstLine="480"/>
        <w:rPr>
          <w:color w:val="000000"/>
        </w:rPr>
      </w:pPr>
      <w:r>
        <w:rPr>
          <w:color w:val="000000"/>
        </w:rPr>
        <w:t>符合下列条件时，即满足应急终止条件：</w:t>
      </w:r>
    </w:p>
    <w:p w:rsidR="00C74C5F" w:rsidRDefault="00305E0C">
      <w:pPr>
        <w:autoSpaceDE w:val="0"/>
        <w:autoSpaceDN w:val="0"/>
        <w:ind w:firstLine="480"/>
        <w:jc w:val="left"/>
        <w:rPr>
          <w:color w:val="000000"/>
          <w:kern w:val="0"/>
          <w:lang w:val="zh-CN"/>
        </w:rPr>
      </w:pPr>
      <w:bookmarkStart w:id="335" w:name="_Hlk74669799"/>
      <w:r>
        <w:rPr>
          <w:color w:val="000000"/>
          <w:kern w:val="0"/>
          <w:lang w:val="zh-CN"/>
        </w:rPr>
        <w:t>（</w:t>
      </w:r>
      <w:r>
        <w:rPr>
          <w:color w:val="000000"/>
          <w:kern w:val="0"/>
          <w:lang w:val="zh-CN"/>
        </w:rPr>
        <w:t>1</w:t>
      </w:r>
      <w:r>
        <w:rPr>
          <w:color w:val="000000"/>
          <w:kern w:val="0"/>
          <w:lang w:val="zh-CN"/>
        </w:rPr>
        <w:t>）事件现场得到控制，事件条件已经消除；</w:t>
      </w:r>
    </w:p>
    <w:p w:rsidR="00C74C5F" w:rsidRDefault="00305E0C">
      <w:pPr>
        <w:autoSpaceDE w:val="0"/>
        <w:autoSpaceDN w:val="0"/>
        <w:ind w:firstLine="480"/>
        <w:jc w:val="left"/>
        <w:rPr>
          <w:color w:val="000000"/>
          <w:kern w:val="0"/>
          <w:lang w:val="zh-CN"/>
        </w:rPr>
      </w:pPr>
      <w:r>
        <w:rPr>
          <w:color w:val="000000"/>
          <w:kern w:val="0"/>
          <w:lang w:val="zh-CN"/>
        </w:rPr>
        <w:t>（</w:t>
      </w:r>
      <w:r>
        <w:rPr>
          <w:color w:val="000000"/>
          <w:kern w:val="0"/>
          <w:lang w:val="zh-CN"/>
        </w:rPr>
        <w:t>2</w:t>
      </w:r>
      <w:r>
        <w:rPr>
          <w:color w:val="000000"/>
          <w:kern w:val="0"/>
          <w:lang w:val="zh-CN"/>
        </w:rPr>
        <w:t>）污染源的泄漏或释放已降至规定限值以内；</w:t>
      </w:r>
    </w:p>
    <w:p w:rsidR="00C74C5F" w:rsidRDefault="00305E0C">
      <w:pPr>
        <w:autoSpaceDE w:val="0"/>
        <w:autoSpaceDN w:val="0"/>
        <w:ind w:firstLine="480"/>
        <w:jc w:val="left"/>
        <w:rPr>
          <w:color w:val="000000"/>
          <w:kern w:val="0"/>
          <w:lang w:val="zh-CN"/>
        </w:rPr>
      </w:pPr>
      <w:r>
        <w:rPr>
          <w:color w:val="000000"/>
          <w:kern w:val="0"/>
          <w:lang w:val="zh-CN"/>
        </w:rPr>
        <w:t>（</w:t>
      </w:r>
      <w:r>
        <w:rPr>
          <w:color w:val="000000"/>
          <w:kern w:val="0"/>
          <w:lang w:val="zh-CN"/>
        </w:rPr>
        <w:t>3</w:t>
      </w:r>
      <w:r>
        <w:rPr>
          <w:color w:val="000000"/>
          <w:kern w:val="0"/>
          <w:lang w:val="zh-CN"/>
        </w:rPr>
        <w:t>）事件所造成的危害已经被彻底消除，无继发可能；</w:t>
      </w:r>
    </w:p>
    <w:p w:rsidR="00C74C5F" w:rsidRDefault="00305E0C">
      <w:pPr>
        <w:autoSpaceDE w:val="0"/>
        <w:autoSpaceDN w:val="0"/>
        <w:ind w:firstLine="480"/>
        <w:jc w:val="left"/>
        <w:rPr>
          <w:color w:val="000000"/>
          <w:kern w:val="0"/>
          <w:lang w:val="zh-CN"/>
        </w:rPr>
      </w:pPr>
      <w:r>
        <w:rPr>
          <w:color w:val="000000"/>
          <w:kern w:val="0"/>
          <w:lang w:val="zh-CN"/>
        </w:rPr>
        <w:t>（</w:t>
      </w:r>
      <w:r>
        <w:rPr>
          <w:color w:val="000000"/>
          <w:kern w:val="0"/>
          <w:lang w:val="zh-CN"/>
        </w:rPr>
        <w:t>4</w:t>
      </w:r>
      <w:r>
        <w:rPr>
          <w:color w:val="000000"/>
          <w:kern w:val="0"/>
          <w:lang w:val="zh-CN"/>
        </w:rPr>
        <w:t>）事件现场的各种专业应急处置行动已无继续的必要；</w:t>
      </w:r>
    </w:p>
    <w:p w:rsidR="00C74C5F" w:rsidRDefault="00305E0C">
      <w:pPr>
        <w:autoSpaceDE w:val="0"/>
        <w:autoSpaceDN w:val="0"/>
        <w:ind w:firstLine="480"/>
        <w:jc w:val="left"/>
      </w:pPr>
      <w:r>
        <w:rPr>
          <w:color w:val="000000"/>
          <w:kern w:val="0"/>
          <w:lang w:val="zh-CN"/>
        </w:rPr>
        <w:t>（</w:t>
      </w:r>
      <w:r>
        <w:rPr>
          <w:color w:val="000000"/>
          <w:kern w:val="0"/>
          <w:lang w:val="zh-CN"/>
        </w:rPr>
        <w:t>5</w:t>
      </w:r>
      <w:r>
        <w:rPr>
          <w:color w:val="000000"/>
          <w:kern w:val="0"/>
          <w:lang w:val="zh-CN"/>
        </w:rPr>
        <w:t>）采取了必要的防护措施以保护公众免受再次危害，并使事件可能引起的中长期负面影响趋于并保持在尽量低的水平，如：</w:t>
      </w:r>
    </w:p>
    <w:p w:rsidR="00C74C5F" w:rsidRDefault="00305E0C">
      <w:pPr>
        <w:ind w:firstLine="480"/>
      </w:pPr>
      <w:r>
        <w:t>1</w:t>
      </w:r>
      <w:r>
        <w:t>）火源已得到控制、扑灭，现场检查确认无残余火种、热源，无物料泄漏；</w:t>
      </w:r>
    </w:p>
    <w:p w:rsidR="00C74C5F" w:rsidRDefault="00305E0C">
      <w:pPr>
        <w:ind w:firstLine="480"/>
      </w:pPr>
      <w:r>
        <w:t>2</w:t>
      </w:r>
      <w:r>
        <w:t>）受伤人员已得到有效的救治，失踪人员已确认查实；</w:t>
      </w:r>
    </w:p>
    <w:p w:rsidR="00C74C5F" w:rsidRDefault="00305E0C">
      <w:pPr>
        <w:ind w:firstLine="480"/>
      </w:pPr>
      <w:r>
        <w:t>3</w:t>
      </w:r>
      <w:r>
        <w:t>）现场事故设备、设施、建筑已检查确认无危险隐患或可能发生次生危害；</w:t>
      </w:r>
    </w:p>
    <w:p w:rsidR="00C74C5F" w:rsidRDefault="00305E0C">
      <w:pPr>
        <w:ind w:firstLine="480"/>
      </w:pPr>
      <w:r>
        <w:t>4</w:t>
      </w:r>
      <w:r>
        <w:t>）现场经检测无有毒有害气体等。</w:t>
      </w:r>
    </w:p>
    <w:bookmarkEnd w:id="335"/>
    <w:p w:rsidR="00C74C5F" w:rsidRDefault="00305E0C">
      <w:pPr>
        <w:pStyle w:val="32"/>
      </w:pPr>
      <w:r>
        <w:t>5.10.2</w:t>
      </w:r>
      <w:r>
        <w:t>应急终止程序</w:t>
      </w:r>
    </w:p>
    <w:p w:rsidR="00C74C5F" w:rsidRDefault="00305E0C" w:rsidP="004A4EC8">
      <w:pPr>
        <w:ind w:firstLine="480"/>
      </w:pPr>
      <w:r>
        <w:rPr>
          <w:rFonts w:eastAsiaTheme="minorEastAsia" w:hAnsiTheme="minorEastAsia"/>
        </w:rPr>
        <w:t>当突发事件得到控制后，灾害性冲击已消除，不可能发生次生事件，社会负面影响消减，进入恢复阶段时，进入应急终止程序。</w:t>
      </w:r>
    </w:p>
    <w:p w:rsidR="00C74C5F" w:rsidRDefault="00305E0C">
      <w:pPr>
        <w:autoSpaceDE w:val="0"/>
        <w:autoSpaceDN w:val="0"/>
        <w:ind w:firstLine="480"/>
        <w:jc w:val="left"/>
        <w:rPr>
          <w:color w:val="000000"/>
          <w:kern w:val="0"/>
          <w:lang w:val="zh-CN"/>
        </w:rPr>
      </w:pPr>
      <w:bookmarkStart w:id="336" w:name="_Hlk74670734"/>
      <w:r>
        <w:rPr>
          <w:color w:val="000000"/>
          <w:kern w:val="0"/>
          <w:lang w:val="zh-CN"/>
        </w:rPr>
        <w:t>（</w:t>
      </w:r>
      <w:r>
        <w:rPr>
          <w:color w:val="000000"/>
          <w:kern w:val="0"/>
          <w:lang w:val="zh-CN"/>
        </w:rPr>
        <w:t>1</w:t>
      </w:r>
      <w:r>
        <w:rPr>
          <w:color w:val="000000"/>
          <w:kern w:val="0"/>
          <w:lang w:val="zh-CN"/>
        </w:rPr>
        <w:t>）已启动上级应急预案需由上级政府决定应急终止；</w:t>
      </w:r>
    </w:p>
    <w:p w:rsidR="00C74C5F" w:rsidRDefault="00305E0C">
      <w:pPr>
        <w:autoSpaceDE w:val="0"/>
        <w:autoSpaceDN w:val="0"/>
        <w:ind w:firstLine="480"/>
        <w:jc w:val="left"/>
        <w:rPr>
          <w:color w:val="000000"/>
          <w:kern w:val="0"/>
          <w:lang w:val="zh-CN"/>
        </w:rPr>
      </w:pPr>
      <w:r>
        <w:rPr>
          <w:color w:val="000000"/>
          <w:kern w:val="0"/>
          <w:lang w:val="zh-CN"/>
        </w:rPr>
        <w:t>（</w:t>
      </w:r>
      <w:r>
        <w:rPr>
          <w:color w:val="000000"/>
          <w:kern w:val="0"/>
          <w:lang w:val="zh-CN"/>
        </w:rPr>
        <w:t>2</w:t>
      </w:r>
      <w:r>
        <w:rPr>
          <w:color w:val="000000"/>
          <w:kern w:val="0"/>
          <w:lang w:val="zh-CN"/>
        </w:rPr>
        <w:t>）未启动上级应急预案，应急终止时机由应急指挥组确认，经指挥组批准；</w:t>
      </w:r>
    </w:p>
    <w:p w:rsidR="00C74C5F" w:rsidRDefault="00305E0C">
      <w:pPr>
        <w:autoSpaceDE w:val="0"/>
        <w:autoSpaceDN w:val="0"/>
        <w:ind w:firstLine="480"/>
        <w:jc w:val="left"/>
        <w:rPr>
          <w:color w:val="000000"/>
          <w:kern w:val="0"/>
          <w:lang w:val="zh-CN"/>
        </w:rPr>
      </w:pPr>
      <w:r>
        <w:rPr>
          <w:color w:val="000000"/>
          <w:kern w:val="0"/>
          <w:lang w:val="zh-CN"/>
        </w:rPr>
        <w:t>（</w:t>
      </w:r>
      <w:r>
        <w:rPr>
          <w:color w:val="000000"/>
          <w:kern w:val="0"/>
          <w:lang w:val="zh-CN"/>
        </w:rPr>
        <w:t>3</w:t>
      </w:r>
      <w:r>
        <w:rPr>
          <w:color w:val="000000"/>
          <w:kern w:val="0"/>
          <w:lang w:val="zh-CN"/>
        </w:rPr>
        <w:t>）应急指挥组向所属各专业应急救援队伍下达应急终止命令；</w:t>
      </w:r>
    </w:p>
    <w:p w:rsidR="00C74C5F" w:rsidRDefault="00305E0C">
      <w:pPr>
        <w:autoSpaceDE w:val="0"/>
        <w:autoSpaceDN w:val="0"/>
        <w:ind w:firstLine="480"/>
        <w:jc w:val="left"/>
        <w:rPr>
          <w:color w:val="000000"/>
          <w:kern w:val="0"/>
          <w:lang w:val="zh-CN"/>
        </w:rPr>
      </w:pPr>
      <w:r>
        <w:rPr>
          <w:color w:val="000000"/>
          <w:kern w:val="0"/>
          <w:lang w:val="zh-CN"/>
        </w:rPr>
        <w:t>（</w:t>
      </w:r>
      <w:r>
        <w:rPr>
          <w:color w:val="000000"/>
          <w:kern w:val="0"/>
          <w:lang w:val="zh-CN"/>
        </w:rPr>
        <w:t>4</w:t>
      </w:r>
      <w:r>
        <w:rPr>
          <w:color w:val="000000"/>
          <w:kern w:val="0"/>
          <w:lang w:val="zh-CN"/>
        </w:rPr>
        <w:t>）应急状态终止后，应急环境监测组继续进行跟踪监测和评价工作，直至污染影响彻底消除为止。</w:t>
      </w:r>
    </w:p>
    <w:bookmarkEnd w:id="336"/>
    <w:p w:rsidR="00C74C5F" w:rsidRDefault="00305E0C">
      <w:pPr>
        <w:pStyle w:val="32"/>
      </w:pPr>
      <w:r>
        <w:t>5.10.3</w:t>
      </w:r>
      <w:r>
        <w:t>应急终止后的行动</w:t>
      </w:r>
    </w:p>
    <w:p w:rsidR="00C74C5F" w:rsidRDefault="00305E0C">
      <w:pPr>
        <w:numPr>
          <w:ilvl w:val="0"/>
          <w:numId w:val="4"/>
        </w:numPr>
        <w:ind w:left="0" w:firstLineChars="236" w:firstLine="566"/>
        <w:rPr>
          <w:color w:val="000000"/>
        </w:rPr>
      </w:pPr>
      <w:r>
        <w:rPr>
          <w:color w:val="000000"/>
        </w:rPr>
        <w:t>通知本单位相关部门、周边企业（或事业）单位、社区、社会关注区及人员事件危险已解除。</w:t>
      </w:r>
    </w:p>
    <w:p w:rsidR="00C74C5F" w:rsidRDefault="00305E0C">
      <w:pPr>
        <w:numPr>
          <w:ilvl w:val="0"/>
          <w:numId w:val="4"/>
        </w:numPr>
        <w:ind w:left="0" w:firstLineChars="236" w:firstLine="566"/>
        <w:rPr>
          <w:color w:val="000000"/>
        </w:rPr>
      </w:pPr>
      <w:r>
        <w:rPr>
          <w:color w:val="000000"/>
        </w:rPr>
        <w:t>对现场暴露的工作人员、应急行动人员和受污染设备进行清洁净化。</w:t>
      </w:r>
    </w:p>
    <w:p w:rsidR="00C74C5F" w:rsidRDefault="00305E0C">
      <w:pPr>
        <w:numPr>
          <w:ilvl w:val="0"/>
          <w:numId w:val="4"/>
        </w:numPr>
        <w:ind w:left="0" w:firstLineChars="236" w:firstLine="566"/>
        <w:rPr>
          <w:color w:val="000000"/>
        </w:rPr>
      </w:pPr>
      <w:r>
        <w:rPr>
          <w:color w:val="000000"/>
        </w:rPr>
        <w:t>应急指挥组配合有关部门查找事件原因，防止类似问题重复出现。</w:t>
      </w:r>
    </w:p>
    <w:p w:rsidR="00C74C5F" w:rsidRDefault="00305E0C">
      <w:pPr>
        <w:numPr>
          <w:ilvl w:val="0"/>
          <w:numId w:val="4"/>
        </w:numPr>
        <w:ind w:left="0" w:firstLineChars="236" w:firstLine="566"/>
        <w:rPr>
          <w:color w:val="000000"/>
        </w:rPr>
      </w:pPr>
      <w:r>
        <w:rPr>
          <w:color w:val="000000"/>
        </w:rPr>
        <w:t>编制突发环境事件总结报告，于应急终止后上报。</w:t>
      </w:r>
    </w:p>
    <w:p w:rsidR="00C74C5F" w:rsidRDefault="00305E0C" w:rsidP="004A4EC8">
      <w:pPr>
        <w:numPr>
          <w:ilvl w:val="0"/>
          <w:numId w:val="4"/>
        </w:numPr>
        <w:ind w:left="0" w:firstLineChars="236" w:firstLine="548"/>
        <w:rPr>
          <w:color w:val="000000"/>
          <w:spacing w:val="-4"/>
        </w:rPr>
      </w:pPr>
      <w:r>
        <w:rPr>
          <w:color w:val="000000"/>
          <w:spacing w:val="-4"/>
        </w:rPr>
        <w:t>根据环境事件的类别，由相关专业主管部门组织对环境应急预案进行评估，并及时修订。</w:t>
      </w:r>
    </w:p>
    <w:p w:rsidR="00C74C5F" w:rsidRDefault="00305E0C" w:rsidP="004A4EC8">
      <w:pPr>
        <w:numPr>
          <w:ilvl w:val="0"/>
          <w:numId w:val="4"/>
        </w:numPr>
        <w:ind w:left="0" w:firstLineChars="236" w:firstLine="548"/>
        <w:rPr>
          <w:color w:val="000000"/>
          <w:spacing w:val="-4"/>
        </w:rPr>
      </w:pPr>
      <w:r>
        <w:rPr>
          <w:color w:val="000000"/>
          <w:spacing w:val="-4"/>
        </w:rPr>
        <w:t>参加应急行动的部门分别组织、指导环境应急救援队伍维护、保养应急仪器设备，使之始终保持良好的技术状态。</w:t>
      </w:r>
    </w:p>
    <w:p w:rsidR="00C74C5F" w:rsidRDefault="00305E0C" w:rsidP="004A4EC8">
      <w:pPr>
        <w:numPr>
          <w:ilvl w:val="0"/>
          <w:numId w:val="4"/>
        </w:numPr>
        <w:ind w:left="0" w:firstLineChars="236" w:firstLine="548"/>
        <w:rPr>
          <w:color w:val="000000"/>
          <w:spacing w:val="-4"/>
        </w:rPr>
      </w:pPr>
      <w:r>
        <w:rPr>
          <w:color w:val="000000"/>
          <w:spacing w:val="-4"/>
        </w:rPr>
        <w:t>进行环境危害调查与评估，对周边大气环境进行检查，统计周边人员的健康状况（主要是中毒、致死情况）。</w:t>
      </w:r>
    </w:p>
    <w:p w:rsidR="00C74C5F" w:rsidRDefault="00305E0C" w:rsidP="004A4EC8">
      <w:pPr>
        <w:numPr>
          <w:ilvl w:val="0"/>
          <w:numId w:val="4"/>
        </w:numPr>
        <w:ind w:left="0" w:firstLineChars="236" w:firstLine="548"/>
        <w:rPr>
          <w:color w:val="000000"/>
          <w:spacing w:val="-4"/>
        </w:rPr>
      </w:pPr>
      <w:r>
        <w:rPr>
          <w:color w:val="000000"/>
          <w:spacing w:val="-4"/>
        </w:rPr>
        <w:t>对于由于本公司的环境事件而造成周边人员伤害的，统计伤害程度及范围，对其进行适当经济补偿。</w:t>
      </w:r>
    </w:p>
    <w:p w:rsidR="00C74C5F" w:rsidRDefault="00305E0C" w:rsidP="004A4EC8">
      <w:pPr>
        <w:numPr>
          <w:ilvl w:val="0"/>
          <w:numId w:val="4"/>
        </w:numPr>
        <w:ind w:left="0" w:firstLineChars="236" w:firstLine="548"/>
        <w:rPr>
          <w:color w:val="000000"/>
          <w:spacing w:val="-4"/>
        </w:rPr>
      </w:pPr>
      <w:r>
        <w:rPr>
          <w:color w:val="000000"/>
          <w:spacing w:val="-4"/>
        </w:rPr>
        <w:t>根据事件调查结果，对公司现有的防范措施与应急预案做出评价，指出其有效性和不足之处，提出整改意见。</w:t>
      </w:r>
    </w:p>
    <w:p w:rsidR="00C74C5F" w:rsidRDefault="00305E0C" w:rsidP="004A4EC8">
      <w:pPr>
        <w:numPr>
          <w:ilvl w:val="0"/>
          <w:numId w:val="4"/>
        </w:numPr>
        <w:ind w:left="0" w:firstLineChars="236" w:firstLine="548"/>
        <w:rPr>
          <w:color w:val="000000"/>
          <w:spacing w:val="-4"/>
        </w:rPr>
      </w:pPr>
      <w:r>
        <w:rPr>
          <w:color w:val="000000"/>
          <w:spacing w:val="-4"/>
        </w:rPr>
        <w:t>做出污染危害评估报告，设置应急事件专门记录人员，建立档案和专门报告制度，设专门部门负责管理，并上报当地政府。</w:t>
      </w:r>
    </w:p>
    <w:p w:rsidR="00C74C5F" w:rsidRDefault="00305E0C">
      <w:pPr>
        <w:pStyle w:val="13"/>
        <w:spacing w:before="120" w:after="120"/>
        <w:rPr>
          <w:rFonts w:ascii="Times New Roman" w:hAnsi="Times New Roman"/>
        </w:rPr>
      </w:pPr>
      <w:r>
        <w:rPr>
          <w:rFonts w:ascii="Times New Roman" w:hAnsi="Times New Roman"/>
          <w:color w:val="000000"/>
        </w:rPr>
        <w:br w:type="page"/>
      </w:r>
      <w:bookmarkStart w:id="337" w:name="_Toc32332"/>
      <w:bookmarkStart w:id="338" w:name="_Toc22316"/>
      <w:bookmarkStart w:id="339" w:name="_Toc11528"/>
      <w:bookmarkStart w:id="340" w:name="_Toc77023417"/>
      <w:bookmarkStart w:id="341" w:name="_Toc375149331"/>
      <w:bookmarkStart w:id="342" w:name="_Toc376856309"/>
      <w:bookmarkStart w:id="343" w:name="_Toc362353848"/>
      <w:bookmarkStart w:id="344" w:name="_Toc375126102"/>
      <w:bookmarkStart w:id="345" w:name="_Toc11327"/>
      <w:bookmarkStart w:id="346" w:name="_Toc376962179"/>
      <w:bookmarkStart w:id="347" w:name="_Toc362353964"/>
      <w:bookmarkStart w:id="348" w:name="_Toc362353642"/>
      <w:bookmarkStart w:id="349" w:name="_Toc21692"/>
      <w:bookmarkEnd w:id="324"/>
      <w:bookmarkEnd w:id="325"/>
      <w:bookmarkEnd w:id="326"/>
      <w:bookmarkEnd w:id="327"/>
      <w:bookmarkEnd w:id="328"/>
      <w:bookmarkEnd w:id="329"/>
      <w:bookmarkEnd w:id="330"/>
      <w:bookmarkEnd w:id="334"/>
      <w:r>
        <w:rPr>
          <w:rFonts w:ascii="Times New Roman" w:hAnsi="Times New Roman"/>
          <w:color w:val="000000"/>
        </w:rPr>
        <w:t>6</w:t>
      </w:r>
      <w:r>
        <w:rPr>
          <w:rFonts w:ascii="Times New Roman" w:hAnsi="Times New Roman"/>
          <w:color w:val="000000"/>
        </w:rPr>
        <w:t>信</w:t>
      </w:r>
      <w:r>
        <w:rPr>
          <w:rFonts w:ascii="Times New Roman" w:hAnsi="Times New Roman"/>
        </w:rPr>
        <w:t>息公开</w:t>
      </w:r>
      <w:bookmarkEnd w:id="337"/>
      <w:bookmarkEnd w:id="338"/>
      <w:bookmarkEnd w:id="339"/>
      <w:bookmarkEnd w:id="340"/>
    </w:p>
    <w:p w:rsidR="00C74C5F" w:rsidRDefault="00305E0C">
      <w:pPr>
        <w:pStyle w:val="23"/>
        <w:spacing w:before="120" w:after="120"/>
        <w:rPr>
          <w:color w:val="000000"/>
          <w:szCs w:val="28"/>
        </w:rPr>
      </w:pPr>
      <w:bookmarkStart w:id="350" w:name="_Toc22834"/>
      <w:bookmarkStart w:id="351" w:name="_Toc440483124"/>
      <w:bookmarkStart w:id="352" w:name="_Toc6251"/>
      <w:bookmarkStart w:id="353" w:name="_Toc515465500"/>
      <w:bookmarkStart w:id="354" w:name="_Toc455532494"/>
      <w:bookmarkStart w:id="355" w:name="_Toc20838"/>
      <w:r>
        <w:rPr>
          <w:rFonts w:hint="eastAsia"/>
          <w:color w:val="000000"/>
          <w:szCs w:val="28"/>
        </w:rPr>
        <w:t>6</w:t>
      </w:r>
      <w:r>
        <w:rPr>
          <w:color w:val="000000"/>
          <w:szCs w:val="28"/>
        </w:rPr>
        <w:t xml:space="preserve">.1 </w:t>
      </w:r>
      <w:r>
        <w:rPr>
          <w:color w:val="000000"/>
          <w:szCs w:val="28"/>
        </w:rPr>
        <w:t>公开内容</w:t>
      </w:r>
      <w:bookmarkEnd w:id="350"/>
      <w:bookmarkEnd w:id="351"/>
      <w:bookmarkEnd w:id="352"/>
      <w:bookmarkEnd w:id="353"/>
      <w:bookmarkEnd w:id="354"/>
    </w:p>
    <w:p w:rsidR="00C74C5F" w:rsidRDefault="00305E0C">
      <w:pPr>
        <w:ind w:firstLine="480"/>
        <w:rPr>
          <w:color w:val="000000"/>
          <w:kern w:val="0"/>
        </w:rPr>
      </w:pPr>
      <w:r>
        <w:rPr>
          <w:color w:val="000000"/>
          <w:kern w:val="0"/>
        </w:rPr>
        <w:t>突发环境事件发生后，企业及外部应急组织迅速采取应对行动，争取在最短事件内将事件影响降低至最小。根据突发事件处置程序规范，事件处置完成后要及时向外界进行信息公开，信息公开的主要内容包括：事件发生的具体时间、事件类型、影响程度及范围、主要处置过程、最终调查结论等。</w:t>
      </w:r>
    </w:p>
    <w:p w:rsidR="00C74C5F" w:rsidRDefault="00305E0C">
      <w:pPr>
        <w:pStyle w:val="23"/>
        <w:spacing w:before="120" w:after="120"/>
        <w:rPr>
          <w:color w:val="000000"/>
          <w:szCs w:val="28"/>
        </w:rPr>
      </w:pPr>
      <w:bookmarkStart w:id="356" w:name="_Toc24680"/>
      <w:bookmarkStart w:id="357" w:name="_Toc27024"/>
      <w:bookmarkStart w:id="358" w:name="_Toc455532495"/>
      <w:bookmarkStart w:id="359" w:name="_Toc515465501"/>
      <w:bookmarkStart w:id="360" w:name="_Toc440483125"/>
      <w:r>
        <w:rPr>
          <w:rFonts w:hint="eastAsia"/>
          <w:color w:val="000000"/>
          <w:szCs w:val="28"/>
        </w:rPr>
        <w:t xml:space="preserve">6.2 </w:t>
      </w:r>
      <w:r>
        <w:rPr>
          <w:rFonts w:hint="eastAsia"/>
          <w:color w:val="000000"/>
          <w:szCs w:val="28"/>
        </w:rPr>
        <w:t>公开方式</w:t>
      </w:r>
      <w:bookmarkEnd w:id="356"/>
      <w:bookmarkEnd w:id="357"/>
      <w:bookmarkEnd w:id="358"/>
      <w:bookmarkEnd w:id="359"/>
      <w:bookmarkEnd w:id="360"/>
    </w:p>
    <w:p w:rsidR="00C74C5F" w:rsidRDefault="00305E0C">
      <w:pPr>
        <w:ind w:firstLine="480"/>
        <w:rPr>
          <w:color w:val="000000"/>
          <w:kern w:val="0"/>
        </w:rPr>
      </w:pPr>
      <w:r>
        <w:rPr>
          <w:color w:val="000000"/>
          <w:kern w:val="0"/>
        </w:rPr>
        <w:t>突发环境事件处置完成后，根据实际情况，企业应急指挥部组织相关人员详细总结事件相关材料，事件材料经企业领导、环保主管部门及当地政府审查后在政府和环保部门网站公开（在主管部门认为有必要的情况下还可在当地报纸和媒体上发布）。同时，企业总经理或其委托代理人逐个向厂区周边可能受影响的企业、村庄、城镇等通报事故相关情况，并张贴公告。</w:t>
      </w:r>
    </w:p>
    <w:p w:rsidR="00C74C5F" w:rsidRDefault="00305E0C">
      <w:pPr>
        <w:pStyle w:val="23"/>
        <w:spacing w:before="190" w:after="190"/>
        <w:rPr>
          <w:color w:val="000000"/>
          <w:szCs w:val="28"/>
        </w:rPr>
      </w:pPr>
      <w:bookmarkStart w:id="361" w:name="_Toc25071"/>
      <w:bookmarkStart w:id="362" w:name="_Toc440483126"/>
      <w:bookmarkStart w:id="363" w:name="_Toc515465502"/>
      <w:bookmarkStart w:id="364" w:name="_Toc455532496"/>
      <w:bookmarkStart w:id="365" w:name="_Toc30198"/>
      <w:r>
        <w:rPr>
          <w:rFonts w:hint="eastAsia"/>
          <w:color w:val="000000"/>
          <w:szCs w:val="28"/>
        </w:rPr>
        <w:t xml:space="preserve">6.3 </w:t>
      </w:r>
      <w:r>
        <w:rPr>
          <w:rFonts w:hint="eastAsia"/>
          <w:color w:val="000000"/>
          <w:szCs w:val="28"/>
        </w:rPr>
        <w:t>公开程序及责任人</w:t>
      </w:r>
      <w:bookmarkEnd w:id="361"/>
      <w:bookmarkEnd w:id="362"/>
      <w:bookmarkEnd w:id="363"/>
      <w:bookmarkEnd w:id="364"/>
      <w:bookmarkEnd w:id="365"/>
    </w:p>
    <w:p w:rsidR="00C74C5F" w:rsidRDefault="00305E0C">
      <w:pPr>
        <w:ind w:firstLine="480"/>
        <w:rPr>
          <w:color w:val="000000"/>
          <w:kern w:val="0"/>
        </w:rPr>
      </w:pPr>
      <w:r>
        <w:rPr>
          <w:color w:val="000000"/>
          <w:kern w:val="0"/>
        </w:rPr>
        <w:t>（</w:t>
      </w:r>
      <w:r>
        <w:rPr>
          <w:color w:val="000000"/>
          <w:kern w:val="0"/>
        </w:rPr>
        <w:t>1</w:t>
      </w:r>
      <w:r>
        <w:rPr>
          <w:color w:val="000000"/>
          <w:kern w:val="0"/>
        </w:rPr>
        <w:t>）公开程序</w:t>
      </w:r>
    </w:p>
    <w:p w:rsidR="00C74C5F" w:rsidRDefault="00305E0C">
      <w:pPr>
        <w:ind w:firstLine="480"/>
        <w:rPr>
          <w:color w:val="000000"/>
          <w:kern w:val="0"/>
        </w:rPr>
      </w:pPr>
      <w:r>
        <w:rPr>
          <w:color w:val="000000"/>
          <w:kern w:val="0"/>
        </w:rPr>
        <w:t>①</w:t>
      </w:r>
      <w:r>
        <w:rPr>
          <w:color w:val="000000"/>
          <w:kern w:val="0"/>
        </w:rPr>
        <w:t>对事件的发生、处置及善后进行总结；</w:t>
      </w:r>
    </w:p>
    <w:p w:rsidR="00C74C5F" w:rsidRDefault="00305E0C">
      <w:pPr>
        <w:ind w:firstLine="480"/>
        <w:rPr>
          <w:color w:val="000000"/>
          <w:kern w:val="0"/>
        </w:rPr>
      </w:pPr>
      <w:r>
        <w:rPr>
          <w:color w:val="000000"/>
          <w:kern w:val="0"/>
        </w:rPr>
        <w:t>②</w:t>
      </w:r>
      <w:r>
        <w:rPr>
          <w:color w:val="000000"/>
          <w:kern w:val="0"/>
        </w:rPr>
        <w:t>总结材料经企业应急指挥中心审查无误；</w:t>
      </w:r>
    </w:p>
    <w:p w:rsidR="00C74C5F" w:rsidRDefault="00305E0C">
      <w:pPr>
        <w:ind w:firstLine="480"/>
        <w:rPr>
          <w:color w:val="000000"/>
          <w:kern w:val="0"/>
        </w:rPr>
      </w:pPr>
      <w:r>
        <w:rPr>
          <w:color w:val="000000"/>
          <w:kern w:val="0"/>
        </w:rPr>
        <w:t>③</w:t>
      </w:r>
      <w:r>
        <w:rPr>
          <w:color w:val="000000"/>
          <w:kern w:val="0"/>
        </w:rPr>
        <w:t>事件总结材料报送上级环保主管部门和政府审查；</w:t>
      </w:r>
    </w:p>
    <w:p w:rsidR="00C74C5F" w:rsidRDefault="00305E0C">
      <w:pPr>
        <w:ind w:firstLine="480"/>
        <w:rPr>
          <w:color w:val="000000"/>
          <w:kern w:val="0"/>
        </w:rPr>
      </w:pPr>
      <w:r>
        <w:rPr>
          <w:color w:val="000000"/>
          <w:kern w:val="0"/>
        </w:rPr>
        <w:t>④</w:t>
      </w:r>
      <w:r>
        <w:rPr>
          <w:color w:val="000000"/>
          <w:kern w:val="0"/>
        </w:rPr>
        <w:t>根据总结材料，将事件信息在政府网站公布；</w:t>
      </w:r>
    </w:p>
    <w:p w:rsidR="00C74C5F" w:rsidRDefault="00305E0C">
      <w:pPr>
        <w:ind w:firstLine="480"/>
        <w:rPr>
          <w:color w:val="000000"/>
          <w:kern w:val="0"/>
        </w:rPr>
      </w:pPr>
      <w:r>
        <w:rPr>
          <w:color w:val="000000"/>
          <w:kern w:val="0"/>
        </w:rPr>
        <w:t>⑤</w:t>
      </w:r>
      <w:r>
        <w:rPr>
          <w:color w:val="000000"/>
          <w:kern w:val="0"/>
        </w:rPr>
        <w:t>企业总经理或其委托代理人将事件真实信息向周边企业、村庄、城镇等单位通报。</w:t>
      </w:r>
    </w:p>
    <w:p w:rsidR="00C74C5F" w:rsidRDefault="00305E0C">
      <w:pPr>
        <w:ind w:firstLine="480"/>
        <w:rPr>
          <w:color w:val="000000"/>
          <w:kern w:val="0"/>
        </w:rPr>
      </w:pPr>
      <w:r>
        <w:rPr>
          <w:color w:val="000000"/>
          <w:kern w:val="0"/>
        </w:rPr>
        <w:t>（</w:t>
      </w:r>
      <w:r>
        <w:rPr>
          <w:color w:val="000000"/>
          <w:kern w:val="0"/>
        </w:rPr>
        <w:t>2</w:t>
      </w:r>
      <w:r>
        <w:rPr>
          <w:color w:val="000000"/>
          <w:kern w:val="0"/>
        </w:rPr>
        <w:t>）责任人</w:t>
      </w:r>
    </w:p>
    <w:p w:rsidR="00C74C5F" w:rsidRDefault="00305E0C">
      <w:pPr>
        <w:ind w:firstLine="480"/>
        <w:rPr>
          <w:color w:val="000000"/>
          <w:kern w:val="0"/>
        </w:rPr>
      </w:pPr>
      <w:r>
        <w:rPr>
          <w:color w:val="000000"/>
          <w:kern w:val="0"/>
        </w:rPr>
        <w:t>企业应急指挥中心主要负责事件信息的公开和通报，企业总经理为主要责任人，总经理的部分职责可由其委托代理人代为执行。</w:t>
      </w:r>
    </w:p>
    <w:p w:rsidR="00C74C5F" w:rsidRDefault="00305E0C">
      <w:pPr>
        <w:pStyle w:val="23"/>
        <w:spacing w:before="120" w:after="120"/>
        <w:rPr>
          <w:color w:val="000000"/>
          <w:szCs w:val="28"/>
        </w:rPr>
      </w:pPr>
      <w:bookmarkStart w:id="366" w:name="_Toc515465503"/>
      <w:bookmarkStart w:id="367" w:name="_Toc13970"/>
      <w:bookmarkStart w:id="368" w:name="_Toc455532497"/>
      <w:bookmarkStart w:id="369" w:name="_Toc440483127"/>
      <w:bookmarkStart w:id="370" w:name="_Toc30263"/>
      <w:r>
        <w:rPr>
          <w:rFonts w:hint="eastAsia"/>
          <w:color w:val="000000"/>
          <w:szCs w:val="28"/>
        </w:rPr>
        <w:t xml:space="preserve">6.4 </w:t>
      </w:r>
      <w:r>
        <w:rPr>
          <w:rFonts w:hint="eastAsia"/>
          <w:color w:val="000000"/>
          <w:szCs w:val="28"/>
        </w:rPr>
        <w:t>通报原则</w:t>
      </w:r>
      <w:bookmarkEnd w:id="366"/>
      <w:bookmarkEnd w:id="367"/>
      <w:bookmarkEnd w:id="368"/>
      <w:bookmarkEnd w:id="369"/>
      <w:bookmarkEnd w:id="370"/>
    </w:p>
    <w:p w:rsidR="00C74C5F" w:rsidRDefault="00305E0C">
      <w:pPr>
        <w:ind w:firstLine="480"/>
        <w:rPr>
          <w:color w:val="000000"/>
          <w:kern w:val="0"/>
        </w:rPr>
      </w:pPr>
      <w:r>
        <w:rPr>
          <w:color w:val="000000"/>
          <w:kern w:val="0"/>
        </w:rPr>
        <w:t>事件处置结束，应急终止后，事件相关信息通报遵循以下原则：</w:t>
      </w:r>
    </w:p>
    <w:p w:rsidR="00C74C5F" w:rsidRDefault="00305E0C">
      <w:pPr>
        <w:ind w:firstLine="480"/>
        <w:rPr>
          <w:color w:val="000000"/>
          <w:kern w:val="0"/>
        </w:rPr>
      </w:pPr>
      <w:r>
        <w:rPr>
          <w:color w:val="000000"/>
          <w:kern w:val="0"/>
        </w:rPr>
        <w:t>（</w:t>
      </w:r>
      <w:r>
        <w:rPr>
          <w:color w:val="000000"/>
          <w:kern w:val="0"/>
        </w:rPr>
        <w:t>1</w:t>
      </w:r>
      <w:r>
        <w:rPr>
          <w:color w:val="000000"/>
          <w:kern w:val="0"/>
        </w:rPr>
        <w:t>）及时的原则</w:t>
      </w:r>
    </w:p>
    <w:p w:rsidR="00C74C5F" w:rsidRDefault="00305E0C">
      <w:pPr>
        <w:ind w:firstLine="480"/>
        <w:rPr>
          <w:color w:val="000000"/>
          <w:kern w:val="0"/>
        </w:rPr>
      </w:pPr>
      <w:r>
        <w:rPr>
          <w:color w:val="000000"/>
          <w:kern w:val="0"/>
        </w:rPr>
        <w:t>事件处置结束后，迅速向上级主管部门汇报，然后第一时间将事件相关信息在政府部门网站公开，然后同步向周边企业、村庄及城镇等通报。</w:t>
      </w:r>
    </w:p>
    <w:p w:rsidR="00C74C5F" w:rsidRDefault="00305E0C">
      <w:pPr>
        <w:ind w:firstLine="480"/>
        <w:rPr>
          <w:color w:val="000000"/>
          <w:kern w:val="0"/>
        </w:rPr>
      </w:pPr>
      <w:r>
        <w:rPr>
          <w:color w:val="000000"/>
          <w:kern w:val="0"/>
        </w:rPr>
        <w:t>（</w:t>
      </w:r>
      <w:r>
        <w:rPr>
          <w:color w:val="000000"/>
          <w:kern w:val="0"/>
        </w:rPr>
        <w:t>2</w:t>
      </w:r>
      <w:r>
        <w:rPr>
          <w:color w:val="000000"/>
          <w:kern w:val="0"/>
        </w:rPr>
        <w:t>）实事求是的原则</w:t>
      </w:r>
    </w:p>
    <w:p w:rsidR="00C74C5F" w:rsidRDefault="00305E0C">
      <w:pPr>
        <w:ind w:firstLine="480"/>
        <w:rPr>
          <w:color w:val="000000"/>
          <w:kern w:val="0"/>
        </w:rPr>
      </w:pPr>
      <w:r>
        <w:rPr>
          <w:color w:val="000000"/>
          <w:kern w:val="0"/>
        </w:rPr>
        <w:t>信息通报遵循实事求是的原则，绝不虚报、瞒报，不隐瞒事件真相和影响程度和范围，对上和对周边居民、企业等通报信息内容一致。</w:t>
      </w:r>
    </w:p>
    <w:p w:rsidR="00C74C5F" w:rsidRDefault="00305E0C">
      <w:pPr>
        <w:ind w:firstLine="480"/>
        <w:rPr>
          <w:color w:val="000000"/>
          <w:kern w:val="0"/>
        </w:rPr>
      </w:pPr>
      <w:r>
        <w:rPr>
          <w:color w:val="000000"/>
          <w:kern w:val="0"/>
        </w:rPr>
        <w:t>（</w:t>
      </w:r>
      <w:r>
        <w:rPr>
          <w:color w:val="000000"/>
          <w:kern w:val="0"/>
        </w:rPr>
        <w:t>3</w:t>
      </w:r>
      <w:r>
        <w:rPr>
          <w:color w:val="000000"/>
          <w:kern w:val="0"/>
        </w:rPr>
        <w:t>）确保信息通报到位</w:t>
      </w:r>
    </w:p>
    <w:p w:rsidR="00C74C5F" w:rsidRDefault="00305E0C">
      <w:pPr>
        <w:ind w:firstLine="480"/>
        <w:rPr>
          <w:color w:val="000000"/>
          <w:kern w:val="0"/>
        </w:rPr>
      </w:pPr>
      <w:r>
        <w:rPr>
          <w:color w:val="000000"/>
          <w:kern w:val="0"/>
        </w:rPr>
        <w:t>信息通报过程中做好相应的记录，确保信息通报到位，特别是要确保厂区周边每个可能受影响的单位知晓相关信息。</w:t>
      </w:r>
    </w:p>
    <w:p w:rsidR="00C74C5F" w:rsidRDefault="00C74C5F">
      <w:pPr>
        <w:ind w:firstLine="480"/>
        <w:rPr>
          <w:color w:val="000000"/>
          <w:kern w:val="0"/>
        </w:rPr>
        <w:sectPr w:rsidR="00C74C5F">
          <w:footerReference w:type="default" r:id="rId32"/>
          <w:pgSz w:w="11906" w:h="16838"/>
          <w:pgMar w:top="1440" w:right="1803" w:bottom="1440" w:left="1800" w:header="850" w:footer="737" w:gutter="0"/>
          <w:cols w:space="720"/>
          <w:docGrid w:linePitch="326"/>
        </w:sectPr>
      </w:pPr>
    </w:p>
    <w:p w:rsidR="00C74C5F" w:rsidRDefault="00305E0C">
      <w:pPr>
        <w:pStyle w:val="13"/>
        <w:spacing w:before="190" w:after="190"/>
        <w:rPr>
          <w:rFonts w:ascii="Times New Roman" w:hAnsi="Times New Roman"/>
        </w:rPr>
      </w:pPr>
      <w:bookmarkStart w:id="371" w:name="_Toc11081"/>
      <w:r>
        <w:rPr>
          <w:rFonts w:ascii="Times New Roman" w:hAnsi="Times New Roman"/>
        </w:rPr>
        <w:t>7</w:t>
      </w:r>
      <w:r>
        <w:rPr>
          <w:rFonts w:ascii="Times New Roman" w:hAnsi="Times New Roman"/>
        </w:rPr>
        <w:t>后期处置</w:t>
      </w:r>
      <w:bookmarkStart w:id="372" w:name="_Toc362353965"/>
      <w:bookmarkStart w:id="373" w:name="_Toc376962180"/>
      <w:bookmarkStart w:id="374" w:name="_Toc376856310"/>
      <w:bookmarkStart w:id="375" w:name="_Toc375149332"/>
      <w:bookmarkStart w:id="376" w:name="_Toc362353849"/>
      <w:bookmarkStart w:id="377" w:name="_Toc362353643"/>
      <w:bookmarkStart w:id="378" w:name="_Toc375126103"/>
      <w:bookmarkEnd w:id="341"/>
      <w:bookmarkEnd w:id="342"/>
      <w:bookmarkEnd w:id="343"/>
      <w:bookmarkEnd w:id="344"/>
      <w:bookmarkEnd w:id="345"/>
      <w:bookmarkEnd w:id="346"/>
      <w:bookmarkEnd w:id="347"/>
      <w:bookmarkEnd w:id="348"/>
      <w:bookmarkEnd w:id="349"/>
      <w:bookmarkEnd w:id="355"/>
      <w:bookmarkEnd w:id="371"/>
    </w:p>
    <w:p w:rsidR="00C74C5F" w:rsidRDefault="00305E0C">
      <w:pPr>
        <w:pStyle w:val="23"/>
        <w:spacing w:before="190" w:after="190"/>
        <w:rPr>
          <w:color w:val="000000"/>
          <w:szCs w:val="28"/>
        </w:rPr>
      </w:pPr>
      <w:bookmarkStart w:id="379" w:name="_Toc7753"/>
      <w:bookmarkStart w:id="380" w:name="_Toc14341"/>
      <w:bookmarkStart w:id="381" w:name="_Toc19178"/>
      <w:bookmarkStart w:id="382" w:name="_Toc21592"/>
      <w:r>
        <w:rPr>
          <w:color w:val="000000"/>
          <w:szCs w:val="28"/>
        </w:rPr>
        <w:t>7.1</w:t>
      </w:r>
      <w:r>
        <w:rPr>
          <w:color w:val="000000"/>
          <w:szCs w:val="28"/>
        </w:rPr>
        <w:t>善后处置</w:t>
      </w:r>
      <w:bookmarkEnd w:id="372"/>
      <w:bookmarkEnd w:id="373"/>
      <w:bookmarkEnd w:id="374"/>
      <w:bookmarkEnd w:id="375"/>
      <w:bookmarkEnd w:id="376"/>
      <w:bookmarkEnd w:id="377"/>
      <w:bookmarkEnd w:id="378"/>
      <w:bookmarkEnd w:id="379"/>
      <w:bookmarkEnd w:id="380"/>
      <w:bookmarkEnd w:id="381"/>
      <w:bookmarkEnd w:id="382"/>
    </w:p>
    <w:p w:rsidR="00C74C5F" w:rsidRDefault="00305E0C">
      <w:pPr>
        <w:ind w:firstLine="480"/>
        <w:rPr>
          <w:rFonts w:eastAsiaTheme="minorEastAsia"/>
        </w:rPr>
      </w:pPr>
      <w:bookmarkStart w:id="383" w:name="_Toc375126104"/>
      <w:bookmarkStart w:id="384" w:name="_Toc376962181"/>
      <w:bookmarkStart w:id="385" w:name="_Toc13520"/>
      <w:bookmarkStart w:id="386" w:name="_Toc375149333"/>
      <w:bookmarkStart w:id="387" w:name="_Toc376856311"/>
      <w:r>
        <w:rPr>
          <w:rFonts w:eastAsiaTheme="minorEastAsia" w:hAnsiTheme="minorEastAsia"/>
        </w:rPr>
        <w:t>应急终止后对现场污染物进行后续处理，对应急仪器设备进行维护、保养，恢复企业设备（施）的正常运转，进行撤点、撤离和交接程序，逐步恢复企业的正常生产秩序。</w:t>
      </w:r>
    </w:p>
    <w:p w:rsidR="00C74C5F" w:rsidRDefault="00305E0C">
      <w:pPr>
        <w:ind w:firstLine="480"/>
        <w:rPr>
          <w:rFonts w:eastAsiaTheme="minorEastAsia"/>
        </w:rPr>
      </w:pPr>
      <w:r>
        <w:rPr>
          <w:rFonts w:eastAsiaTheme="minorEastAsia"/>
        </w:rPr>
        <w:t>（</w:t>
      </w:r>
      <w:r>
        <w:rPr>
          <w:rFonts w:eastAsiaTheme="minorEastAsia"/>
        </w:rPr>
        <w:t>1</w:t>
      </w:r>
      <w:r>
        <w:rPr>
          <w:rFonts w:eastAsiaTheme="minorEastAsia"/>
        </w:rPr>
        <w:t>）进行污染物的跟踪监测，直至环境恢复正常或达标；</w:t>
      </w:r>
    </w:p>
    <w:p w:rsidR="00C74C5F" w:rsidRDefault="00305E0C">
      <w:pPr>
        <w:ind w:firstLine="480"/>
        <w:rPr>
          <w:rFonts w:eastAsiaTheme="minorEastAsia"/>
        </w:rPr>
      </w:pPr>
      <w:r>
        <w:rPr>
          <w:rFonts w:eastAsiaTheme="minorEastAsia"/>
        </w:rPr>
        <w:t>（</w:t>
      </w:r>
      <w:r>
        <w:rPr>
          <w:rFonts w:eastAsiaTheme="minorEastAsia"/>
        </w:rPr>
        <w:t>2</w:t>
      </w:r>
      <w:r>
        <w:rPr>
          <w:rFonts w:eastAsiaTheme="minorEastAsia"/>
        </w:rPr>
        <w:t>）污染物处理严格按照有关法律法规进行，必要时请环保部门进行处理；</w:t>
      </w:r>
    </w:p>
    <w:p w:rsidR="00C74C5F" w:rsidRDefault="00305E0C">
      <w:pPr>
        <w:ind w:firstLine="480"/>
        <w:rPr>
          <w:rFonts w:eastAsiaTheme="minorEastAsia"/>
        </w:rPr>
      </w:pPr>
      <w:r>
        <w:rPr>
          <w:rFonts w:eastAsiaTheme="minorEastAsia"/>
        </w:rPr>
        <w:t>（</w:t>
      </w:r>
      <w:r>
        <w:rPr>
          <w:rFonts w:eastAsiaTheme="minorEastAsia"/>
        </w:rPr>
        <w:t>3</w:t>
      </w:r>
      <w:r>
        <w:rPr>
          <w:rFonts w:eastAsiaTheme="minorEastAsia"/>
        </w:rPr>
        <w:t>）配合有关部门对环境污染事件中长期影响进行评估，提出补偿和对遭受污染的生态环境进行恢复的建议。</w:t>
      </w:r>
    </w:p>
    <w:p w:rsidR="00C74C5F" w:rsidRDefault="00305E0C">
      <w:pPr>
        <w:ind w:firstLine="480"/>
        <w:rPr>
          <w:rFonts w:eastAsiaTheme="minorEastAsia" w:hAnsiTheme="minorEastAsia"/>
        </w:rPr>
      </w:pPr>
      <w:r>
        <w:rPr>
          <w:rFonts w:eastAsiaTheme="minorEastAsia"/>
        </w:rPr>
        <w:t>（</w:t>
      </w:r>
      <w:r>
        <w:rPr>
          <w:rFonts w:eastAsiaTheme="minorEastAsia"/>
        </w:rPr>
        <w:t>4</w:t>
      </w:r>
      <w:r>
        <w:rPr>
          <w:rFonts w:eastAsiaTheme="minorEastAsia"/>
        </w:rPr>
        <w:t>）应建立工</w:t>
      </w:r>
      <w:r>
        <w:rPr>
          <w:rFonts w:eastAsiaTheme="minorEastAsia" w:hAnsiTheme="minorEastAsia"/>
        </w:rPr>
        <w:t>伤保险机制，及时社会保险局取得联系。为应急人员办理意外伤害保险。</w:t>
      </w:r>
    </w:p>
    <w:p w:rsidR="00C74C5F" w:rsidRDefault="00305E0C">
      <w:pPr>
        <w:pStyle w:val="23"/>
        <w:spacing w:before="190" w:after="190"/>
        <w:rPr>
          <w:color w:val="000000"/>
          <w:szCs w:val="28"/>
        </w:rPr>
      </w:pPr>
      <w:bookmarkStart w:id="388" w:name="_Toc11145054"/>
      <w:bookmarkStart w:id="389" w:name="_Toc16414"/>
      <w:bookmarkStart w:id="390" w:name="_Toc26027"/>
      <w:r>
        <w:rPr>
          <w:color w:val="000000"/>
          <w:szCs w:val="28"/>
        </w:rPr>
        <w:t>7.2</w:t>
      </w:r>
      <w:r>
        <w:rPr>
          <w:color w:val="000000"/>
          <w:szCs w:val="28"/>
        </w:rPr>
        <w:t>现场保护</w:t>
      </w:r>
      <w:bookmarkEnd w:id="388"/>
      <w:bookmarkEnd w:id="389"/>
      <w:bookmarkEnd w:id="390"/>
    </w:p>
    <w:p w:rsidR="00C74C5F" w:rsidRDefault="00305E0C">
      <w:pPr>
        <w:ind w:firstLine="480"/>
        <w:rPr>
          <w:color w:val="000000"/>
          <w:kern w:val="0"/>
        </w:rPr>
      </w:pPr>
      <w:r>
        <w:rPr>
          <w:rFonts w:hint="eastAsia"/>
          <w:color w:val="000000"/>
          <w:kern w:val="0"/>
        </w:rPr>
        <w:t>突发事件发生后，现场救援的同时必须保护好事故现场保护工作，迅速采取必要措施，抢救人员和财产。因抢救伤员、防止事故扩大以及疏通交通等原因需要移动现场物件时，应当尽可能做出标志、拍照、详细记录和绘制事故现场图，妥善保存现场重要痕迹、物证等。</w:t>
      </w:r>
    </w:p>
    <w:p w:rsidR="00C74C5F" w:rsidRDefault="00305E0C">
      <w:pPr>
        <w:ind w:firstLine="480"/>
        <w:rPr>
          <w:color w:val="000000"/>
          <w:kern w:val="0"/>
        </w:rPr>
      </w:pPr>
      <w:r>
        <w:rPr>
          <w:rFonts w:hint="eastAsia"/>
          <w:color w:val="000000"/>
          <w:kern w:val="0"/>
        </w:rPr>
        <w:t>抢险组人员到达现场后，采取的措施也不同。一般情况下，抢险组人员了解现场事故情况后要立即与应急指挥部取得联系，并根据事故的情节和现场态势，采取相应措施：</w:t>
      </w:r>
    </w:p>
    <w:p w:rsidR="00C74C5F" w:rsidRDefault="00305E0C">
      <w:pPr>
        <w:ind w:firstLine="480"/>
        <w:rPr>
          <w:color w:val="000000"/>
          <w:kern w:val="0"/>
        </w:rPr>
      </w:pPr>
      <w:r>
        <w:rPr>
          <w:rFonts w:hint="eastAsia"/>
          <w:color w:val="000000"/>
          <w:kern w:val="0"/>
        </w:rPr>
        <w:t>1</w:t>
      </w:r>
      <w:r>
        <w:rPr>
          <w:rFonts w:hint="eastAsia"/>
          <w:color w:val="000000"/>
          <w:kern w:val="0"/>
        </w:rPr>
        <w:t>、划定好火场的保护范围，禁止无关人员进入火场，防止有关痕迹被破坏。</w:t>
      </w:r>
    </w:p>
    <w:p w:rsidR="00C74C5F" w:rsidRDefault="00305E0C">
      <w:pPr>
        <w:ind w:firstLine="480"/>
        <w:rPr>
          <w:color w:val="000000"/>
          <w:kern w:val="0"/>
        </w:rPr>
      </w:pPr>
      <w:r>
        <w:rPr>
          <w:rFonts w:hint="eastAsia"/>
          <w:color w:val="000000"/>
          <w:kern w:val="0"/>
        </w:rPr>
        <w:t>①三级事故的现场保护工作，在控制后，由事故部门进行现场保护，将现场外</w:t>
      </w:r>
      <w:r>
        <w:rPr>
          <w:rFonts w:hint="eastAsia"/>
          <w:color w:val="000000"/>
          <w:kern w:val="0"/>
        </w:rPr>
        <w:t>1m</w:t>
      </w:r>
      <w:r>
        <w:rPr>
          <w:rFonts w:hint="eastAsia"/>
          <w:color w:val="000000"/>
          <w:kern w:val="0"/>
        </w:rPr>
        <w:t>范围隔</w:t>
      </w:r>
      <w:r>
        <w:rPr>
          <w:rFonts w:hint="eastAsia"/>
          <w:color w:val="000000"/>
          <w:kern w:val="0"/>
        </w:rPr>
        <w:t xml:space="preserve"> </w:t>
      </w:r>
      <w:r>
        <w:rPr>
          <w:rFonts w:hint="eastAsia"/>
          <w:color w:val="000000"/>
          <w:kern w:val="0"/>
        </w:rPr>
        <w:t>开，禁止无关人员进入。</w:t>
      </w:r>
    </w:p>
    <w:p w:rsidR="00C74C5F" w:rsidRDefault="00305E0C">
      <w:pPr>
        <w:ind w:firstLine="480"/>
        <w:rPr>
          <w:color w:val="000000"/>
          <w:kern w:val="0"/>
        </w:rPr>
      </w:pPr>
      <w:r>
        <w:rPr>
          <w:rFonts w:hint="eastAsia"/>
          <w:color w:val="000000"/>
          <w:kern w:val="0"/>
        </w:rPr>
        <w:t>②二级应急的现场保护工作，在事故控制后，由现场管理部门进行现场保护，将现场</w:t>
      </w:r>
      <w:r>
        <w:rPr>
          <w:rFonts w:hint="eastAsia"/>
          <w:color w:val="000000"/>
          <w:kern w:val="0"/>
        </w:rPr>
        <w:t>5m</w:t>
      </w:r>
      <w:r>
        <w:rPr>
          <w:rFonts w:hint="eastAsia"/>
          <w:color w:val="000000"/>
          <w:kern w:val="0"/>
        </w:rPr>
        <w:t>范围隔开，禁止无关人员进入。</w:t>
      </w:r>
    </w:p>
    <w:p w:rsidR="00C74C5F" w:rsidRDefault="00305E0C">
      <w:pPr>
        <w:ind w:firstLine="480"/>
        <w:rPr>
          <w:color w:val="000000"/>
          <w:kern w:val="0"/>
        </w:rPr>
      </w:pPr>
      <w:r>
        <w:rPr>
          <w:rFonts w:hint="eastAsia"/>
          <w:color w:val="000000"/>
          <w:kern w:val="0"/>
        </w:rPr>
        <w:t>③一级应急的现场保护，在事故控制后，由政府部门在本公司保安人员协助下进行现场保护，使用警戒线将</w:t>
      </w:r>
      <w:r>
        <w:rPr>
          <w:rFonts w:hint="eastAsia"/>
          <w:color w:val="000000"/>
          <w:kern w:val="0"/>
        </w:rPr>
        <w:t>10m</w:t>
      </w:r>
      <w:r>
        <w:rPr>
          <w:rFonts w:hint="eastAsia"/>
          <w:color w:val="000000"/>
          <w:kern w:val="0"/>
        </w:rPr>
        <w:t>范围隔开。</w:t>
      </w:r>
    </w:p>
    <w:p w:rsidR="00C74C5F" w:rsidRDefault="00305E0C">
      <w:pPr>
        <w:ind w:firstLine="480"/>
        <w:rPr>
          <w:color w:val="000000"/>
          <w:kern w:val="0"/>
        </w:rPr>
      </w:pPr>
      <w:r>
        <w:rPr>
          <w:rFonts w:hint="eastAsia"/>
          <w:color w:val="000000"/>
          <w:kern w:val="0"/>
        </w:rPr>
        <w:t>2</w:t>
      </w:r>
      <w:r>
        <w:rPr>
          <w:rFonts w:hint="eastAsia"/>
          <w:color w:val="000000"/>
          <w:kern w:val="0"/>
        </w:rPr>
        <w:t>、在抢救人员、物资，灭火排险等救险工作中，应力求做到使原始现场少受破坏，变动的范围越小越好，若有必要变动物品位置时，要记清变更前后的准确特征，并如实及时向事故调查人员反映。</w:t>
      </w:r>
    </w:p>
    <w:p w:rsidR="00C74C5F" w:rsidRDefault="00305E0C">
      <w:pPr>
        <w:ind w:firstLine="480"/>
        <w:rPr>
          <w:color w:val="000000"/>
          <w:kern w:val="0"/>
        </w:rPr>
      </w:pPr>
      <w:r>
        <w:rPr>
          <w:rFonts w:hint="eastAsia"/>
          <w:color w:val="000000"/>
          <w:kern w:val="0"/>
        </w:rPr>
        <w:t>3</w:t>
      </w:r>
      <w:r>
        <w:rPr>
          <w:rFonts w:hint="eastAsia"/>
          <w:color w:val="000000"/>
          <w:kern w:val="0"/>
        </w:rPr>
        <w:t>、撤消现场保护、清扫火灾现场，必须征得总指挥的同意。</w:t>
      </w:r>
    </w:p>
    <w:p w:rsidR="00C74C5F" w:rsidRDefault="00305E0C">
      <w:pPr>
        <w:ind w:firstLine="480"/>
        <w:rPr>
          <w:color w:val="000000"/>
          <w:shd w:val="clear" w:color="auto" w:fill="FFFFFF"/>
        </w:rPr>
      </w:pPr>
      <w:r>
        <w:rPr>
          <w:rFonts w:hint="eastAsia"/>
          <w:color w:val="000000"/>
          <w:kern w:val="0"/>
        </w:rPr>
        <w:t>在现场救援的同时尽可能保护好生产设备和贵重物品，维护现场秩序，做好事故现场保护工作，上报公司应急救援中心事故有关材料，做好善后处理工作</w:t>
      </w:r>
      <w:r>
        <w:rPr>
          <w:color w:val="000000"/>
          <w:kern w:val="0"/>
        </w:rPr>
        <w:t>。</w:t>
      </w:r>
    </w:p>
    <w:p w:rsidR="00C74C5F" w:rsidRDefault="00305E0C">
      <w:pPr>
        <w:pStyle w:val="23"/>
        <w:spacing w:before="190" w:after="190"/>
        <w:rPr>
          <w:color w:val="000000"/>
          <w:szCs w:val="28"/>
        </w:rPr>
      </w:pPr>
      <w:bookmarkStart w:id="391" w:name="_Toc6684"/>
      <w:bookmarkStart w:id="392" w:name="_Toc11145055"/>
      <w:bookmarkStart w:id="393" w:name="_Toc24016"/>
      <w:r>
        <w:rPr>
          <w:color w:val="000000"/>
          <w:szCs w:val="28"/>
        </w:rPr>
        <w:t>7.3</w:t>
      </w:r>
      <w:r>
        <w:rPr>
          <w:color w:val="000000"/>
          <w:szCs w:val="28"/>
        </w:rPr>
        <w:t>现场净化方法</w:t>
      </w:r>
      <w:bookmarkEnd w:id="391"/>
      <w:bookmarkEnd w:id="392"/>
      <w:bookmarkEnd w:id="393"/>
    </w:p>
    <w:p w:rsidR="00C74C5F" w:rsidRDefault="00305E0C" w:rsidP="004A4EC8">
      <w:pPr>
        <w:ind w:firstLine="480"/>
      </w:pPr>
      <w:r>
        <w:t>根据污染物质的类型与事件造成的影响程度提出相应的清洁净化和恢复方法。</w:t>
      </w:r>
    </w:p>
    <w:p w:rsidR="00C74C5F" w:rsidRDefault="00305E0C" w:rsidP="004A4EC8">
      <w:pPr>
        <w:ind w:firstLine="480"/>
      </w:pPr>
      <w:r>
        <w:t>清洁净化和恢复的方法通常有以下几种：</w:t>
      </w:r>
    </w:p>
    <w:p w:rsidR="00C74C5F" w:rsidRDefault="00305E0C" w:rsidP="004A4EC8">
      <w:pPr>
        <w:ind w:firstLine="480"/>
      </w:pPr>
      <w:r>
        <w:t>（</w:t>
      </w:r>
      <w:r>
        <w:t>1</w:t>
      </w:r>
      <w:r>
        <w:t>）稀释：用水、清洁剂、清洗液和稀释现场和环境中的污染物料。</w:t>
      </w:r>
    </w:p>
    <w:p w:rsidR="00C74C5F" w:rsidRDefault="00305E0C" w:rsidP="004A4EC8">
      <w:pPr>
        <w:ind w:firstLine="480"/>
      </w:pPr>
      <w:r>
        <w:t>（</w:t>
      </w:r>
      <w:r>
        <w:t>2</w:t>
      </w:r>
      <w:r>
        <w:t>）处理：对应急行动工作人员使用过的衣服、工具、设备进行处理。当应急人员从受污染区撤出时，他们的衣物或其他物品应集中储藏，作为危险废物处理。</w:t>
      </w:r>
    </w:p>
    <w:p w:rsidR="00C74C5F" w:rsidRDefault="00305E0C" w:rsidP="004A4EC8">
      <w:pPr>
        <w:ind w:firstLine="480"/>
      </w:pPr>
      <w:r>
        <w:t>（</w:t>
      </w:r>
      <w:r>
        <w:t>3</w:t>
      </w:r>
      <w:r>
        <w:t>）物理的去除：使用刷子或吸尘器除去一些颗粒性污染物。</w:t>
      </w:r>
    </w:p>
    <w:p w:rsidR="00C74C5F" w:rsidRDefault="00305E0C" w:rsidP="004A4EC8">
      <w:pPr>
        <w:ind w:firstLine="480"/>
      </w:pPr>
      <w:r>
        <w:t>（</w:t>
      </w:r>
      <w:r>
        <w:t>4</w:t>
      </w:r>
      <w:r>
        <w:t>）中和：中和一般不直接用于人体，一般可用苏打粉、碳酸氢钠、醋、漂白剂等用于衣服、设备和受污染环境的清洗。</w:t>
      </w:r>
    </w:p>
    <w:p w:rsidR="00C74C5F" w:rsidRDefault="00305E0C" w:rsidP="004A4EC8">
      <w:pPr>
        <w:ind w:firstLine="480"/>
      </w:pPr>
      <w:r>
        <w:t>（</w:t>
      </w:r>
      <w:r>
        <w:t>5</w:t>
      </w:r>
      <w:r>
        <w:t>）吸附：可用吸附剂吸收污染物，但吸附剂使用后要回收，处理。</w:t>
      </w:r>
    </w:p>
    <w:p w:rsidR="00C74C5F" w:rsidRDefault="00305E0C" w:rsidP="004A4EC8">
      <w:pPr>
        <w:ind w:firstLine="480"/>
      </w:pPr>
      <w:r>
        <w:t>（</w:t>
      </w:r>
      <w:r>
        <w:t>6</w:t>
      </w:r>
      <w:r>
        <w:t>）隔离：隔离需要全部隔离或把现场和受污染环境全部围起来以免污染扩散，污染物质要待以后处理。</w:t>
      </w:r>
    </w:p>
    <w:p w:rsidR="00C74C5F" w:rsidRDefault="00305E0C">
      <w:pPr>
        <w:pStyle w:val="23"/>
        <w:spacing w:before="190" w:after="190"/>
        <w:rPr>
          <w:color w:val="000000"/>
          <w:szCs w:val="28"/>
        </w:rPr>
      </w:pPr>
      <w:bookmarkStart w:id="394" w:name="_Toc22989"/>
      <w:bookmarkStart w:id="395" w:name="_Toc25877"/>
      <w:bookmarkStart w:id="396" w:name="_Toc11145056"/>
      <w:r>
        <w:rPr>
          <w:color w:val="000000"/>
          <w:szCs w:val="28"/>
        </w:rPr>
        <w:t>7.4</w:t>
      </w:r>
      <w:r>
        <w:rPr>
          <w:color w:val="000000"/>
          <w:szCs w:val="28"/>
        </w:rPr>
        <w:t>事故后生态恢复措施</w:t>
      </w:r>
      <w:bookmarkEnd w:id="394"/>
      <w:bookmarkEnd w:id="395"/>
      <w:bookmarkEnd w:id="396"/>
    </w:p>
    <w:p w:rsidR="00C74C5F" w:rsidRDefault="00305E0C">
      <w:pPr>
        <w:ind w:firstLine="480"/>
        <w:rPr>
          <w:color w:val="000000"/>
          <w:kern w:val="0"/>
        </w:rPr>
      </w:pPr>
      <w:r>
        <w:rPr>
          <w:color w:val="000000"/>
          <w:kern w:val="0"/>
        </w:rPr>
        <w:t>对泄漏或水污染事故造成的地表植被破坏，组织进行植被恢复或采取绿化措施进行生态恢复。</w:t>
      </w:r>
    </w:p>
    <w:p w:rsidR="00C74C5F" w:rsidRDefault="00305E0C">
      <w:pPr>
        <w:ind w:firstLine="480"/>
        <w:rPr>
          <w:color w:val="000000"/>
          <w:kern w:val="0"/>
        </w:rPr>
      </w:pPr>
      <w:r>
        <w:rPr>
          <w:color w:val="000000"/>
          <w:kern w:val="0"/>
        </w:rPr>
        <w:t>对于水污染事故造成的</w:t>
      </w:r>
      <w:r>
        <w:rPr>
          <w:color w:val="000000"/>
        </w:rPr>
        <w:t>周边</w:t>
      </w:r>
      <w:r>
        <w:rPr>
          <w:color w:val="000000"/>
          <w:kern w:val="0"/>
        </w:rPr>
        <w:t>生态破坏，应进行跟踪监测，监视周边生态恢复情况，并降低污染强度，促进生态恢复。</w:t>
      </w:r>
    </w:p>
    <w:p w:rsidR="00C74C5F" w:rsidRDefault="00305E0C">
      <w:pPr>
        <w:pStyle w:val="23"/>
        <w:spacing w:before="190" w:after="190"/>
        <w:rPr>
          <w:color w:val="000000"/>
          <w:szCs w:val="28"/>
        </w:rPr>
      </w:pPr>
      <w:bookmarkStart w:id="397" w:name="_Toc11145057"/>
      <w:bookmarkStart w:id="398" w:name="_Toc12389"/>
      <w:bookmarkStart w:id="399" w:name="_Toc1050"/>
      <w:r>
        <w:rPr>
          <w:color w:val="000000"/>
          <w:szCs w:val="28"/>
        </w:rPr>
        <w:t>7.5</w:t>
      </w:r>
      <w:r>
        <w:rPr>
          <w:color w:val="000000"/>
          <w:szCs w:val="28"/>
        </w:rPr>
        <w:t>生产恢复</w:t>
      </w:r>
      <w:bookmarkEnd w:id="397"/>
      <w:bookmarkEnd w:id="398"/>
      <w:bookmarkEnd w:id="399"/>
    </w:p>
    <w:p w:rsidR="00C74C5F" w:rsidRDefault="00305E0C">
      <w:pPr>
        <w:ind w:firstLine="480"/>
        <w:rPr>
          <w:color w:val="000000"/>
        </w:rPr>
      </w:pPr>
      <w:r>
        <w:rPr>
          <w:color w:val="000000"/>
        </w:rPr>
        <w:t>三级响应后的生产恢复工作由事故发生部门主导完成，一级和二级响应后的事故现场清理工作由公司总指挥主导完成。主要完成以下工作，方可恢复生产。</w:t>
      </w:r>
    </w:p>
    <w:p w:rsidR="00C74C5F" w:rsidRDefault="00305E0C">
      <w:pPr>
        <w:ind w:firstLine="480"/>
        <w:rPr>
          <w:color w:val="000000"/>
        </w:rPr>
      </w:pPr>
      <w:r>
        <w:rPr>
          <w:color w:val="000000"/>
        </w:rPr>
        <w:t>（</w:t>
      </w:r>
      <w:r>
        <w:rPr>
          <w:color w:val="000000"/>
        </w:rPr>
        <w:t>1</w:t>
      </w:r>
      <w:r>
        <w:rPr>
          <w:color w:val="000000"/>
        </w:rPr>
        <w:t>）转移、处理、贮存或以合适方式处置废弃材料。</w:t>
      </w:r>
    </w:p>
    <w:p w:rsidR="00C74C5F" w:rsidRDefault="00305E0C">
      <w:pPr>
        <w:ind w:firstLine="480"/>
        <w:rPr>
          <w:color w:val="000000"/>
        </w:rPr>
      </w:pPr>
      <w:r>
        <w:rPr>
          <w:color w:val="000000"/>
        </w:rPr>
        <w:t>（</w:t>
      </w:r>
      <w:r>
        <w:rPr>
          <w:color w:val="000000"/>
        </w:rPr>
        <w:t>2</w:t>
      </w:r>
      <w:r>
        <w:rPr>
          <w:color w:val="000000"/>
        </w:rPr>
        <w:t>）应急设备设施器材的消除污染、维护、更新等工作，足以应对下次紧急状态。</w:t>
      </w:r>
    </w:p>
    <w:p w:rsidR="00C74C5F" w:rsidRDefault="00305E0C">
      <w:pPr>
        <w:ind w:firstLine="480"/>
        <w:rPr>
          <w:color w:val="000000"/>
        </w:rPr>
      </w:pPr>
      <w:r>
        <w:rPr>
          <w:color w:val="000000"/>
        </w:rPr>
        <w:t>（</w:t>
      </w:r>
      <w:r>
        <w:rPr>
          <w:color w:val="000000"/>
        </w:rPr>
        <w:t>3</w:t>
      </w:r>
      <w:r>
        <w:rPr>
          <w:color w:val="000000"/>
        </w:rPr>
        <w:t>）维修或更换有关生产设备。</w:t>
      </w:r>
    </w:p>
    <w:p w:rsidR="00C74C5F" w:rsidRDefault="00305E0C">
      <w:pPr>
        <w:ind w:firstLine="480"/>
        <w:rPr>
          <w:color w:val="000000"/>
        </w:rPr>
      </w:pPr>
      <w:r>
        <w:rPr>
          <w:color w:val="000000"/>
        </w:rPr>
        <w:t>（</w:t>
      </w:r>
      <w:r>
        <w:rPr>
          <w:color w:val="000000"/>
        </w:rPr>
        <w:t>4</w:t>
      </w:r>
      <w:r>
        <w:rPr>
          <w:color w:val="000000"/>
        </w:rPr>
        <w:t>）清理或修复污染场地。</w:t>
      </w:r>
      <w:bookmarkStart w:id="400" w:name="_Toc376856312"/>
      <w:bookmarkStart w:id="401" w:name="_Toc15119"/>
      <w:bookmarkStart w:id="402" w:name="_Toc362353645"/>
      <w:bookmarkStart w:id="403" w:name="_Toc375149334"/>
      <w:bookmarkStart w:id="404" w:name="_Toc362353851"/>
      <w:bookmarkStart w:id="405" w:name="_Toc376962182"/>
      <w:bookmarkStart w:id="406" w:name="_Toc362353967"/>
      <w:bookmarkStart w:id="407" w:name="_Toc375126105"/>
      <w:bookmarkEnd w:id="383"/>
      <w:bookmarkEnd w:id="384"/>
      <w:bookmarkEnd w:id="385"/>
      <w:bookmarkEnd w:id="386"/>
      <w:bookmarkEnd w:id="387"/>
    </w:p>
    <w:p w:rsidR="00C74C5F" w:rsidRDefault="00305E0C">
      <w:pPr>
        <w:pStyle w:val="23"/>
        <w:spacing w:before="190" w:after="190"/>
        <w:rPr>
          <w:color w:val="000000"/>
          <w:szCs w:val="28"/>
        </w:rPr>
      </w:pPr>
      <w:bookmarkStart w:id="408" w:name="_Toc30306"/>
      <w:bookmarkStart w:id="409" w:name="_Toc1988"/>
      <w:r>
        <w:rPr>
          <w:rFonts w:hint="eastAsia"/>
          <w:color w:val="000000"/>
          <w:szCs w:val="28"/>
        </w:rPr>
        <w:t>7.6</w:t>
      </w:r>
      <w:r>
        <w:rPr>
          <w:rFonts w:hint="eastAsia"/>
          <w:color w:val="000000"/>
          <w:szCs w:val="28"/>
        </w:rPr>
        <w:t>损害评估</w:t>
      </w:r>
      <w:bookmarkEnd w:id="408"/>
      <w:bookmarkEnd w:id="409"/>
    </w:p>
    <w:p w:rsidR="00C74C5F" w:rsidRDefault="00305E0C">
      <w:pPr>
        <w:ind w:firstLine="480"/>
        <w:rPr>
          <w:color w:val="000000"/>
        </w:rPr>
      </w:pPr>
      <w:r>
        <w:rPr>
          <w:rFonts w:hint="eastAsia"/>
          <w:color w:val="000000"/>
        </w:rPr>
        <w:t>突发环境事件应急响应终止后，各级生态环境部门组织开展突发生态环境事件应急处置阶段直接经济损失评估工作，评估机构包括具备技术能力的生态环境部推荐的生态环境损害鉴定评估机构、环境损害司法鉴定机构以及其他第三方机构。在地方的实际工作中，对于一般突发生态环境事件等影响范围小、评估工作简单的事件，可以由评估工作责任主体自行评估。</w:t>
      </w:r>
      <w:r>
        <w:rPr>
          <w:color w:val="000000"/>
        </w:rPr>
        <w:br w:type="page"/>
      </w:r>
      <w:bookmarkStart w:id="410" w:name="_Toc7118"/>
    </w:p>
    <w:p w:rsidR="00C74C5F" w:rsidRDefault="00305E0C">
      <w:pPr>
        <w:pStyle w:val="13"/>
        <w:spacing w:before="190" w:after="190"/>
        <w:rPr>
          <w:rFonts w:ascii="Times New Roman" w:hAnsi="Times New Roman"/>
        </w:rPr>
      </w:pPr>
      <w:bookmarkStart w:id="411" w:name="_Toc30980"/>
      <w:bookmarkStart w:id="412" w:name="_Toc25734"/>
      <w:r>
        <w:rPr>
          <w:rFonts w:ascii="Times New Roman" w:hAnsi="Times New Roman"/>
        </w:rPr>
        <w:t>8</w:t>
      </w:r>
      <w:r>
        <w:rPr>
          <w:rFonts w:ascii="Times New Roman" w:hAnsi="Times New Roman"/>
        </w:rPr>
        <w:t>应急保障</w:t>
      </w:r>
      <w:bookmarkStart w:id="413" w:name="_Toc362353646"/>
      <w:bookmarkStart w:id="414" w:name="_Toc376856313"/>
      <w:bookmarkStart w:id="415" w:name="_Toc375149335"/>
      <w:bookmarkStart w:id="416" w:name="_Toc376962183"/>
      <w:bookmarkStart w:id="417" w:name="_Toc362353968"/>
      <w:bookmarkStart w:id="418" w:name="_Toc375126106"/>
      <w:bookmarkStart w:id="419" w:name="_Toc362353852"/>
      <w:bookmarkEnd w:id="400"/>
      <w:bookmarkEnd w:id="401"/>
      <w:bookmarkEnd w:id="402"/>
      <w:bookmarkEnd w:id="403"/>
      <w:bookmarkEnd w:id="404"/>
      <w:bookmarkEnd w:id="405"/>
      <w:bookmarkEnd w:id="406"/>
      <w:bookmarkEnd w:id="407"/>
      <w:bookmarkEnd w:id="410"/>
      <w:bookmarkEnd w:id="411"/>
      <w:bookmarkEnd w:id="412"/>
    </w:p>
    <w:p w:rsidR="00C74C5F" w:rsidRDefault="00305E0C">
      <w:pPr>
        <w:pStyle w:val="23"/>
        <w:spacing w:before="190" w:after="190"/>
      </w:pPr>
      <w:bookmarkStart w:id="420" w:name="_Toc7840"/>
      <w:bookmarkStart w:id="421" w:name="_Toc24335"/>
      <w:bookmarkStart w:id="422" w:name="_Toc20073"/>
      <w:bookmarkStart w:id="423" w:name="_Toc26210"/>
      <w:bookmarkStart w:id="424" w:name="_Toc6560"/>
      <w:bookmarkStart w:id="425" w:name="_Toc1368"/>
      <w:bookmarkStart w:id="426" w:name="_Toc77023425"/>
      <w:bookmarkStart w:id="427" w:name="_Toc25492"/>
      <w:bookmarkStart w:id="428" w:name="_Toc22597"/>
      <w:bookmarkStart w:id="429" w:name="_Toc19508"/>
      <w:bookmarkStart w:id="430" w:name="_Toc25783"/>
      <w:bookmarkStart w:id="431" w:name="_Toc10558"/>
      <w:bookmarkStart w:id="432" w:name="_Toc3924"/>
      <w:bookmarkStart w:id="433" w:name="_Toc19804"/>
      <w:bookmarkStart w:id="434" w:name="_Toc28231"/>
      <w:bookmarkStart w:id="435" w:name="_Toc10360"/>
      <w:bookmarkStart w:id="436" w:name="_Toc376962191"/>
      <w:bookmarkStart w:id="437" w:name="_Toc375149343"/>
      <w:bookmarkStart w:id="438" w:name="_Toc8337"/>
      <w:bookmarkStart w:id="439" w:name="_Toc375126114"/>
      <w:bookmarkStart w:id="440" w:name="_Toc376856321"/>
      <w:bookmarkStart w:id="441" w:name="_Toc362353976"/>
      <w:bookmarkStart w:id="442" w:name="_Toc362353654"/>
      <w:bookmarkStart w:id="443" w:name="_Toc26647"/>
      <w:bookmarkStart w:id="444" w:name="_Toc362353860"/>
      <w:bookmarkEnd w:id="413"/>
      <w:bookmarkEnd w:id="414"/>
      <w:bookmarkEnd w:id="415"/>
      <w:bookmarkEnd w:id="416"/>
      <w:bookmarkEnd w:id="417"/>
      <w:bookmarkEnd w:id="418"/>
      <w:bookmarkEnd w:id="419"/>
      <w:r>
        <w:t>8.1</w:t>
      </w:r>
      <w:r>
        <w:t>通信与信息保障</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C74C5F" w:rsidRDefault="00305E0C">
      <w:pPr>
        <w:ind w:firstLine="480"/>
      </w:pPr>
      <w:r>
        <w:t>负有救援保证任务的部门、单位和个人，必须随时保证通信和信息的畅通，各种联络方式必须建立备用方案，建立应急救援机构和人员通讯录</w:t>
      </w:r>
      <w:r>
        <w:rPr>
          <w:rFonts w:hint="eastAsia"/>
        </w:rPr>
        <w:t>，详见附件</w:t>
      </w:r>
      <w:r>
        <w:t>。通讯方式如有变更要及时通知预案维护和修订部门</w:t>
      </w:r>
      <w:r>
        <w:rPr>
          <w:kern w:val="0"/>
        </w:rPr>
        <w:t>。</w:t>
      </w:r>
    </w:p>
    <w:p w:rsidR="00C74C5F" w:rsidRDefault="00305E0C">
      <w:pPr>
        <w:pStyle w:val="23"/>
        <w:spacing w:before="190" w:after="190"/>
      </w:pPr>
      <w:bookmarkStart w:id="445" w:name="_Toc17625"/>
      <w:bookmarkStart w:id="446" w:name="_Toc19154"/>
      <w:bookmarkStart w:id="447" w:name="_Toc18023"/>
      <w:bookmarkStart w:id="448" w:name="_Toc77023426"/>
      <w:bookmarkStart w:id="449" w:name="_Toc7397"/>
      <w:bookmarkStart w:id="450" w:name="_Toc23659"/>
      <w:bookmarkStart w:id="451" w:name="_Toc27312"/>
      <w:bookmarkStart w:id="452" w:name="_Toc19917"/>
      <w:bookmarkStart w:id="453" w:name="_Toc2765"/>
      <w:bookmarkStart w:id="454" w:name="_Toc16205"/>
      <w:bookmarkStart w:id="455" w:name="_Toc11917"/>
      <w:bookmarkStart w:id="456" w:name="_Toc174"/>
      <w:bookmarkStart w:id="457" w:name="_Toc24760"/>
      <w:bookmarkStart w:id="458" w:name="_Toc15583"/>
      <w:bookmarkStart w:id="459" w:name="_Toc3903"/>
      <w:bookmarkStart w:id="460" w:name="_Toc1719"/>
      <w:r>
        <w:t>8.2</w:t>
      </w:r>
      <w:r>
        <w:t>应急队伍保障</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C74C5F" w:rsidRDefault="00305E0C">
      <w:pPr>
        <w:ind w:firstLine="480"/>
      </w:pPr>
      <w:r>
        <w:rPr>
          <w:rFonts w:hint="eastAsia"/>
        </w:rPr>
        <w:t>按照本预案规定成立应急组织体系，加强应急体系的日常管理、建设。对各专业应急人员定期开展培训、演练，全面提高应急队伍应急能力。</w:t>
      </w:r>
    </w:p>
    <w:p w:rsidR="00C74C5F" w:rsidRDefault="00305E0C">
      <w:pPr>
        <w:ind w:firstLine="480"/>
      </w:pPr>
      <w:r>
        <w:rPr>
          <w:rFonts w:hint="eastAsia"/>
        </w:rPr>
        <w:t>充分掌握可利用的社会应急资源，建立联动协调机制，借用附近单位等各种社会救援力量参与应急救援工作。企业已跟九江天赐新动力材料科技有限公司签订应急救援协议，在事故时，周边单位能够给予公司运输、人员、救治以及救援部分物资等方面的帮助。同时也能够依据救援需要，提供其他相应支持</w:t>
      </w:r>
      <w:r>
        <w:t>。</w:t>
      </w:r>
      <w:bookmarkStart w:id="461" w:name="_Toc5498"/>
      <w:bookmarkStart w:id="462" w:name="_Toc32028"/>
      <w:bookmarkStart w:id="463" w:name="_Toc6819"/>
      <w:bookmarkStart w:id="464" w:name="_Toc16872"/>
      <w:bookmarkStart w:id="465" w:name="_Toc15046"/>
      <w:bookmarkStart w:id="466" w:name="_Toc8072"/>
      <w:bookmarkStart w:id="467" w:name="_Toc11383"/>
      <w:bookmarkStart w:id="468" w:name="_Toc8218"/>
      <w:bookmarkStart w:id="469" w:name="_Toc30657"/>
      <w:bookmarkStart w:id="470" w:name="_Toc28752"/>
      <w:bookmarkStart w:id="471" w:name="_Toc3204"/>
    </w:p>
    <w:p w:rsidR="00C74C5F" w:rsidRDefault="00305E0C">
      <w:pPr>
        <w:pStyle w:val="23"/>
        <w:spacing w:before="190" w:after="190"/>
      </w:pPr>
      <w:bookmarkStart w:id="472" w:name="_Toc18202"/>
      <w:bookmarkStart w:id="473" w:name="_Toc30041"/>
      <w:bookmarkStart w:id="474" w:name="_Toc10416"/>
      <w:bookmarkStart w:id="475" w:name="_Toc77023427"/>
      <w:bookmarkStart w:id="476" w:name="_Toc14087"/>
      <w:bookmarkEnd w:id="461"/>
      <w:bookmarkEnd w:id="462"/>
      <w:bookmarkEnd w:id="463"/>
      <w:bookmarkEnd w:id="464"/>
      <w:bookmarkEnd w:id="465"/>
      <w:bookmarkEnd w:id="466"/>
      <w:bookmarkEnd w:id="467"/>
      <w:bookmarkEnd w:id="468"/>
      <w:bookmarkEnd w:id="469"/>
      <w:bookmarkEnd w:id="470"/>
      <w:bookmarkEnd w:id="471"/>
      <w:r>
        <w:t>8.3</w:t>
      </w:r>
      <w:r>
        <w:t>应急物资装备保障</w:t>
      </w:r>
      <w:bookmarkEnd w:id="472"/>
      <w:bookmarkEnd w:id="473"/>
      <w:bookmarkEnd w:id="474"/>
      <w:bookmarkEnd w:id="475"/>
      <w:bookmarkEnd w:id="476"/>
    </w:p>
    <w:p w:rsidR="00C74C5F" w:rsidRDefault="00305E0C">
      <w:pPr>
        <w:ind w:firstLine="480"/>
      </w:pPr>
      <w:bookmarkStart w:id="477" w:name="_Toc5894_WPSOffice_Level2"/>
      <w:bookmarkStart w:id="478" w:name="_Toc15201_WPSOffice_Level2"/>
      <w:r>
        <w:t>根据</w:t>
      </w:r>
      <w:hyperlink r:id="rId33" w:tgtFrame="_blank" w:history="1">
        <w:r>
          <w:t>应急救援</w:t>
        </w:r>
      </w:hyperlink>
      <w:r>
        <w:t>工作的需要，做好物资供应工作，如通讯器材、救援器材、防护器材、药品等。抢险救灾组、</w:t>
      </w:r>
      <w:hyperlink r:id="rId34" w:tgtFrame="_blank" w:history="1">
        <w:r>
          <w:t>消防</w:t>
        </w:r>
      </w:hyperlink>
      <w:r>
        <w:t>队配备抢修、</w:t>
      </w:r>
      <w:hyperlink r:id="rId35" w:tgtFrame="_blank" w:history="1">
        <w:r>
          <w:t>消防</w:t>
        </w:r>
      </w:hyperlink>
      <w:r>
        <w:t>专用设施，通讯联络器材和防毒面具等。医疗救护队配备专用抢险救护车及完善的医疗救护设施和必备药物、器具。环境监测队配备监测仪器和必备的防毒器具。企业现有应急物资的储备情况见《</w:t>
      </w:r>
      <w:r>
        <w:rPr>
          <w:rFonts w:hint="eastAsia"/>
        </w:rPr>
        <w:t>九江诺尔新材料科技有限公司</w:t>
      </w:r>
      <w:r>
        <w:t>突发环境应急资源调查报告》。</w:t>
      </w:r>
    </w:p>
    <w:p w:rsidR="00C74C5F" w:rsidRDefault="00305E0C">
      <w:pPr>
        <w:pStyle w:val="23"/>
        <w:spacing w:before="190" w:after="190"/>
      </w:pPr>
      <w:bookmarkStart w:id="479" w:name="_Toc25980"/>
      <w:bookmarkStart w:id="480" w:name="_Toc1677"/>
      <w:bookmarkStart w:id="481" w:name="_Toc4514"/>
      <w:bookmarkStart w:id="482" w:name="_Toc29166"/>
      <w:bookmarkStart w:id="483" w:name="_Toc24609"/>
      <w:bookmarkStart w:id="484" w:name="_Toc10922"/>
      <w:bookmarkStart w:id="485" w:name="_Toc26239"/>
      <w:bookmarkStart w:id="486" w:name="_Toc4717"/>
      <w:bookmarkStart w:id="487" w:name="_Toc77023428"/>
      <w:bookmarkStart w:id="488" w:name="_Toc10224"/>
      <w:bookmarkStart w:id="489" w:name="_Toc15762"/>
      <w:bookmarkStart w:id="490" w:name="_Toc20237"/>
      <w:bookmarkStart w:id="491" w:name="_Toc24456"/>
      <w:bookmarkStart w:id="492" w:name="_Toc20920"/>
      <w:bookmarkStart w:id="493" w:name="_Toc12648"/>
      <w:bookmarkStart w:id="494" w:name="_Toc26982"/>
      <w:bookmarkEnd w:id="477"/>
      <w:bookmarkEnd w:id="478"/>
      <w:r>
        <w:t>8.4</w:t>
      </w:r>
      <w:r>
        <w:t>经费及其他保障</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C74C5F" w:rsidRDefault="00305E0C">
      <w:pPr>
        <w:ind w:firstLine="480"/>
        <w:rPr>
          <w:rFonts w:eastAsiaTheme="minorEastAsia" w:hAnsiTheme="minorEastAsia"/>
        </w:rPr>
      </w:pPr>
      <w:r>
        <w:rPr>
          <w:rFonts w:eastAsiaTheme="minorEastAsia" w:hAnsiTheme="minorEastAsia" w:hint="eastAsia"/>
        </w:rPr>
        <w:t>用于生产安全事故应急工作日常运作和保障、信息化建设等所需经费，包括用于完善和改进企业应急救援体系建设、监控设备定期检测、应急救援物资采购、应急救援演习和应急人员培训等经费，通过公司的年初财务预算予以落实；</w:t>
      </w:r>
    </w:p>
    <w:p w:rsidR="00C74C5F" w:rsidRDefault="00305E0C">
      <w:pPr>
        <w:ind w:firstLine="480"/>
        <w:rPr>
          <w:rFonts w:eastAsiaTheme="minorEastAsia" w:hAnsiTheme="minorEastAsia"/>
        </w:rPr>
      </w:pPr>
      <w:r>
        <w:rPr>
          <w:rFonts w:eastAsiaTheme="minorEastAsia" w:hAnsiTheme="minorEastAsia" w:hint="eastAsia"/>
        </w:rPr>
        <w:t>（</w:t>
      </w:r>
      <w:r>
        <w:rPr>
          <w:rFonts w:eastAsiaTheme="minorEastAsia" w:hAnsiTheme="minorEastAsia" w:hint="eastAsia"/>
        </w:rPr>
        <w:t>1</w:t>
      </w:r>
      <w:r>
        <w:rPr>
          <w:rFonts w:eastAsiaTheme="minorEastAsia" w:hAnsiTheme="minorEastAsia" w:hint="eastAsia"/>
        </w:rPr>
        <w:t>）应急费用每年年初由安全管理部门进行预算，从安全生产投入经费中支取；</w:t>
      </w:r>
    </w:p>
    <w:p w:rsidR="00C74C5F" w:rsidRDefault="00305E0C">
      <w:pPr>
        <w:ind w:firstLine="480"/>
        <w:rPr>
          <w:rFonts w:eastAsiaTheme="minorEastAsia" w:hAnsiTheme="minorEastAsia"/>
        </w:rPr>
      </w:pPr>
      <w:r>
        <w:rPr>
          <w:rFonts w:eastAsiaTheme="minorEastAsia" w:hAnsiTheme="minorEastAsia" w:hint="eastAsia"/>
        </w:rPr>
        <w:t>（</w:t>
      </w:r>
      <w:r>
        <w:rPr>
          <w:rFonts w:eastAsiaTheme="minorEastAsia" w:hAnsiTheme="minorEastAsia" w:hint="eastAsia"/>
        </w:rPr>
        <w:t>2</w:t>
      </w:r>
      <w:r>
        <w:rPr>
          <w:rFonts w:eastAsiaTheme="minorEastAsia" w:hAnsiTheme="minorEastAsia" w:hint="eastAsia"/>
        </w:rPr>
        <w:t>）应急费用由财务部门监督使用，列入公司日常保障金范围；</w:t>
      </w:r>
    </w:p>
    <w:p w:rsidR="00C74C5F" w:rsidRDefault="00305E0C">
      <w:pPr>
        <w:ind w:firstLine="480"/>
        <w:rPr>
          <w:rFonts w:eastAsiaTheme="minorEastAsia" w:hAnsiTheme="minorEastAsia"/>
        </w:rPr>
      </w:pPr>
      <w:r>
        <w:rPr>
          <w:rFonts w:eastAsiaTheme="minorEastAsia" w:hAnsiTheme="minorEastAsia" w:hint="eastAsia"/>
        </w:rPr>
        <w:t>（</w:t>
      </w:r>
      <w:r>
        <w:rPr>
          <w:rFonts w:eastAsiaTheme="minorEastAsia" w:hAnsiTheme="minorEastAsia" w:hint="eastAsia"/>
        </w:rPr>
        <w:t>3</w:t>
      </w:r>
      <w:r>
        <w:rPr>
          <w:rFonts w:eastAsiaTheme="minorEastAsia" w:hAnsiTheme="minorEastAsia" w:hint="eastAsia"/>
        </w:rPr>
        <w:t>）应急过程中各协作单位发生的费用，经厂长审定后，报财务部门报销。</w:t>
      </w:r>
    </w:p>
    <w:p w:rsidR="00C74C5F" w:rsidRDefault="00305E0C">
      <w:pPr>
        <w:ind w:firstLine="480"/>
        <w:rPr>
          <w:kern w:val="0"/>
        </w:rPr>
      </w:pPr>
      <w:r>
        <w:rPr>
          <w:rFonts w:eastAsiaTheme="minorEastAsia" w:hAnsiTheme="minorEastAsia" w:hint="eastAsia"/>
        </w:rPr>
        <w:t>（</w:t>
      </w:r>
      <w:r>
        <w:rPr>
          <w:rFonts w:eastAsiaTheme="minorEastAsia" w:hAnsiTheme="minorEastAsia" w:hint="eastAsia"/>
        </w:rPr>
        <w:t>4</w:t>
      </w:r>
      <w:r>
        <w:rPr>
          <w:rFonts w:eastAsiaTheme="minorEastAsia" w:hAnsiTheme="minorEastAsia" w:hint="eastAsia"/>
        </w:rPr>
        <w:t>）灾后补偿</w:t>
      </w:r>
      <w:r>
        <w:rPr>
          <w:rFonts w:eastAsiaTheme="minorEastAsia" w:hAnsiTheme="minorEastAsia" w:hint="eastAsia"/>
        </w:rPr>
        <w:t>/</w:t>
      </w:r>
      <w:r>
        <w:rPr>
          <w:rFonts w:eastAsiaTheme="minorEastAsia" w:hAnsiTheme="minorEastAsia" w:hint="eastAsia"/>
        </w:rPr>
        <w:t>赔偿可由公司先予开支，然后再从相关保险赔偿中支付</w:t>
      </w:r>
      <w:r>
        <w:rPr>
          <w:rFonts w:eastAsiaTheme="minorEastAsia" w:hAnsiTheme="minorEastAsia"/>
        </w:rPr>
        <w:t>。</w:t>
      </w:r>
    </w:p>
    <w:p w:rsidR="00C74C5F" w:rsidRDefault="00305E0C">
      <w:pPr>
        <w:pStyle w:val="23"/>
        <w:spacing w:before="190" w:after="190"/>
      </w:pPr>
      <w:bookmarkStart w:id="495" w:name="_Toc7269"/>
      <w:bookmarkStart w:id="496" w:name="_Toc387409175"/>
      <w:bookmarkStart w:id="497" w:name="_Toc391374726"/>
      <w:bookmarkStart w:id="498" w:name="_Toc115099477"/>
      <w:bookmarkStart w:id="499" w:name="_Toc106799345"/>
      <w:bookmarkStart w:id="500" w:name="_Toc30939"/>
      <w:bookmarkStart w:id="501" w:name="_Toc106310213"/>
      <w:bookmarkStart w:id="502" w:name="_Toc390868970"/>
      <w:bookmarkStart w:id="503" w:name="_Toc20923"/>
      <w:bookmarkStart w:id="504" w:name="_Toc390869103"/>
      <w:r>
        <w:rPr>
          <w:rFonts w:hint="eastAsia"/>
        </w:rPr>
        <w:t>8</w:t>
      </w:r>
      <w:r>
        <w:t>.5</w:t>
      </w:r>
      <w:r>
        <w:rPr>
          <w:rFonts w:hint="eastAsia"/>
        </w:rPr>
        <w:t>医疗急救保障</w:t>
      </w:r>
      <w:bookmarkEnd w:id="495"/>
      <w:bookmarkEnd w:id="496"/>
      <w:bookmarkEnd w:id="497"/>
      <w:bookmarkEnd w:id="498"/>
      <w:bookmarkEnd w:id="499"/>
      <w:bookmarkEnd w:id="500"/>
      <w:bookmarkEnd w:id="501"/>
      <w:bookmarkEnd w:id="502"/>
      <w:bookmarkEnd w:id="503"/>
      <w:bookmarkEnd w:id="504"/>
    </w:p>
    <w:p w:rsidR="00C74C5F" w:rsidRDefault="00305E0C" w:rsidP="004A4EC8">
      <w:pPr>
        <w:ind w:firstLine="480"/>
      </w:pPr>
      <w:r>
        <w:rPr>
          <w:rFonts w:hint="eastAsia"/>
        </w:rPr>
        <w:t>（</w:t>
      </w:r>
      <w:r>
        <w:rPr>
          <w:rFonts w:hint="eastAsia"/>
        </w:rPr>
        <w:t>1</w:t>
      </w:r>
      <w:r>
        <w:rPr>
          <w:rFonts w:hint="eastAsia"/>
        </w:rPr>
        <w:t>）由现场指挥员指挥现场人员对受伤人员进行现场初期急救；</w:t>
      </w:r>
    </w:p>
    <w:p w:rsidR="00C74C5F" w:rsidRDefault="00305E0C" w:rsidP="004A4EC8">
      <w:pPr>
        <w:ind w:firstLine="480"/>
      </w:pPr>
      <w:r>
        <w:rPr>
          <w:rFonts w:hint="eastAsia"/>
        </w:rPr>
        <w:t>（</w:t>
      </w:r>
      <w:r>
        <w:rPr>
          <w:rFonts w:hint="eastAsia"/>
        </w:rPr>
        <w:t>2</w:t>
      </w:r>
      <w:r>
        <w:rPr>
          <w:rFonts w:hint="eastAsia"/>
        </w:rPr>
        <w:t>）由公司医疗救护组负责进行受伤人员的初期急救；</w:t>
      </w:r>
    </w:p>
    <w:p w:rsidR="00C74C5F" w:rsidRDefault="00305E0C" w:rsidP="004A4EC8">
      <w:pPr>
        <w:ind w:firstLine="480"/>
      </w:pPr>
      <w:r>
        <w:rPr>
          <w:rFonts w:hint="eastAsia"/>
        </w:rPr>
        <w:t>（</w:t>
      </w:r>
      <w:r>
        <w:rPr>
          <w:rFonts w:hint="eastAsia"/>
        </w:rPr>
        <w:t>3</w:t>
      </w:r>
      <w:r>
        <w:rPr>
          <w:rFonts w:hint="eastAsia"/>
        </w:rPr>
        <w:t>）由行政部门安排车辆负责送出需要送外医治人员；</w:t>
      </w:r>
    </w:p>
    <w:p w:rsidR="00C74C5F" w:rsidRDefault="00305E0C" w:rsidP="004A4EC8">
      <w:pPr>
        <w:ind w:firstLine="480"/>
      </w:pPr>
      <w:r>
        <w:rPr>
          <w:rFonts w:hint="eastAsia"/>
        </w:rPr>
        <w:t>（</w:t>
      </w:r>
      <w:r>
        <w:rPr>
          <w:rFonts w:hint="eastAsia"/>
        </w:rPr>
        <w:t>4</w:t>
      </w:r>
      <w:r>
        <w:rPr>
          <w:rFonts w:hint="eastAsia"/>
        </w:rPr>
        <w:t>）在多人或有人严重受伤害时，联络公司签约医疗单位派出急救人员或车辆；</w:t>
      </w:r>
    </w:p>
    <w:p w:rsidR="00C74C5F" w:rsidRDefault="00305E0C">
      <w:pPr>
        <w:ind w:firstLine="480"/>
        <w:rPr>
          <w:rFonts w:cs="宋体"/>
        </w:rPr>
      </w:pPr>
      <w:r>
        <w:rPr>
          <w:rFonts w:cs="宋体" w:hint="eastAsia"/>
        </w:rPr>
        <w:t>（</w:t>
      </w:r>
      <w:r>
        <w:rPr>
          <w:rFonts w:cs="宋体" w:hint="eastAsia"/>
        </w:rPr>
        <w:t>5</w:t>
      </w:r>
      <w:r>
        <w:rPr>
          <w:rFonts w:cs="宋体" w:hint="eastAsia"/>
        </w:rPr>
        <w:t>）后续的治疗等，按公司有关规定进行。</w:t>
      </w:r>
    </w:p>
    <w:p w:rsidR="00C74C5F" w:rsidRDefault="00305E0C">
      <w:pPr>
        <w:ind w:firstLine="480"/>
      </w:pPr>
      <w:r>
        <w:rPr>
          <w:rFonts w:cs="宋体" w:hint="eastAsia"/>
        </w:rPr>
        <w:t>（</w:t>
      </w:r>
      <w:r>
        <w:rPr>
          <w:rFonts w:cs="宋体" w:hint="eastAsia"/>
        </w:rPr>
        <w:t>6</w:t>
      </w:r>
      <w:r>
        <w:rPr>
          <w:rFonts w:cs="宋体" w:hint="eastAsia"/>
        </w:rPr>
        <w:t>）落实急救药箱药品，急救器材的配备与更新。物资保障组落实组织现场应急人员与医疗急救人员定期的医疗急救知识与技术的培训。</w:t>
      </w:r>
    </w:p>
    <w:p w:rsidR="00C74C5F" w:rsidRDefault="00305E0C" w:rsidP="004A4EC8">
      <w:pPr>
        <w:widowControl/>
        <w:ind w:firstLine="602"/>
        <w:outlineLvl w:val="1"/>
        <w:rPr>
          <w:b/>
          <w:bCs/>
          <w:sz w:val="30"/>
          <w:szCs w:val="30"/>
        </w:rPr>
      </w:pPr>
      <w:bookmarkStart w:id="505" w:name="_Toc10384"/>
      <w:bookmarkStart w:id="506" w:name="_Toc115099478"/>
      <w:bookmarkStart w:id="507" w:name="_Toc98405933"/>
      <w:r>
        <w:rPr>
          <w:rFonts w:hint="eastAsia"/>
          <w:b/>
          <w:bCs/>
          <w:sz w:val="30"/>
          <w:szCs w:val="30"/>
        </w:rPr>
        <w:t>8</w:t>
      </w:r>
      <w:r>
        <w:rPr>
          <w:b/>
          <w:bCs/>
          <w:sz w:val="30"/>
          <w:szCs w:val="30"/>
        </w:rPr>
        <w:t>.6</w:t>
      </w:r>
      <w:r>
        <w:rPr>
          <w:rFonts w:cs="宋体" w:hint="eastAsia"/>
          <w:b/>
          <w:bCs/>
          <w:sz w:val="30"/>
          <w:szCs w:val="30"/>
        </w:rPr>
        <w:t>后勤保障</w:t>
      </w:r>
      <w:bookmarkEnd w:id="505"/>
      <w:bookmarkEnd w:id="506"/>
      <w:bookmarkEnd w:id="507"/>
    </w:p>
    <w:p w:rsidR="00C74C5F" w:rsidRDefault="00305E0C">
      <w:pPr>
        <w:widowControl/>
        <w:ind w:firstLine="480"/>
        <w:rPr>
          <w:rFonts w:cs="宋体"/>
        </w:rPr>
      </w:pPr>
      <w:r>
        <w:rPr>
          <w:rFonts w:cs="宋体" w:hint="eastAsia"/>
        </w:rPr>
        <w:t>（</w:t>
      </w:r>
      <w:r>
        <w:rPr>
          <w:rFonts w:cs="宋体" w:hint="eastAsia"/>
        </w:rPr>
        <w:t>1</w:t>
      </w:r>
      <w:r>
        <w:rPr>
          <w:rFonts w:cs="宋体" w:hint="eastAsia"/>
        </w:rPr>
        <w:t>）在应急总指挥的指挥下，由医疗与后勤保障组实施；当启动一级应急时，医疗与</w:t>
      </w:r>
      <w:r>
        <w:rPr>
          <w:rFonts w:cs="宋体" w:hint="eastAsia"/>
        </w:rPr>
        <w:t xml:space="preserve"> </w:t>
      </w:r>
      <w:r>
        <w:rPr>
          <w:rFonts w:cs="宋体" w:hint="eastAsia"/>
        </w:rPr>
        <w:t>后勤保障组应着手准备相应的油料供给和饮食等保障工作。</w:t>
      </w:r>
    </w:p>
    <w:p w:rsidR="00C74C5F" w:rsidRDefault="00305E0C">
      <w:pPr>
        <w:widowControl/>
        <w:ind w:firstLine="480"/>
        <w:rPr>
          <w:rFonts w:cs="宋体"/>
        </w:rPr>
      </w:pPr>
      <w:r>
        <w:rPr>
          <w:rFonts w:cs="宋体" w:hint="eastAsia"/>
        </w:rPr>
        <w:t>（</w:t>
      </w:r>
      <w:r>
        <w:rPr>
          <w:rFonts w:cs="宋体" w:hint="eastAsia"/>
        </w:rPr>
        <w:t>2</w:t>
      </w:r>
      <w:r>
        <w:rPr>
          <w:rFonts w:cs="宋体" w:hint="eastAsia"/>
        </w:rPr>
        <w:t>）急救车辆在应急处置行动的油料供给优先从最近地区加油站的柴油罐进行补充，当出现不足</w:t>
      </w:r>
      <w:r>
        <w:rPr>
          <w:rFonts w:cs="宋体" w:hint="eastAsia"/>
        </w:rPr>
        <w:t xml:space="preserve">/ </w:t>
      </w:r>
      <w:r>
        <w:rPr>
          <w:rFonts w:cs="宋体" w:hint="eastAsia"/>
        </w:rPr>
        <w:t>可能进行长时间的灭火处置时，应立即联络社会供油机构提供。</w:t>
      </w:r>
    </w:p>
    <w:p w:rsidR="00C74C5F" w:rsidRDefault="00305E0C">
      <w:pPr>
        <w:widowControl/>
        <w:ind w:firstLine="480"/>
        <w:rPr>
          <w:rFonts w:cs="宋体"/>
        </w:rPr>
      </w:pPr>
      <w:r>
        <w:rPr>
          <w:rFonts w:cs="宋体" w:hint="eastAsia"/>
        </w:rPr>
        <w:t>（</w:t>
      </w:r>
      <w:r>
        <w:rPr>
          <w:rFonts w:cs="宋体" w:hint="eastAsia"/>
        </w:rPr>
        <w:t>3</w:t>
      </w:r>
      <w:r>
        <w:rPr>
          <w:rFonts w:cs="宋体" w:hint="eastAsia"/>
        </w:rPr>
        <w:t>）应急处置人员的衣食住行由医疗与后勤保障组统一安排，充分利用公司现有的设施和签约的宿舍区。</w:t>
      </w:r>
    </w:p>
    <w:p w:rsidR="00C74C5F" w:rsidRDefault="00305E0C">
      <w:pPr>
        <w:widowControl/>
        <w:ind w:firstLine="480"/>
        <w:rPr>
          <w:rFonts w:cs="宋体"/>
        </w:rPr>
      </w:pPr>
      <w:r>
        <w:rPr>
          <w:rFonts w:cs="宋体" w:hint="eastAsia"/>
        </w:rPr>
        <w:t>（</w:t>
      </w:r>
      <w:r>
        <w:rPr>
          <w:rFonts w:cs="宋体" w:hint="eastAsia"/>
        </w:rPr>
        <w:t>4</w:t>
      </w:r>
      <w:r>
        <w:rPr>
          <w:rFonts w:cs="宋体" w:hint="eastAsia"/>
        </w:rPr>
        <w:t>）与应急有关的其它需要或保障，由应急总指挥负责调配。</w:t>
      </w:r>
    </w:p>
    <w:p w:rsidR="00C74C5F" w:rsidRDefault="00305E0C" w:rsidP="004A4EC8">
      <w:pPr>
        <w:widowControl/>
        <w:ind w:firstLine="602"/>
        <w:jc w:val="left"/>
        <w:outlineLvl w:val="1"/>
        <w:rPr>
          <w:b/>
          <w:bCs/>
          <w:sz w:val="30"/>
          <w:szCs w:val="30"/>
        </w:rPr>
      </w:pPr>
      <w:bookmarkStart w:id="508" w:name="_Toc115099479"/>
      <w:bookmarkStart w:id="509" w:name="_Toc106799346"/>
      <w:bookmarkStart w:id="510" w:name="_Toc106310214"/>
      <w:bookmarkStart w:id="511" w:name="_Toc15395"/>
      <w:r>
        <w:rPr>
          <w:rFonts w:hint="eastAsia"/>
          <w:b/>
          <w:bCs/>
          <w:sz w:val="30"/>
          <w:szCs w:val="30"/>
        </w:rPr>
        <w:t>8</w:t>
      </w:r>
      <w:r>
        <w:rPr>
          <w:b/>
          <w:bCs/>
          <w:sz w:val="30"/>
          <w:szCs w:val="30"/>
        </w:rPr>
        <w:t>.7</w:t>
      </w:r>
      <w:r>
        <w:rPr>
          <w:rFonts w:cs="宋体" w:hint="eastAsia"/>
          <w:b/>
          <w:bCs/>
          <w:sz w:val="30"/>
          <w:szCs w:val="30"/>
        </w:rPr>
        <w:t>其他保障</w:t>
      </w:r>
      <w:bookmarkEnd w:id="508"/>
      <w:bookmarkEnd w:id="509"/>
      <w:bookmarkEnd w:id="510"/>
      <w:bookmarkEnd w:id="511"/>
    </w:p>
    <w:p w:rsidR="00C74C5F" w:rsidRDefault="00305E0C">
      <w:pPr>
        <w:ind w:firstLine="480"/>
      </w:pPr>
      <w:r>
        <w:t>根据本单位应急工作需求而确定的其他相关保障措施有：</w:t>
      </w:r>
    </w:p>
    <w:p w:rsidR="00C74C5F" w:rsidRDefault="00305E0C">
      <w:pPr>
        <w:ind w:firstLine="480"/>
      </w:pPr>
      <w:r>
        <w:t>1</w:t>
      </w:r>
      <w:r>
        <w:t>、外部保障</w:t>
      </w:r>
    </w:p>
    <w:p w:rsidR="00C74C5F" w:rsidRDefault="00305E0C">
      <w:pPr>
        <w:ind w:firstLine="480"/>
      </w:pPr>
      <w:r>
        <w:t>依靠</w:t>
      </w:r>
      <w:r>
        <w:rPr>
          <w:rFonts w:hint="eastAsia"/>
        </w:rPr>
        <w:t>九江市</w:t>
      </w:r>
      <w:r>
        <w:rPr>
          <w:rFonts w:hint="eastAsia"/>
        </w:rPr>
        <w:t>/</w:t>
      </w:r>
      <w:r>
        <w:rPr>
          <w:rFonts w:hint="eastAsia"/>
        </w:rPr>
        <w:t>湖口县</w:t>
      </w:r>
      <w:r>
        <w:t>火警</w:t>
      </w:r>
      <w:r>
        <w:t>/</w:t>
      </w:r>
      <w:r>
        <w:t>消防、危险化学品事故救援专业队伍。</w:t>
      </w:r>
    </w:p>
    <w:p w:rsidR="00C74C5F" w:rsidRDefault="00305E0C">
      <w:pPr>
        <w:ind w:firstLine="480"/>
      </w:pPr>
      <w:r>
        <w:t>2</w:t>
      </w:r>
      <w:r>
        <w:t>、技术保障</w:t>
      </w:r>
    </w:p>
    <w:p w:rsidR="00C74C5F" w:rsidRDefault="00305E0C">
      <w:pPr>
        <w:ind w:firstLine="480"/>
      </w:pPr>
      <w:r>
        <w:rPr>
          <w:rFonts w:hint="eastAsia"/>
        </w:rPr>
        <w:t>①</w:t>
      </w:r>
      <w:r>
        <w:t>公司</w:t>
      </w:r>
      <w:r>
        <w:rPr>
          <w:rFonts w:hint="eastAsia"/>
        </w:rPr>
        <w:t>员工持证上岗</w:t>
      </w:r>
      <w:r>
        <w:t>。</w:t>
      </w:r>
    </w:p>
    <w:p w:rsidR="00C74C5F" w:rsidRDefault="00305E0C">
      <w:pPr>
        <w:ind w:firstLine="480"/>
      </w:pPr>
      <w:r>
        <w:rPr>
          <w:rFonts w:hint="eastAsia"/>
        </w:rPr>
        <w:t>②市生态环境局、省生态环境厅设立的专家库专家提过技术支持</w:t>
      </w:r>
      <w:r>
        <w:t>。</w:t>
      </w:r>
    </w:p>
    <w:p w:rsidR="00C74C5F" w:rsidRDefault="00305E0C">
      <w:pPr>
        <w:ind w:firstLine="480"/>
      </w:pPr>
      <w:r>
        <w:t>3</w:t>
      </w:r>
      <w:r>
        <w:t>、后勤保障</w:t>
      </w:r>
    </w:p>
    <w:p w:rsidR="00C74C5F" w:rsidRDefault="00305E0C">
      <w:pPr>
        <w:ind w:firstLine="480"/>
      </w:pPr>
      <w:r>
        <w:t>公司</w:t>
      </w:r>
      <w:r>
        <w:rPr>
          <w:rFonts w:hint="eastAsia"/>
        </w:rPr>
        <w:t>定期对应急资源进行维修和更换</w:t>
      </w:r>
      <w:r>
        <w:t>。</w:t>
      </w:r>
    </w:p>
    <w:p w:rsidR="00C74C5F" w:rsidRDefault="00C74C5F" w:rsidP="004A4EC8">
      <w:pPr>
        <w:ind w:firstLine="480"/>
        <w:sectPr w:rsidR="00C74C5F">
          <w:pgSz w:w="11906" w:h="16838"/>
          <w:pgMar w:top="1440" w:right="1803" w:bottom="1440" w:left="1800" w:header="850" w:footer="851" w:gutter="0"/>
          <w:cols w:space="720"/>
          <w:docGrid w:type="lines" w:linePitch="381"/>
        </w:sectPr>
      </w:pPr>
    </w:p>
    <w:p w:rsidR="00C74C5F" w:rsidRDefault="00305E0C">
      <w:pPr>
        <w:pStyle w:val="13"/>
        <w:spacing w:before="190" w:after="190"/>
        <w:rPr>
          <w:rFonts w:ascii="Times New Roman" w:hAnsi="Times New Roman"/>
        </w:rPr>
      </w:pPr>
      <w:bookmarkStart w:id="512" w:name="_Toc9391"/>
      <w:bookmarkStart w:id="513" w:name="_Toc6439"/>
      <w:bookmarkStart w:id="514" w:name="_Toc9952"/>
      <w:bookmarkStart w:id="515" w:name="_Toc77023429"/>
      <w:bookmarkStart w:id="516" w:name="_Toc8997"/>
      <w:r>
        <w:rPr>
          <w:rFonts w:ascii="Times New Roman" w:hAnsi="Times New Roman"/>
        </w:rPr>
        <w:t>9</w:t>
      </w:r>
      <w:r>
        <w:rPr>
          <w:rFonts w:ascii="Times New Roman" w:hAnsi="Times New Roman"/>
        </w:rPr>
        <w:t>预案管理</w:t>
      </w:r>
      <w:bookmarkEnd w:id="512"/>
      <w:bookmarkEnd w:id="513"/>
      <w:bookmarkEnd w:id="514"/>
      <w:bookmarkEnd w:id="515"/>
      <w:bookmarkEnd w:id="516"/>
    </w:p>
    <w:p w:rsidR="00C74C5F" w:rsidRDefault="00305E0C">
      <w:pPr>
        <w:pStyle w:val="23"/>
        <w:spacing w:before="190" w:after="190"/>
      </w:pPr>
      <w:bookmarkStart w:id="517" w:name="_Toc2845"/>
      <w:bookmarkStart w:id="518" w:name="_Toc20964"/>
      <w:bookmarkStart w:id="519" w:name="_Toc9944"/>
      <w:bookmarkStart w:id="520" w:name="_Toc5010"/>
      <w:bookmarkStart w:id="521" w:name="_Toc11607"/>
      <w:bookmarkStart w:id="522" w:name="_Toc25298"/>
      <w:bookmarkStart w:id="523" w:name="_Toc9125"/>
      <w:bookmarkStart w:id="524" w:name="_Toc17876"/>
      <w:bookmarkStart w:id="525" w:name="_Toc32699"/>
      <w:bookmarkStart w:id="526" w:name="_Toc13693"/>
      <w:bookmarkStart w:id="527" w:name="_Toc14279"/>
      <w:bookmarkStart w:id="528" w:name="_Toc8293"/>
      <w:bookmarkStart w:id="529" w:name="_Toc1446"/>
      <w:bookmarkStart w:id="530" w:name="_Toc19840"/>
      <w:bookmarkStart w:id="531" w:name="_Toc15440"/>
      <w:bookmarkStart w:id="532" w:name="_Toc77023430"/>
      <w:r>
        <w:rPr>
          <w:rFonts w:hint="eastAsia"/>
        </w:rPr>
        <w:t>9.1</w:t>
      </w:r>
      <w:r>
        <w:rPr>
          <w:rFonts w:hint="eastAsia"/>
        </w:rPr>
        <w:t>名词术语</w:t>
      </w:r>
      <w:bookmarkEnd w:id="517"/>
    </w:p>
    <w:p w:rsidR="00C74C5F" w:rsidRDefault="00305E0C" w:rsidP="004A4EC8">
      <w:pPr>
        <w:ind w:firstLine="480"/>
      </w:pPr>
      <w:r>
        <w:t>突发公共事件：指突然发生，造成或者可能造成重大人员伤亡、财产损失、生态环境破坏，影响和威胁经济社会稳定和政治安定的，需要由政府组织动员社会各方面力量应对的紧急事件。突发公共事件包括自然灾害、事故灾难、公共卫生和社会安全事件。</w:t>
      </w:r>
      <w:r>
        <w:t xml:space="preserve"> </w:t>
      </w:r>
    </w:p>
    <w:p w:rsidR="00C74C5F" w:rsidRDefault="00305E0C" w:rsidP="004A4EC8">
      <w:pPr>
        <w:ind w:firstLine="480"/>
      </w:pPr>
      <w:r>
        <w:t>突发环境事件：指突然发生，造成或者可能造成重大人员伤亡、重大财产损失和对全国或者某一地区的经济社会稳定、政治安定构成重大威胁和损害，有重大社会影响的涉及公共安全的环境事件。</w:t>
      </w:r>
    </w:p>
    <w:p w:rsidR="00C74C5F" w:rsidRDefault="00305E0C" w:rsidP="004A4EC8">
      <w:pPr>
        <w:ind w:firstLine="480"/>
      </w:pPr>
      <w:r>
        <w:t>环境事件：是指由于违反环境保护法律法规的经济、社会活动与行为，以及意外因素的影响或不可抗拒的自然灾害等原因致使环境受到污染，人体健康受到危害，社会经济与人民财产受到损失，造成不良社会影响的突发性事件。</w:t>
      </w:r>
    </w:p>
    <w:p w:rsidR="00C74C5F" w:rsidRDefault="00305E0C" w:rsidP="004A4EC8">
      <w:pPr>
        <w:ind w:firstLine="480"/>
      </w:pPr>
      <w:r>
        <w:t>应急预案：指针对突发公共事件事先制定的，用以明确事前、事发、事中、事后的各个进程中，谁来做、怎样做，何时做以及用什么资源来做的应急反应工作方案。</w:t>
      </w:r>
      <w:r>
        <w:t xml:space="preserve"> </w:t>
      </w:r>
    </w:p>
    <w:p w:rsidR="00C74C5F" w:rsidRDefault="00305E0C" w:rsidP="004A4EC8">
      <w:pPr>
        <w:ind w:firstLine="480"/>
      </w:pPr>
      <w:r>
        <w:t>总体应急预案：指国家或者某个地区、部门、单位为应对所有可能发生的突发公共事件而制定的综合性应急预案。</w:t>
      </w:r>
      <w:r>
        <w:t xml:space="preserve"> </w:t>
      </w:r>
    </w:p>
    <w:p w:rsidR="00C74C5F" w:rsidRDefault="00305E0C" w:rsidP="004A4EC8">
      <w:pPr>
        <w:ind w:firstLine="480"/>
      </w:pPr>
      <w:r>
        <w:t>专项应急预案：指国务院或者地方政府的有关部门、单位根据其职责分工为应对某类具有重大影响的突发公共事件而制定的应急预案。专项预案通常作为总体预案的组成部分，有时也称为分预案。</w:t>
      </w:r>
      <w:r>
        <w:t xml:space="preserve"> </w:t>
      </w:r>
    </w:p>
    <w:p w:rsidR="00C74C5F" w:rsidRDefault="00305E0C" w:rsidP="004A4EC8">
      <w:pPr>
        <w:ind w:firstLine="480"/>
      </w:pPr>
      <w:r>
        <w:t>环境应急：针对可能或者已经发生的突发环境事件需要立即采取某些超出正常工作程序的行为，以避免事件发生或减轻事件后果的状态，也称为紧急状态；同时也泛指立即采取超出正常工作程序的行动。</w:t>
      </w:r>
      <w:r>
        <w:t xml:space="preserve"> </w:t>
      </w:r>
    </w:p>
    <w:p w:rsidR="00C74C5F" w:rsidRDefault="00305E0C" w:rsidP="004A4EC8">
      <w:pPr>
        <w:ind w:firstLine="480"/>
      </w:pPr>
      <w:r>
        <w:t>应急处置：指对即将发生或正在发生或已经发生的突发公共事件所采取的一系列的应急响应措施。</w:t>
      </w:r>
      <w:r>
        <w:t xml:space="preserve"> </w:t>
      </w:r>
    </w:p>
    <w:p w:rsidR="00C74C5F" w:rsidRDefault="00305E0C" w:rsidP="004A4EC8">
      <w:pPr>
        <w:ind w:firstLine="480"/>
      </w:pPr>
      <w:r>
        <w:t>预案分类：根据突发环境事件的发生过程、性质和机理，突发环境事件主要分为三类：然发环境污染事件、生物物种安全环境事件、核辐射环境污染事件。突发环境污染事件包括重点流域、敏感水域水环境污染事件；重点城市光化学烟雾污染事件；危险化学品、废弃化学品污染事件；海上石油勘探开发溢油事件；突发船舶污染事件等。生物物种安全环境事件主要是指生物物种受到不当采集、猎杀、走私、非法携带出入境或合作交换、工程建设危害以及外来入侵物种对生物多样性造成损失和对生态环境造成威胁和危害事件。辐射环境污染事件包括放射性同位素、放射源、辐射装置、放射性废物辐射污染事件。</w:t>
      </w:r>
    </w:p>
    <w:p w:rsidR="00C74C5F" w:rsidRDefault="00305E0C" w:rsidP="004A4EC8">
      <w:pPr>
        <w:ind w:firstLine="480"/>
      </w:pPr>
      <w:r>
        <w:t>泄漏处理：泄漏处理是指对危险化学品、危险废物、放射性物质、有毒气体等污染源因事件发生泄漏时所采取的应急处置措施。泄漏处理要及时、得当，避免重大事件的发生。泄漏处理一般分为泄漏源控制和泄漏物处置两部门。</w:t>
      </w:r>
    </w:p>
    <w:p w:rsidR="00C74C5F" w:rsidRDefault="00305E0C" w:rsidP="004A4EC8">
      <w:pPr>
        <w:ind w:firstLine="480"/>
      </w:pPr>
      <w:r>
        <w:t>应急监测：环境应急情况下，为发现和查明环境污染情况和污染范围而进行的环境监测。包括定点监测和动态监测。</w:t>
      </w:r>
      <w:r>
        <w:t xml:space="preserve"> </w:t>
      </w:r>
    </w:p>
    <w:p w:rsidR="00C74C5F" w:rsidRDefault="00305E0C" w:rsidP="004A4EC8">
      <w:pPr>
        <w:ind w:firstLine="480"/>
      </w:pPr>
      <w:r>
        <w:t>应急演习：为检验应急计划的有效性、应急准备的完善性、应急响应能力的适应性应急人员的协同性而进行一种模拟应急响应的实践活动，根据所涉及的内容和范围的不同，可分为单项演习（演练）、综合演习和指挥中心、现场应急组织联合进行的联合演习。</w:t>
      </w:r>
      <w:r>
        <w:t xml:space="preserve"> </w:t>
      </w:r>
    </w:p>
    <w:p w:rsidR="00C74C5F" w:rsidRDefault="00305E0C" w:rsidP="004A4EC8">
      <w:pPr>
        <w:ind w:firstLine="480"/>
      </w:pPr>
      <w:r>
        <w:t>专项指挥部：指依据法律、法规规定和应急处置工作需要，经市政府同意设立的，对有关专项突发公共事件实行统一指挥协调的各专项应急指挥部、领导小组、委员会等机构。</w:t>
      </w:r>
    </w:p>
    <w:p w:rsidR="00C74C5F" w:rsidRDefault="00305E0C" w:rsidP="004A4EC8">
      <w:pPr>
        <w:ind w:firstLine="480"/>
      </w:pPr>
      <w:r>
        <w:t>应急工作机构：指突发公共事件应急委员会办公室和各专项应急指挥机构的日常办事机构。</w:t>
      </w:r>
      <w:r>
        <w:t xml:space="preserve"> </w:t>
      </w:r>
    </w:p>
    <w:p w:rsidR="00C74C5F" w:rsidRDefault="00305E0C" w:rsidP="004A4EC8">
      <w:pPr>
        <w:ind w:firstLine="480"/>
      </w:pPr>
      <w:r>
        <w:t>监测：指通过各种方式、方法观测收集有关突发公共事件的信息并进行分析处理、评估预测的过程。</w:t>
      </w:r>
      <w:r>
        <w:t xml:space="preserve"> </w:t>
      </w:r>
    </w:p>
    <w:p w:rsidR="00C74C5F" w:rsidRDefault="00305E0C" w:rsidP="004A4EC8">
      <w:pPr>
        <w:ind w:firstLine="480"/>
      </w:pPr>
      <w:r>
        <w:t>突发公共事件重大信息：指对本地区可能造成重大影响的有关突发公共事件信息，包括单独或其它因素一起可能引起突发公共事件发生的各种类突发公共事件隐患；本地区可能、正在或者已经发生的突发公共事件的性质、严重程度、影响范围等和泼及范围可能扩大的有关情况；其他地区可能、正在或者已经发生的，并可能会对本地区的生命财产、生态环境、社会秩序等造成重大影响的突发公共事件的有关情况；其它地区可能、正在或者已经发生的，由于本地区具备与其他地区相似的环境、因素等情况，本地区也可能发生的突发公共事件的有关情况等。</w:t>
      </w:r>
      <w:r>
        <w:t xml:space="preserve"> </w:t>
      </w:r>
    </w:p>
    <w:p w:rsidR="00C74C5F" w:rsidRDefault="00305E0C" w:rsidP="004A4EC8">
      <w:pPr>
        <w:ind w:firstLine="480"/>
      </w:pPr>
      <w:r>
        <w:t>预警：指根据监测到的突发公共事件信息，依据有关法律法规、应急预案中的相关规定，提前发布相应级别的警报，并提出相关应急措施建议。</w:t>
      </w:r>
    </w:p>
    <w:p w:rsidR="00C74C5F" w:rsidRDefault="00305E0C" w:rsidP="004A4EC8">
      <w:pPr>
        <w:ind w:firstLine="480"/>
      </w:pPr>
      <w:r>
        <w:t>应急状态：指为应对已经发生或者可能发生的突发公共事件，在某个地区或者全市范围内，政府组织社会各方力量在一段时间内依据非常态下的有关法律法规和应急预案采取的有关措施和所呈现的状态。</w:t>
      </w:r>
      <w:r>
        <w:t xml:space="preserve"> </w:t>
      </w:r>
    </w:p>
    <w:p w:rsidR="00C74C5F" w:rsidRDefault="00305E0C" w:rsidP="004A4EC8">
      <w:pPr>
        <w:ind w:firstLine="480"/>
      </w:pPr>
      <w:r>
        <w:t>先期处置：指突发公共事件即将发生、正在发生或发生后，事发地人民政府和专项指挥部在第一时间内所采取的应急响应措施。</w:t>
      </w:r>
    </w:p>
    <w:p w:rsidR="00C74C5F" w:rsidRDefault="00305E0C" w:rsidP="004A4EC8">
      <w:pPr>
        <w:ind w:firstLine="480"/>
      </w:pPr>
      <w:r>
        <w:t>应急保障：指为保障应急处置的顺利进行而采取的各种保证措施。一般按功能分为：人力、财力、物资、交通运输、医疗卫生、治安维护、人员防护、通讯与信息、公共设施、社会沟通、技术支撑以及其他保障。</w:t>
      </w:r>
      <w:r>
        <w:t xml:space="preserve"> </w:t>
      </w:r>
    </w:p>
    <w:p w:rsidR="00C74C5F" w:rsidRDefault="00305E0C" w:rsidP="004A4EC8">
      <w:pPr>
        <w:ind w:firstLine="480"/>
      </w:pPr>
      <w:r>
        <w:t>应急联动：指在突发公共事件应急处置过程中，市、县市区人民政府及其部门联合行动，必要时，与军队、武警部队联动，互相支持，社会各方面密切配合、各司其职、协同作战，全力以赴做好各项应急处置工作的应急工作机制。</w:t>
      </w:r>
    </w:p>
    <w:p w:rsidR="00C74C5F" w:rsidRDefault="00305E0C" w:rsidP="004A4EC8">
      <w:pPr>
        <w:ind w:firstLine="480"/>
      </w:pPr>
      <w:r>
        <w:t>扩大应急：指突发公共事件危害、影响程度、范围有扩大趋势时，为有效控制突发公共事件发展态势，应急委员会等机构或者单位通过采取进一步有力措施、请求支援等方式，以尽快使受影响地域、领域恢复到正常状态的各种应急处置程序、措施的总称。</w:t>
      </w:r>
    </w:p>
    <w:p w:rsidR="00C74C5F" w:rsidRDefault="00305E0C" w:rsidP="004A4EC8">
      <w:pPr>
        <w:ind w:firstLine="480"/>
      </w:pPr>
      <w:r>
        <w:t>次生、衍生事件：是指某一突发公共事件所派生或者因处置不当而引发的其他事件。</w:t>
      </w:r>
      <w:r>
        <w:t xml:space="preserve"> </w:t>
      </w:r>
    </w:p>
    <w:p w:rsidR="00C74C5F" w:rsidRDefault="00305E0C" w:rsidP="004A4EC8">
      <w:pPr>
        <w:ind w:firstLine="480"/>
      </w:pPr>
      <w:r>
        <w:t>耦合事件：是指在同一地区、同一时段内发生的两个以上相互关联的突发公共事件。</w:t>
      </w:r>
      <w:r>
        <w:t xml:space="preserve"> </w:t>
      </w:r>
    </w:p>
    <w:p w:rsidR="00C74C5F" w:rsidRDefault="00305E0C" w:rsidP="004A4EC8">
      <w:pPr>
        <w:ind w:firstLine="480"/>
      </w:pPr>
      <w:r>
        <w:t>后期处置：是指突发公共事件得到基本控制后，为使生产、工作、生活、社会秩序和生态环境恢复正常所采取的一系列善后处理行动。</w:t>
      </w:r>
    </w:p>
    <w:p w:rsidR="00C74C5F" w:rsidRDefault="00305E0C">
      <w:pPr>
        <w:pStyle w:val="23"/>
        <w:spacing w:before="190" w:after="190"/>
      </w:pPr>
      <w:bookmarkStart w:id="533" w:name="_Toc13735"/>
      <w:r>
        <w:rPr>
          <w:rFonts w:hint="eastAsia"/>
        </w:rPr>
        <w:t>9.2</w:t>
      </w:r>
      <w:r>
        <w:t>预案评估</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C74C5F" w:rsidRDefault="00305E0C">
      <w:pPr>
        <w:ind w:firstLine="480"/>
      </w:pPr>
      <w:r>
        <w:t>在环境应急预案草案编制完成后，应急预案后勤保障组应当组织评估小组对本单位编制的环境应急预案进行评估。</w:t>
      </w:r>
    </w:p>
    <w:p w:rsidR="00C74C5F" w:rsidRDefault="00305E0C">
      <w:pPr>
        <w:ind w:firstLine="480"/>
      </w:pPr>
      <w:r>
        <w:t>环境应急预案评估小组的组成人员应当包括环境应急预案涉及的相关部门应急管理人员、相关行业协会、相邻重点风险源单位代表、周边社区（乡、镇）代表以及应急管理和专业技术方面的专家。</w:t>
      </w:r>
    </w:p>
    <w:p w:rsidR="00C74C5F" w:rsidRDefault="00305E0C">
      <w:pPr>
        <w:ind w:firstLine="480"/>
      </w:pPr>
      <w:r>
        <w:t>环境应急预案评估小组应当重点评估环境应急预案的实用性、基本要素的完整性、内容格式的规范性、应急保障措施的可行性以及与其他相关预案的衔接性等内容。</w:t>
      </w:r>
    </w:p>
    <w:p w:rsidR="00C74C5F" w:rsidRDefault="00305E0C">
      <w:pPr>
        <w:ind w:firstLine="480"/>
      </w:pPr>
      <w:r>
        <w:t>突发环境事件应急预案编制人员应当根据评估结果，对应急预案草案进行修改。</w:t>
      </w:r>
    </w:p>
    <w:p w:rsidR="00C74C5F" w:rsidRDefault="00305E0C">
      <w:pPr>
        <w:pStyle w:val="23"/>
        <w:spacing w:before="190" w:after="190"/>
      </w:pPr>
      <w:bookmarkStart w:id="534" w:name="_Toc29843"/>
      <w:bookmarkStart w:id="535" w:name="_Toc10357"/>
      <w:bookmarkStart w:id="536" w:name="_Toc24587"/>
      <w:bookmarkStart w:id="537" w:name="_Toc7867"/>
      <w:bookmarkStart w:id="538" w:name="_Toc32149"/>
      <w:bookmarkStart w:id="539" w:name="_Toc1937"/>
      <w:bookmarkStart w:id="540" w:name="_Toc12910"/>
      <w:bookmarkStart w:id="541" w:name="_Toc16022"/>
      <w:bookmarkStart w:id="542" w:name="_Toc26901"/>
      <w:bookmarkStart w:id="543" w:name="_Toc8805"/>
      <w:bookmarkStart w:id="544" w:name="_Toc24811"/>
      <w:bookmarkStart w:id="545" w:name="_Toc77023431"/>
      <w:bookmarkStart w:id="546" w:name="_Toc18573"/>
      <w:bookmarkStart w:id="547" w:name="_Toc6297"/>
      <w:bookmarkStart w:id="548" w:name="_Toc23273"/>
      <w:r>
        <w:t>9.</w:t>
      </w:r>
      <w:r>
        <w:rPr>
          <w:rFonts w:hint="eastAsia"/>
        </w:rPr>
        <w:t>3</w:t>
      </w:r>
      <w:r>
        <w:t>预案备案</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C74C5F" w:rsidRDefault="00305E0C">
      <w:pPr>
        <w:ind w:firstLine="480"/>
      </w:pPr>
      <w:r>
        <w:t>企业编制的环境应急预案，应当在本单位主要负责人签署实施之日起</w:t>
      </w:r>
      <w:r>
        <w:t>20</w:t>
      </w:r>
      <w:r>
        <w:t>个工作日内报所在地环境保护主管部门备案。</w:t>
      </w:r>
    </w:p>
    <w:p w:rsidR="00C74C5F" w:rsidRDefault="00305E0C">
      <w:pPr>
        <w:pStyle w:val="23"/>
        <w:spacing w:before="190" w:after="190"/>
      </w:pPr>
      <w:bookmarkStart w:id="549" w:name="_Toc25674"/>
      <w:bookmarkStart w:id="550" w:name="_Toc4775"/>
      <w:bookmarkStart w:id="551" w:name="_Toc77023432"/>
      <w:bookmarkStart w:id="552" w:name="_Toc23525"/>
      <w:bookmarkStart w:id="553" w:name="_Toc7173"/>
      <w:bookmarkStart w:id="554" w:name="_Toc28960"/>
      <w:bookmarkStart w:id="555" w:name="_Toc14110"/>
      <w:bookmarkStart w:id="556" w:name="_Toc15377"/>
      <w:bookmarkStart w:id="557" w:name="_Toc6549"/>
      <w:bookmarkStart w:id="558" w:name="_Toc32119"/>
      <w:bookmarkStart w:id="559" w:name="_Toc26810"/>
      <w:bookmarkStart w:id="560" w:name="_Toc24284"/>
      <w:bookmarkStart w:id="561" w:name="_Toc19718"/>
      <w:bookmarkStart w:id="562" w:name="_Toc4245"/>
      <w:bookmarkStart w:id="563" w:name="_Toc2962"/>
      <w:bookmarkStart w:id="564" w:name="_Toc19762"/>
      <w:r>
        <w:t>9.</w:t>
      </w:r>
      <w:r>
        <w:rPr>
          <w:rFonts w:hint="eastAsia"/>
        </w:rPr>
        <w:t>4</w:t>
      </w:r>
      <w:r>
        <w:t>预案发布与发放</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C74C5F" w:rsidRDefault="00305E0C">
      <w:pPr>
        <w:ind w:firstLine="480"/>
      </w:pPr>
      <w:r>
        <w:t>公司应急预案经评估后，由总经理签署发布。</w:t>
      </w:r>
    </w:p>
    <w:p w:rsidR="00C74C5F" w:rsidRDefault="00305E0C">
      <w:pPr>
        <w:ind w:firstLine="480"/>
      </w:pPr>
      <w:r>
        <w:t>后勤保障组负责对应急预案的统一管理；</w:t>
      </w:r>
    </w:p>
    <w:p w:rsidR="00C74C5F" w:rsidRDefault="00305E0C">
      <w:pPr>
        <w:ind w:firstLine="480"/>
      </w:pPr>
      <w:r>
        <w:t>后勤保障组负责预案的管理发放，发放应建立发放记录，并及时对已发放预案进行更新，确保各部门获得最新版本的应急预案；</w:t>
      </w:r>
    </w:p>
    <w:p w:rsidR="00C74C5F" w:rsidRDefault="00305E0C">
      <w:pPr>
        <w:ind w:firstLine="480"/>
      </w:pPr>
      <w:r>
        <w:t>应发放给应急组织机构各成员和各部门主要负责人</w:t>
      </w:r>
      <w:r>
        <w:rPr>
          <w:rFonts w:hint="eastAsia"/>
        </w:rPr>
        <w:t>及</w:t>
      </w:r>
      <w:r>
        <w:t>岗位。</w:t>
      </w:r>
    </w:p>
    <w:p w:rsidR="00C74C5F" w:rsidRDefault="00305E0C">
      <w:pPr>
        <w:pStyle w:val="23"/>
        <w:spacing w:before="190" w:after="190"/>
      </w:pPr>
      <w:bookmarkStart w:id="565" w:name="_Toc18091"/>
      <w:bookmarkStart w:id="566" w:name="_Toc28067"/>
      <w:bookmarkStart w:id="567" w:name="_Toc17698"/>
      <w:bookmarkStart w:id="568" w:name="_Toc29133"/>
      <w:bookmarkStart w:id="569" w:name="_Toc8676"/>
      <w:bookmarkStart w:id="570" w:name="_Toc3678"/>
      <w:bookmarkStart w:id="571" w:name="_Toc23046"/>
      <w:bookmarkStart w:id="572" w:name="_Toc1764"/>
      <w:bookmarkStart w:id="573" w:name="_Toc31582"/>
      <w:bookmarkStart w:id="574" w:name="_Toc4450"/>
      <w:bookmarkStart w:id="575" w:name="_Toc8390"/>
      <w:bookmarkStart w:id="576" w:name="_Toc15316"/>
      <w:bookmarkStart w:id="577" w:name="_Toc77023433"/>
      <w:bookmarkStart w:id="578" w:name="_Toc15679"/>
      <w:bookmarkStart w:id="579" w:name="_Toc825"/>
      <w:bookmarkStart w:id="580" w:name="_Toc10241"/>
      <w:r>
        <w:t>9.</w:t>
      </w:r>
      <w:r>
        <w:rPr>
          <w:rFonts w:hint="eastAsia"/>
        </w:rPr>
        <w:t>5</w:t>
      </w:r>
      <w:r>
        <w:t>应急预案的实施</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C74C5F" w:rsidRDefault="00305E0C">
      <w:pPr>
        <w:ind w:firstLine="480"/>
      </w:pPr>
      <w:r>
        <w:t>本预案自发布之日起施行。</w:t>
      </w:r>
    </w:p>
    <w:p w:rsidR="00C74C5F" w:rsidRDefault="00305E0C">
      <w:pPr>
        <w:pStyle w:val="23"/>
        <w:spacing w:before="190" w:after="190"/>
      </w:pPr>
      <w:bookmarkStart w:id="581" w:name="_Toc77023434"/>
      <w:bookmarkStart w:id="582" w:name="_Toc12346"/>
      <w:bookmarkStart w:id="583" w:name="_Toc27154"/>
      <w:bookmarkStart w:id="584" w:name="_Toc25849"/>
      <w:bookmarkStart w:id="585" w:name="_Toc5217"/>
      <w:bookmarkStart w:id="586" w:name="_Toc19567"/>
      <w:bookmarkStart w:id="587" w:name="_Toc10798"/>
      <w:bookmarkStart w:id="588" w:name="_Toc1024"/>
      <w:bookmarkStart w:id="589" w:name="_Toc19008"/>
      <w:r>
        <w:t>9.</w:t>
      </w:r>
      <w:r>
        <w:rPr>
          <w:rFonts w:hint="eastAsia"/>
        </w:rPr>
        <w:t>6</w:t>
      </w:r>
      <w:r>
        <w:t>环境应急预案和演练</w:t>
      </w:r>
      <w:bookmarkEnd w:id="581"/>
      <w:bookmarkEnd w:id="582"/>
      <w:bookmarkEnd w:id="583"/>
      <w:bookmarkEnd w:id="584"/>
      <w:bookmarkEnd w:id="585"/>
      <w:bookmarkEnd w:id="586"/>
      <w:bookmarkEnd w:id="587"/>
      <w:bookmarkEnd w:id="588"/>
      <w:bookmarkEnd w:id="589"/>
    </w:p>
    <w:p w:rsidR="00C74C5F" w:rsidRDefault="00305E0C" w:rsidP="004A4EC8">
      <w:pPr>
        <w:ind w:firstLine="480"/>
      </w:pPr>
      <w:r>
        <w:rPr>
          <w:rFonts w:hint="eastAsia"/>
        </w:rPr>
        <w:t>评估应急预案的各部分或整体是否能有效的付诸行动，验证应急预案应急可能出现的各种环境污染事故的适应性，找出应急准备工作中需要改善的地方，确保建立和保持可靠的通信渠道及应急人员的协同性，确保所有应急组织都熟悉并能够履行他们的职责，找出需要改善的潜在问题，提高整体应急反应能力。</w:t>
      </w:r>
    </w:p>
    <w:p w:rsidR="00C74C5F" w:rsidRDefault="00305E0C">
      <w:pPr>
        <w:pStyle w:val="32"/>
      </w:pPr>
      <w:bookmarkStart w:id="590" w:name="_Toc18272"/>
      <w:bookmarkStart w:id="591" w:name="_Toc24649"/>
      <w:r>
        <w:rPr>
          <w:rFonts w:hint="eastAsia"/>
        </w:rPr>
        <w:t>9.6.1</w:t>
      </w:r>
      <w:r>
        <w:t>演练分类及内容</w:t>
      </w:r>
      <w:bookmarkEnd w:id="590"/>
      <w:bookmarkEnd w:id="591"/>
    </w:p>
    <w:p w:rsidR="00C74C5F" w:rsidRDefault="00305E0C">
      <w:pPr>
        <w:ind w:firstLine="480"/>
      </w:pPr>
      <w:r>
        <w:rPr>
          <w:rFonts w:hint="eastAsia"/>
        </w:rPr>
        <w:t>1</w:t>
      </w:r>
      <w:r>
        <w:rPr>
          <w:rFonts w:hint="eastAsia"/>
        </w:rPr>
        <w:t>、</w:t>
      </w:r>
      <w:r>
        <w:t>演练分类</w:t>
      </w:r>
    </w:p>
    <w:p w:rsidR="00C74C5F" w:rsidRDefault="00305E0C">
      <w:pPr>
        <w:ind w:firstLine="480"/>
      </w:pPr>
      <w:r>
        <w:t>组织指挥演练：由指挥领导小组组长和各专业小组负责人分别按应急救援预案要求，以组织指挥的形式组织实施应急救援任务的演练；</w:t>
      </w:r>
    </w:p>
    <w:p w:rsidR="00C74C5F" w:rsidRDefault="00305E0C">
      <w:pPr>
        <w:ind w:firstLine="480"/>
      </w:pPr>
      <w:r>
        <w:t>单项演练：由各专业小组各自开展的应急救援任务中的单项科目的演练；</w:t>
      </w:r>
    </w:p>
    <w:p w:rsidR="00C74C5F" w:rsidRDefault="00305E0C">
      <w:pPr>
        <w:ind w:firstLine="480"/>
      </w:pPr>
      <w:r>
        <w:t>综合演练：由应急救援部按应急救援预案要求，开展的全面演练。</w:t>
      </w:r>
    </w:p>
    <w:p w:rsidR="00C74C5F" w:rsidRDefault="00305E0C">
      <w:pPr>
        <w:pStyle w:val="32"/>
      </w:pPr>
      <w:r>
        <w:rPr>
          <w:rFonts w:hint="eastAsia"/>
        </w:rPr>
        <w:t>9.6.2</w:t>
      </w:r>
      <w:r>
        <w:rPr>
          <w:rFonts w:hint="eastAsia"/>
        </w:rPr>
        <w:t>演练内容</w:t>
      </w:r>
    </w:p>
    <w:p w:rsidR="00C74C5F" w:rsidRDefault="00305E0C">
      <w:pPr>
        <w:ind w:firstLine="480"/>
        <w:rPr>
          <w:rFonts w:ascii="宋体" w:hAnsi="宋体" w:cs="宋体"/>
        </w:rPr>
      </w:pPr>
      <w:r>
        <w:rPr>
          <w:rFonts w:ascii="宋体" w:hAnsi="宋体" w:cs="宋体" w:hint="eastAsia"/>
        </w:rPr>
        <w:t>（1）演练的目的</w:t>
      </w:r>
    </w:p>
    <w:p w:rsidR="00C74C5F" w:rsidRDefault="00305E0C">
      <w:pPr>
        <w:ind w:firstLine="480"/>
        <w:rPr>
          <w:rFonts w:ascii="宋体" w:hAnsi="宋体" w:cs="宋体"/>
        </w:rPr>
      </w:pPr>
      <w:r>
        <w:rPr>
          <w:rFonts w:ascii="宋体" w:hAnsi="宋体" w:cs="宋体" w:hint="eastAsia"/>
        </w:rPr>
        <w:t>①通过演练使全体员工了解厂区重点部位的处置情况，进一步提高全体员工自我保护意识及安全意识。</w:t>
      </w:r>
    </w:p>
    <w:p w:rsidR="00C74C5F" w:rsidRDefault="00305E0C">
      <w:pPr>
        <w:ind w:firstLine="480"/>
        <w:rPr>
          <w:rFonts w:ascii="宋体" w:hAnsi="宋体" w:cs="宋体"/>
        </w:rPr>
      </w:pPr>
      <w:r>
        <w:rPr>
          <w:rFonts w:ascii="宋体" w:hAnsi="宋体" w:cs="宋体" w:hint="eastAsia"/>
        </w:rPr>
        <w:t>②通过演练使员工了解公司风险物质及危险废物的危险性与可控性；掌握在事件发生后如何处置。</w:t>
      </w:r>
    </w:p>
    <w:p w:rsidR="00C74C5F" w:rsidRDefault="00305E0C">
      <w:pPr>
        <w:ind w:firstLine="480"/>
        <w:rPr>
          <w:rFonts w:ascii="宋体" w:hAnsi="宋体" w:cs="宋体"/>
        </w:rPr>
      </w:pPr>
      <w:r>
        <w:rPr>
          <w:rFonts w:ascii="宋体" w:hAnsi="宋体" w:cs="宋体" w:hint="eastAsia"/>
        </w:rPr>
        <w:t>③加强风险物质及危险废物的日常管理。</w:t>
      </w:r>
    </w:p>
    <w:p w:rsidR="00C74C5F" w:rsidRDefault="00305E0C">
      <w:pPr>
        <w:ind w:firstLine="480"/>
        <w:rPr>
          <w:rFonts w:ascii="宋体" w:hAnsi="宋体" w:cs="宋体"/>
        </w:rPr>
      </w:pPr>
      <w:r>
        <w:rPr>
          <w:rFonts w:ascii="宋体" w:hAnsi="宋体" w:cs="宋体" w:hint="eastAsia"/>
        </w:rPr>
        <w:t>（2）演练的依据</w:t>
      </w:r>
    </w:p>
    <w:p w:rsidR="00C74C5F" w:rsidRDefault="00305E0C">
      <w:pPr>
        <w:ind w:firstLine="480"/>
        <w:rPr>
          <w:rFonts w:ascii="宋体" w:hAnsi="宋体" w:cs="宋体"/>
        </w:rPr>
      </w:pPr>
      <w:r>
        <w:rPr>
          <w:rFonts w:ascii="宋体" w:hAnsi="宋体" w:cs="宋体" w:hint="eastAsia"/>
        </w:rPr>
        <w:t>依据环保相关法律法规及政策、企业综合应急预案或专项应急预案、公司相关管理制度进行演练。</w:t>
      </w:r>
    </w:p>
    <w:p w:rsidR="00C74C5F" w:rsidRDefault="00305E0C">
      <w:pPr>
        <w:ind w:firstLine="480"/>
        <w:rPr>
          <w:rFonts w:ascii="宋体" w:hAnsi="宋体" w:cs="宋体"/>
        </w:rPr>
      </w:pPr>
      <w:r>
        <w:rPr>
          <w:rFonts w:ascii="宋体" w:hAnsi="宋体" w:cs="宋体" w:hint="eastAsia"/>
        </w:rPr>
        <w:t>（3）演练准备</w:t>
      </w:r>
    </w:p>
    <w:p w:rsidR="00C74C5F" w:rsidRDefault="00305E0C">
      <w:pPr>
        <w:ind w:firstLine="480"/>
      </w:pPr>
      <w:r>
        <w:t>演练前应落实所需的各种器材装备与物资、交通车辆、防护器材的准备，以确保演练顺利进行；</w:t>
      </w:r>
    </w:p>
    <w:p w:rsidR="00C74C5F" w:rsidRDefault="00305E0C">
      <w:pPr>
        <w:ind w:firstLine="480"/>
      </w:pPr>
      <w:r>
        <w:t>演练前应通知周边社区、企业人员，必要时与新闻媒体沟通，以避免造成不必要的影响。</w:t>
      </w:r>
      <w:r>
        <w:rPr>
          <w:rFonts w:hint="eastAsia"/>
        </w:rPr>
        <w:t>演练可增加周边敏感人群，可与周边企业进行联合演练。</w:t>
      </w:r>
    </w:p>
    <w:p w:rsidR="00C74C5F" w:rsidRDefault="00305E0C">
      <w:pPr>
        <w:ind w:firstLine="480"/>
      </w:pPr>
      <w:r>
        <w:rPr>
          <w:rFonts w:ascii="宋体" w:hAnsi="宋体" w:cs="宋体" w:hint="eastAsia"/>
        </w:rPr>
        <w:t>（4）</w:t>
      </w:r>
      <w:r>
        <w:rPr>
          <w:rFonts w:hint="eastAsia"/>
        </w:rPr>
        <w:t>演练要求</w:t>
      </w:r>
    </w:p>
    <w:p w:rsidR="00C74C5F" w:rsidRDefault="00305E0C" w:rsidP="004A4EC8">
      <w:pPr>
        <w:ind w:firstLine="480"/>
        <w:rPr>
          <w:rFonts w:ascii="宋体" w:hAnsi="宋体" w:cs="宋体"/>
        </w:rPr>
      </w:pPr>
      <w:r>
        <w:rPr>
          <w:rFonts w:ascii="宋体" w:hAnsi="宋体" w:cs="宋体" w:hint="eastAsia"/>
        </w:rPr>
        <w:t>①分工要明确，预案编写充分，组织严密；</w:t>
      </w:r>
    </w:p>
    <w:p w:rsidR="00C74C5F" w:rsidRDefault="00305E0C">
      <w:pPr>
        <w:ind w:firstLine="480"/>
        <w:rPr>
          <w:rFonts w:ascii="宋体" w:hAnsi="宋体" w:cs="宋体"/>
        </w:rPr>
      </w:pPr>
      <w:r>
        <w:rPr>
          <w:rFonts w:ascii="宋体" w:hAnsi="宋体" w:cs="宋体" w:hint="eastAsia"/>
        </w:rPr>
        <w:t>②演练要考虑到人员的安全及生产的要求，确保不发生人身伤害事件，不影响安全生产；</w:t>
      </w:r>
    </w:p>
    <w:p w:rsidR="00C74C5F" w:rsidRDefault="00305E0C">
      <w:pPr>
        <w:ind w:firstLine="480"/>
        <w:rPr>
          <w:rFonts w:ascii="宋体" w:hAnsi="宋体" w:cs="宋体"/>
        </w:rPr>
      </w:pPr>
      <w:r>
        <w:rPr>
          <w:rFonts w:ascii="宋体" w:hAnsi="宋体" w:cs="宋体" w:hint="eastAsia"/>
        </w:rPr>
        <w:t>③不产生新的泄漏与外流事件，在可控、可防中。</w:t>
      </w:r>
    </w:p>
    <w:p w:rsidR="00C74C5F" w:rsidRDefault="00305E0C">
      <w:pPr>
        <w:ind w:firstLine="480"/>
      </w:pPr>
      <w:r>
        <w:rPr>
          <w:rFonts w:hint="eastAsia"/>
        </w:rPr>
        <w:t xml:space="preserve"> </w:t>
      </w:r>
      <w:r>
        <w:rPr>
          <w:rFonts w:hint="eastAsia"/>
        </w:rPr>
        <w:t>（</w:t>
      </w:r>
      <w:r>
        <w:rPr>
          <w:rFonts w:hint="eastAsia"/>
        </w:rPr>
        <w:t>5</w:t>
      </w:r>
      <w:r>
        <w:rPr>
          <w:rFonts w:hint="eastAsia"/>
        </w:rPr>
        <w:t>）制定演练方案</w:t>
      </w:r>
    </w:p>
    <w:p w:rsidR="00C74C5F" w:rsidRDefault="00305E0C">
      <w:pPr>
        <w:ind w:firstLine="480"/>
        <w:rPr>
          <w:rFonts w:ascii="宋体" w:hAnsi="宋体" w:cs="宋体"/>
        </w:rPr>
      </w:pPr>
      <w:r>
        <w:rPr>
          <w:rFonts w:ascii="宋体" w:hAnsi="宋体" w:cs="宋体" w:hint="eastAsia"/>
        </w:rPr>
        <w:t>①事故假定内容。</w:t>
      </w:r>
    </w:p>
    <w:p w:rsidR="00C74C5F" w:rsidRDefault="00305E0C">
      <w:pPr>
        <w:ind w:firstLine="480"/>
      </w:pPr>
      <w:r>
        <w:rPr>
          <w:rFonts w:ascii="宋体" w:hAnsi="宋体" w:cs="宋体" w:hint="eastAsia"/>
        </w:rPr>
        <w:t>⊙</w:t>
      </w:r>
      <w:r>
        <w:t>火灾、有毒有害气体泄漏的应急处置抢险；</w:t>
      </w:r>
    </w:p>
    <w:p w:rsidR="00C74C5F" w:rsidRDefault="00305E0C">
      <w:pPr>
        <w:ind w:firstLine="480"/>
      </w:pPr>
      <w:r>
        <w:rPr>
          <w:rFonts w:ascii="宋体" w:hAnsi="宋体" w:cs="宋体" w:hint="eastAsia"/>
        </w:rPr>
        <w:t>⊙</w:t>
      </w:r>
      <w:r>
        <w:t>有毒有害气体泄漏急救及医疗；</w:t>
      </w:r>
    </w:p>
    <w:p w:rsidR="00C74C5F" w:rsidRDefault="00305E0C">
      <w:pPr>
        <w:ind w:firstLine="480"/>
      </w:pPr>
      <w:r>
        <w:rPr>
          <w:rFonts w:ascii="宋体" w:hAnsi="宋体" w:cs="宋体" w:hint="eastAsia"/>
        </w:rPr>
        <w:t>⊙危化品泄漏事故</w:t>
      </w:r>
      <w:r>
        <w:t>；</w:t>
      </w:r>
    </w:p>
    <w:p w:rsidR="00C74C5F" w:rsidRDefault="00305E0C">
      <w:pPr>
        <w:ind w:firstLine="480"/>
      </w:pPr>
      <w:r>
        <w:rPr>
          <w:rFonts w:ascii="宋体" w:hAnsi="宋体" w:cs="宋体" w:hint="eastAsia"/>
        </w:rPr>
        <w:t>⊙危险废物泄漏事故</w:t>
      </w:r>
      <w:r>
        <w:t>；</w:t>
      </w:r>
    </w:p>
    <w:p w:rsidR="00C74C5F" w:rsidRDefault="00305E0C" w:rsidP="004A4EC8">
      <w:pPr>
        <w:pStyle w:val="a4"/>
        <w:ind w:firstLine="480"/>
        <w:rPr>
          <w:rFonts w:ascii="宋体" w:hAnsi="宋体" w:cs="宋体"/>
        </w:rPr>
      </w:pPr>
      <w:r>
        <w:rPr>
          <w:rFonts w:ascii="宋体" w:hAnsi="宋体" w:cs="宋体" w:hint="eastAsia"/>
        </w:rPr>
        <w:t>⊙污水、雨水超标排放；</w:t>
      </w:r>
    </w:p>
    <w:p w:rsidR="00C74C5F" w:rsidRDefault="00305E0C">
      <w:pPr>
        <w:ind w:firstLine="480"/>
        <w:rPr>
          <w:rFonts w:ascii="宋体" w:hAnsi="宋体" w:cs="宋体"/>
        </w:rPr>
      </w:pPr>
      <w:r>
        <w:rPr>
          <w:rFonts w:ascii="宋体" w:hAnsi="宋体" w:cs="宋体" w:hint="eastAsia"/>
        </w:rPr>
        <w:t>②演练组织。</w:t>
      </w:r>
    </w:p>
    <w:p w:rsidR="00C74C5F" w:rsidRDefault="00305E0C">
      <w:pPr>
        <w:ind w:firstLine="480"/>
        <w:rPr>
          <w:rFonts w:ascii="宋体" w:hAnsi="宋体" w:cs="宋体"/>
        </w:rPr>
      </w:pPr>
      <w:r>
        <w:rPr>
          <w:rFonts w:ascii="宋体" w:hAnsi="宋体" w:cs="宋体" w:hint="eastAsia"/>
        </w:rPr>
        <w:t>由HSE部牵头，对于专项应急预案演练，相关责任主体必须参与（如危险废物仓库、危险废物管理部、车间及仓库人员），其他员工可根据实际情况考虑是否参加，全厂综合应急预案必须所有员工参与。</w:t>
      </w:r>
    </w:p>
    <w:p w:rsidR="00C74C5F" w:rsidRDefault="00305E0C">
      <w:pPr>
        <w:ind w:firstLine="480"/>
        <w:rPr>
          <w:rFonts w:ascii="宋体" w:hAnsi="宋体" w:cs="宋体"/>
        </w:rPr>
      </w:pPr>
      <w:r>
        <w:rPr>
          <w:rFonts w:ascii="宋体" w:hAnsi="宋体" w:cs="宋体" w:hint="eastAsia"/>
        </w:rPr>
        <w:t>（6）人员职责</w:t>
      </w:r>
    </w:p>
    <w:p w:rsidR="00C74C5F" w:rsidRDefault="00305E0C">
      <w:pPr>
        <w:ind w:firstLine="480"/>
        <w:rPr>
          <w:rFonts w:ascii="宋体" w:hAnsi="宋体" w:cs="宋体"/>
        </w:rPr>
      </w:pPr>
      <w:r>
        <w:rPr>
          <w:rFonts w:ascii="宋体" w:hAnsi="宋体" w:cs="宋体" w:hint="eastAsia"/>
        </w:rPr>
        <w:t>在应急演练过程中，所有应急人员应以一定形式将事故状况、应急工作状况等报告应急指挥部。指挥部根据事故及其处理状况，下达应急指令。应急队伍接受指令后，立即按照职责、分工行动。在行动过程中，随时将事故状况反馈给指挥部；指挥部根据反馈情况再次下达指令，直到完成演练事故处理。</w:t>
      </w:r>
    </w:p>
    <w:p w:rsidR="00C74C5F" w:rsidRDefault="00305E0C">
      <w:pPr>
        <w:ind w:firstLine="480"/>
      </w:pPr>
      <w:r>
        <w:rPr>
          <w:rFonts w:hint="eastAsia"/>
        </w:rPr>
        <w:t>（</w:t>
      </w:r>
      <w:r>
        <w:rPr>
          <w:rFonts w:hint="eastAsia"/>
        </w:rPr>
        <w:t>7</w:t>
      </w:r>
      <w:r>
        <w:rPr>
          <w:rFonts w:hint="eastAsia"/>
        </w:rPr>
        <w:t>）制订处置方案</w:t>
      </w:r>
    </w:p>
    <w:p w:rsidR="00C74C5F" w:rsidRDefault="00305E0C">
      <w:pPr>
        <w:ind w:firstLine="480"/>
        <w:rPr>
          <w:rFonts w:ascii="宋体" w:hAnsi="宋体" w:cs="宋体"/>
        </w:rPr>
      </w:pPr>
      <w:r>
        <w:rPr>
          <w:rFonts w:ascii="宋体" w:hAnsi="宋体" w:cs="宋体" w:hint="eastAsia"/>
        </w:rPr>
        <w:t>对假定事故，可参考本应急预案制定现场处置方案，也可根据实际演练条件制定相关处置方案，方案必须具备可操作性且不会造成外部环境污染或产生二次污染。</w:t>
      </w:r>
    </w:p>
    <w:p w:rsidR="00C74C5F" w:rsidRDefault="00305E0C">
      <w:pPr>
        <w:ind w:firstLine="480"/>
        <w:rPr>
          <w:rFonts w:ascii="宋体" w:hAnsi="宋体" w:cs="宋体"/>
        </w:rPr>
      </w:pPr>
      <w:r>
        <w:rPr>
          <w:rFonts w:ascii="宋体" w:hAnsi="宋体" w:cs="宋体" w:hint="eastAsia"/>
        </w:rPr>
        <w:t>（8）演练结束</w:t>
      </w:r>
    </w:p>
    <w:p w:rsidR="00C74C5F" w:rsidRDefault="00305E0C">
      <w:pPr>
        <w:ind w:firstLine="480"/>
        <w:rPr>
          <w:rFonts w:ascii="宋体" w:hAnsi="宋体" w:cs="宋体"/>
        </w:rPr>
      </w:pPr>
      <w:r>
        <w:rPr>
          <w:rFonts w:ascii="宋体" w:hAnsi="宋体" w:cs="宋体" w:hint="eastAsia"/>
        </w:rPr>
        <w:t>①演练结束后及时清理现场，对演练地点进行全面检查，确保演练未造成外部环境污染。</w:t>
      </w:r>
    </w:p>
    <w:p w:rsidR="00C74C5F" w:rsidRDefault="00305E0C">
      <w:pPr>
        <w:ind w:firstLine="480"/>
        <w:rPr>
          <w:rFonts w:ascii="宋体" w:hAnsi="宋体" w:cs="宋体"/>
        </w:rPr>
      </w:pPr>
      <w:r>
        <w:rPr>
          <w:rFonts w:ascii="宋体" w:hAnsi="宋体" w:cs="宋体" w:hint="eastAsia"/>
        </w:rPr>
        <w:t>②现场点评:负责人对演练过程的处置措施及人员表现进行点评。</w:t>
      </w:r>
    </w:p>
    <w:p w:rsidR="00C74C5F" w:rsidRDefault="00305E0C">
      <w:pPr>
        <w:ind w:firstLine="480"/>
        <w:rPr>
          <w:rFonts w:ascii="宋体" w:hAnsi="宋体" w:cs="宋体"/>
        </w:rPr>
      </w:pPr>
      <w:r>
        <w:rPr>
          <w:rFonts w:ascii="宋体" w:hAnsi="宋体" w:cs="宋体" w:hint="eastAsia"/>
        </w:rPr>
        <w:t>（9）总结</w:t>
      </w:r>
    </w:p>
    <w:p w:rsidR="00C74C5F" w:rsidRDefault="00305E0C">
      <w:pPr>
        <w:ind w:firstLine="480"/>
        <w:rPr>
          <w:rFonts w:ascii="宋体" w:hAnsi="宋体" w:cs="宋体"/>
        </w:rPr>
      </w:pPr>
      <w:r>
        <w:rPr>
          <w:rFonts w:ascii="宋体" w:hAnsi="宋体" w:cs="宋体" w:hint="eastAsia"/>
        </w:rPr>
        <w:t>HSE部对演练进行记录、总结评估，对演练过程中暴露的问题要及时反馈给部门，如若是员工操作不当或意识不强，要加强员工培训，若是物资不足或物资老旧，要及时补充或更新应急物资。下次演练过程中要对上次演练暴露的问题及不足进行重点关注。</w:t>
      </w:r>
    </w:p>
    <w:p w:rsidR="00C74C5F" w:rsidRDefault="00305E0C">
      <w:pPr>
        <w:pStyle w:val="32"/>
      </w:pPr>
      <w:bookmarkStart w:id="592" w:name="_Toc29694"/>
      <w:bookmarkStart w:id="593" w:name="_Toc1538"/>
      <w:r>
        <w:rPr>
          <w:rFonts w:hint="eastAsia"/>
        </w:rPr>
        <w:t>9.6.3</w:t>
      </w:r>
      <w:r>
        <w:rPr>
          <w:rFonts w:hint="eastAsia"/>
        </w:rPr>
        <w:t>演练准备</w:t>
      </w:r>
    </w:p>
    <w:p w:rsidR="00C74C5F" w:rsidRDefault="00305E0C" w:rsidP="004A4EC8">
      <w:pPr>
        <w:ind w:firstLine="480"/>
      </w:pPr>
      <w:r>
        <w:rPr>
          <w:rFonts w:hint="eastAsia"/>
        </w:rPr>
        <w:t>（</w:t>
      </w:r>
      <w:r>
        <w:rPr>
          <w:rFonts w:hint="eastAsia"/>
        </w:rPr>
        <w:t>1</w:t>
      </w:r>
      <w:r>
        <w:rPr>
          <w:rFonts w:hint="eastAsia"/>
        </w:rPr>
        <w:t>）演练确定年度工作计划时，制订演练方案，按演练级别报应急总指挥审批；</w:t>
      </w:r>
    </w:p>
    <w:p w:rsidR="00C74C5F" w:rsidRDefault="00305E0C" w:rsidP="004A4EC8">
      <w:pPr>
        <w:ind w:firstLine="480"/>
      </w:pPr>
      <w:r>
        <w:rPr>
          <w:rFonts w:hint="eastAsia"/>
        </w:rPr>
        <w:t>（</w:t>
      </w:r>
      <w:r>
        <w:rPr>
          <w:rFonts w:hint="eastAsia"/>
        </w:rPr>
        <w:t>2</w:t>
      </w:r>
      <w:r>
        <w:rPr>
          <w:rFonts w:hint="eastAsia"/>
        </w:rPr>
        <w:t>）成立一个演习策划小组是公司内开展应急演习的有效方法，它是演练的领导机构，是演练准备与实施的指挥部门，对演练实施全面控制；</w:t>
      </w:r>
    </w:p>
    <w:p w:rsidR="00C74C5F" w:rsidRDefault="00305E0C" w:rsidP="004A4EC8">
      <w:pPr>
        <w:ind w:firstLine="480"/>
      </w:pPr>
      <w:r>
        <w:rPr>
          <w:rFonts w:hint="eastAsia"/>
        </w:rPr>
        <w:t>（</w:t>
      </w:r>
      <w:r>
        <w:rPr>
          <w:rFonts w:hint="eastAsia"/>
        </w:rPr>
        <w:t>3</w:t>
      </w:r>
      <w:r>
        <w:rPr>
          <w:rFonts w:hint="eastAsia"/>
        </w:rPr>
        <w:t>）编制演练方案。由演习策划小组确定演练目的、原则、规模、参演的部门；确定演练的性质和方法，选定演练事件与地点，规定演练的时间尺度和公众参与程度；确定实施计划、设计事故情景与处置方案。其中特别要注意的是，演练情景尽可能真实，并考虑应急设备故障问题，以检测备用系统。</w:t>
      </w:r>
    </w:p>
    <w:p w:rsidR="00C74C5F" w:rsidRDefault="00305E0C" w:rsidP="004A4EC8">
      <w:pPr>
        <w:ind w:firstLine="480"/>
      </w:pPr>
      <w:r>
        <w:rPr>
          <w:rFonts w:hint="eastAsia"/>
        </w:rPr>
        <w:t>（</w:t>
      </w:r>
      <w:r>
        <w:rPr>
          <w:rFonts w:hint="eastAsia"/>
        </w:rPr>
        <w:t>4</w:t>
      </w:r>
      <w:r>
        <w:rPr>
          <w:rFonts w:hint="eastAsia"/>
        </w:rPr>
        <w:t>）制定演练现场规则。演练现场规则是指确保演习安全而制定的对有关演练和演练控制、参与人员职责、实际紧急事件、法规符合性等事项的规定或要求。</w:t>
      </w:r>
    </w:p>
    <w:p w:rsidR="00C74C5F" w:rsidRDefault="00305E0C" w:rsidP="004A4EC8">
      <w:pPr>
        <w:ind w:firstLine="480"/>
      </w:pPr>
      <w:r>
        <w:rPr>
          <w:rFonts w:hint="eastAsia"/>
        </w:rPr>
        <w:t>（</w:t>
      </w:r>
      <w:r>
        <w:rPr>
          <w:rFonts w:hint="eastAsia"/>
        </w:rPr>
        <w:t>5</w:t>
      </w:r>
      <w:r>
        <w:rPr>
          <w:rFonts w:hint="eastAsia"/>
        </w:rPr>
        <w:t>）培训评价人员。策划小组应确定评价人员数量和应具备的专业技能，指定评价人员，分配各自所负责评价的应急组织和演习目标。</w:t>
      </w:r>
    </w:p>
    <w:p w:rsidR="00C74C5F" w:rsidRDefault="00305E0C" w:rsidP="004A4EC8">
      <w:pPr>
        <w:ind w:firstLine="480"/>
      </w:pPr>
      <w:r>
        <w:rPr>
          <w:rFonts w:hint="eastAsia"/>
        </w:rPr>
        <w:t>（</w:t>
      </w:r>
      <w:r>
        <w:rPr>
          <w:rFonts w:hint="eastAsia"/>
        </w:rPr>
        <w:t>6</w:t>
      </w:r>
      <w:r>
        <w:rPr>
          <w:rFonts w:hint="eastAsia"/>
        </w:rPr>
        <w:t>）演练前应落实所需的各种器材装备与物资、交通车辆、防护器材的准备，以确保演练顺利进行；</w:t>
      </w:r>
    </w:p>
    <w:p w:rsidR="00C74C5F" w:rsidRDefault="00305E0C" w:rsidP="004A4EC8">
      <w:pPr>
        <w:ind w:firstLine="480"/>
      </w:pPr>
      <w:r>
        <w:rPr>
          <w:rFonts w:hint="eastAsia"/>
        </w:rPr>
        <w:t>（</w:t>
      </w:r>
      <w:r>
        <w:rPr>
          <w:rFonts w:hint="eastAsia"/>
        </w:rPr>
        <w:t>7</w:t>
      </w:r>
      <w:r>
        <w:rPr>
          <w:rFonts w:hint="eastAsia"/>
        </w:rPr>
        <w:t>）演练前应通知周边社区、企业人员，必要时与新闻媒体沟通，以避免造成不必要的影响。</w:t>
      </w:r>
    </w:p>
    <w:p w:rsidR="00C74C5F" w:rsidRDefault="00305E0C">
      <w:pPr>
        <w:pStyle w:val="32"/>
      </w:pPr>
      <w:r>
        <w:rPr>
          <w:rFonts w:hint="eastAsia"/>
        </w:rPr>
        <w:t>9.6.4</w:t>
      </w:r>
      <w:r>
        <w:rPr>
          <w:rFonts w:hint="eastAsia"/>
        </w:rPr>
        <w:t>演练频次与范围</w:t>
      </w:r>
      <w:bookmarkEnd w:id="592"/>
      <w:bookmarkEnd w:id="593"/>
    </w:p>
    <w:p w:rsidR="00C74C5F" w:rsidRDefault="00305E0C">
      <w:pPr>
        <w:ind w:firstLine="480"/>
      </w:pPr>
      <w:r>
        <w:t>车间部门演练（或训练）以报警、报告程序、现场应急处置、紧急疏散等熟悉应急响应和某项应急功能的单项演练，演练频次每年</w:t>
      </w:r>
      <w:r>
        <w:rPr>
          <w:rFonts w:hint="eastAsia"/>
        </w:rPr>
        <w:t>2</w:t>
      </w:r>
      <w:r>
        <w:t>次以上；</w:t>
      </w:r>
    </w:p>
    <w:p w:rsidR="00C74C5F" w:rsidRDefault="00305E0C">
      <w:pPr>
        <w:ind w:firstLine="480"/>
      </w:pPr>
      <w:r>
        <w:rPr>
          <w:rFonts w:hint="eastAsia"/>
        </w:rPr>
        <w:t>针对火灾演练每年进行一次演练，演练内容需包括消防废水处置等环保内容；</w:t>
      </w:r>
      <w:r>
        <w:rPr>
          <w:rFonts w:ascii="宋体" w:hAnsi="宋体" w:cs="宋体" w:hint="eastAsia"/>
        </w:rPr>
        <w:t>危险废物泄漏事故、污水和雨水超标排放、</w:t>
      </w:r>
      <w:r>
        <w:t>有毒有害气体泄漏的应急处置抢险</w:t>
      </w:r>
      <w:r>
        <w:rPr>
          <w:rFonts w:hint="eastAsia"/>
        </w:rPr>
        <w:t>、</w:t>
      </w:r>
      <w:r>
        <w:t>有毒有害气体泄漏急救及医疗</w:t>
      </w:r>
      <w:r>
        <w:rPr>
          <w:rFonts w:hint="eastAsia"/>
        </w:rPr>
        <w:t>、</w:t>
      </w:r>
      <w:r>
        <w:rPr>
          <w:rFonts w:ascii="宋体" w:hAnsi="宋体" w:cs="宋体" w:hint="eastAsia"/>
        </w:rPr>
        <w:t>危化品泄漏事故</w:t>
      </w:r>
      <w:r>
        <w:rPr>
          <w:rFonts w:hint="eastAsia"/>
        </w:rPr>
        <w:t>等事故演练，每年至少演练一次，可选取其中一种事故。</w:t>
      </w:r>
    </w:p>
    <w:p w:rsidR="00C74C5F" w:rsidRDefault="00305E0C" w:rsidP="004A4EC8">
      <w:pPr>
        <w:pStyle w:val="a4"/>
        <w:ind w:firstLine="480"/>
      </w:pPr>
      <w:r>
        <w:rPr>
          <w:rFonts w:hint="eastAsia"/>
        </w:rPr>
        <w:t>公司级（工厂级）</w:t>
      </w:r>
      <w:r>
        <w:t>演练以多个应急小组之间或某些外部应急组织之间相互协调进行的演练与</w:t>
      </w:r>
      <w:r>
        <w:rPr>
          <w:rFonts w:hint="eastAsia"/>
        </w:rPr>
        <w:t>公司级（工厂级）</w:t>
      </w:r>
      <w:r>
        <w:t>预案全部或部分功能的综合演练，演练频次每年</w:t>
      </w:r>
      <w:r>
        <w:t>1</w:t>
      </w:r>
      <w:r>
        <w:t>次以上。政府有关部门的演练，公司积极组织参加。</w:t>
      </w:r>
    </w:p>
    <w:p w:rsidR="00C74C5F" w:rsidRDefault="00305E0C">
      <w:pPr>
        <w:pStyle w:val="32"/>
      </w:pPr>
      <w:r>
        <w:rPr>
          <w:rFonts w:hint="eastAsia"/>
        </w:rPr>
        <w:t>9.6.5</w:t>
      </w:r>
      <w:r>
        <w:rPr>
          <w:rFonts w:hint="eastAsia"/>
        </w:rPr>
        <w:t>预案评估和修正</w:t>
      </w:r>
    </w:p>
    <w:p w:rsidR="00C74C5F" w:rsidRDefault="00305E0C" w:rsidP="004A4EC8">
      <w:pPr>
        <w:ind w:firstLine="480"/>
      </w:pPr>
      <w:r>
        <w:rPr>
          <w:rFonts w:hint="eastAsia"/>
        </w:rPr>
        <w:t>（</w:t>
      </w:r>
      <w:r>
        <w:rPr>
          <w:rFonts w:hint="eastAsia"/>
        </w:rPr>
        <w:t>1</w:t>
      </w:r>
      <w:r>
        <w:rPr>
          <w:rFonts w:hint="eastAsia"/>
        </w:rPr>
        <w:t>）预案评估</w:t>
      </w:r>
    </w:p>
    <w:p w:rsidR="00C74C5F" w:rsidRDefault="00305E0C" w:rsidP="004A4EC8">
      <w:pPr>
        <w:ind w:firstLine="480"/>
      </w:pPr>
      <w:r>
        <w:rPr>
          <w:rFonts w:hint="eastAsia"/>
        </w:rPr>
        <w:t>各部门经演练后进行讲评和总结，及时发现事件应急预案集中存在的问题，并从中找到改进的措施。</w:t>
      </w:r>
    </w:p>
    <w:p w:rsidR="00C74C5F" w:rsidRDefault="00305E0C" w:rsidP="004A4EC8">
      <w:pPr>
        <w:ind w:firstLine="480"/>
      </w:pPr>
      <w:r>
        <w:rPr>
          <w:rFonts w:hint="eastAsia"/>
        </w:rPr>
        <w:t>（</w:t>
      </w:r>
      <w:r>
        <w:rPr>
          <w:rFonts w:hint="eastAsia"/>
        </w:rPr>
        <w:t>2</w:t>
      </w:r>
      <w:r>
        <w:rPr>
          <w:rFonts w:hint="eastAsia"/>
        </w:rPr>
        <w:t>）预案修正</w:t>
      </w:r>
    </w:p>
    <w:p w:rsidR="00C74C5F" w:rsidRDefault="00305E0C" w:rsidP="004A4EC8">
      <w:pPr>
        <w:ind w:firstLine="480"/>
      </w:pPr>
      <w:r>
        <w:rPr>
          <w:rFonts w:hint="eastAsia"/>
        </w:rPr>
        <w:t>①事件应急救援预案经演练评估后，对演练中存在的问题应及时进行修正、补充、完善，使预案进一步合理化；</w:t>
      </w:r>
    </w:p>
    <w:p w:rsidR="00C74C5F" w:rsidRDefault="00305E0C" w:rsidP="004A4EC8">
      <w:pPr>
        <w:ind w:firstLine="480"/>
      </w:pPr>
      <w:r>
        <w:rPr>
          <w:rFonts w:hint="eastAsia"/>
        </w:rPr>
        <w:t>②应急救援危险目标内的生产工艺、装置等有所变化，应对预案及时进行修正。</w:t>
      </w:r>
    </w:p>
    <w:p w:rsidR="00C74C5F" w:rsidRDefault="00305E0C">
      <w:pPr>
        <w:pStyle w:val="32"/>
      </w:pPr>
      <w:r>
        <w:rPr>
          <w:rFonts w:hint="eastAsia"/>
        </w:rPr>
        <w:t>9.6.6</w:t>
      </w:r>
      <w:r>
        <w:rPr>
          <w:rFonts w:hint="eastAsia"/>
        </w:rPr>
        <w:t>实战演练方案</w:t>
      </w:r>
    </w:p>
    <w:p w:rsidR="00C74C5F" w:rsidRDefault="00305E0C">
      <w:pPr>
        <w:ind w:firstLine="480"/>
      </w:pPr>
      <w:r>
        <w:rPr>
          <w:rFonts w:hint="eastAsia"/>
        </w:rPr>
        <w:t>（</w:t>
      </w:r>
      <w:r>
        <w:rPr>
          <w:rFonts w:hint="eastAsia"/>
        </w:rPr>
        <w:t>1</w:t>
      </w:r>
      <w:r>
        <w:rPr>
          <w:rFonts w:hint="eastAsia"/>
        </w:rPr>
        <w:t>）事故单元或发现者按</w:t>
      </w:r>
      <w:r>
        <w:rPr>
          <w:rFonts w:hint="eastAsia"/>
        </w:rPr>
        <w:t>4</w:t>
      </w:r>
      <w:r>
        <w:t>.1</w:t>
      </w:r>
      <w:r>
        <w:rPr>
          <w:rFonts w:hint="eastAsia"/>
        </w:rPr>
        <w:t>章节内部报告方式上报至应急指挥部，由应急指挥部调派各应急小组处理事故。</w:t>
      </w:r>
    </w:p>
    <w:p w:rsidR="00C74C5F" w:rsidRDefault="00305E0C">
      <w:pPr>
        <w:ind w:firstLine="480"/>
      </w:pPr>
      <w:r>
        <w:rPr>
          <w:rFonts w:hint="eastAsia"/>
        </w:rPr>
        <w:t>（</w:t>
      </w:r>
      <w:r>
        <w:rPr>
          <w:rFonts w:hint="eastAsia"/>
        </w:rPr>
        <w:t>2</w:t>
      </w:r>
      <w:r>
        <w:rPr>
          <w:rFonts w:hint="eastAsia"/>
        </w:rPr>
        <w:t>）</w:t>
      </w:r>
      <w:r>
        <w:rPr>
          <w:rFonts w:cs="宋体" w:hint="eastAsia"/>
        </w:rPr>
        <w:t>救援小组接到警报后，在</w:t>
      </w:r>
      <w:r>
        <w:t>15</w:t>
      </w:r>
      <w:r>
        <w:rPr>
          <w:rFonts w:cs="宋体" w:hint="eastAsia"/>
        </w:rPr>
        <w:t>分钟之内到达事件现场，进行调查取证，保护现场，查找污染源，并对事件类型、发生时间、地点、污染源、主要污染物质、影响的范围和程度等基本情况进行初步调查分析，形成初步意见，及时反馈应急指挥部。</w:t>
      </w:r>
    </w:p>
    <w:p w:rsidR="00C74C5F" w:rsidRDefault="00305E0C">
      <w:pPr>
        <w:ind w:firstLine="480"/>
        <w:rPr>
          <w:rFonts w:cs="仿宋_GB2312"/>
        </w:rPr>
      </w:pPr>
      <w:r>
        <w:rPr>
          <w:rFonts w:hint="eastAsia"/>
        </w:rPr>
        <w:t>（</w:t>
      </w:r>
      <w:r>
        <w:rPr>
          <w:rFonts w:hint="eastAsia"/>
        </w:rPr>
        <w:t>3</w:t>
      </w:r>
      <w:r>
        <w:rPr>
          <w:rFonts w:hint="eastAsia"/>
        </w:rPr>
        <w:t>）</w:t>
      </w:r>
      <w:r>
        <w:rPr>
          <w:rFonts w:cs="宋体" w:hint="eastAsia"/>
        </w:rPr>
        <w:t>救援、处置：①本着以人为本原则，首先搜救并转移伤员。②发生火灾时，用水控制火场，并用水喷淋保护去抢救的人员；用干粉、二氧化碳或抗溶性泡沫灭火剂进行灭火，也可以用沙土进行覆盖，防止火势进一步蔓延；喷水保持火场容器冷却，直至灭火结束；如火灾无法控制，可能发生连锁爆炸时，要及时通知并疏散周围的居民及企业员工，防止造成人员伤亡。③对于泄漏物，需穿戴好防护用品后再进行收集。④经过抢险后，抢险组负责人报告：现场处理完毕；指挥中心发布命令：结束应急状态，解除警报；通信联络组发出警报解除的通知</w:t>
      </w:r>
      <w:r>
        <w:rPr>
          <w:rFonts w:cs="仿宋_GB2312" w:hint="eastAsia"/>
        </w:rPr>
        <w:t>。应急救援处置参考</w:t>
      </w:r>
      <w:r>
        <w:rPr>
          <w:rFonts w:cs="仿宋_GB2312" w:hint="eastAsia"/>
        </w:rPr>
        <w:t>5</w:t>
      </w:r>
      <w:r>
        <w:rPr>
          <w:rFonts w:cs="仿宋_GB2312"/>
        </w:rPr>
        <w:t>.5</w:t>
      </w:r>
      <w:r>
        <w:rPr>
          <w:rFonts w:cs="仿宋_GB2312" w:hint="eastAsia"/>
        </w:rPr>
        <w:t>章节进行。</w:t>
      </w:r>
    </w:p>
    <w:p w:rsidR="00C74C5F" w:rsidRDefault="00305E0C" w:rsidP="004A4EC8">
      <w:pPr>
        <w:pStyle w:val="a4"/>
        <w:ind w:firstLine="480"/>
      </w:pPr>
      <w:r>
        <w:rPr>
          <w:rFonts w:hint="eastAsia"/>
        </w:rPr>
        <w:t>（</w:t>
      </w:r>
      <w:r>
        <w:rPr>
          <w:rFonts w:hint="eastAsia"/>
        </w:rPr>
        <w:t>4</w:t>
      </w:r>
      <w:r>
        <w:rPr>
          <w:rFonts w:hint="eastAsia"/>
        </w:rPr>
        <w:t>）</w:t>
      </w:r>
      <w:r>
        <w:t>演练结束：指挥部根据实际情况下达演练结束命令，各应急小组存放好各种应急用具。指挥部召集全体应急人员总结演练过程，明确不足和需改进之处。</w:t>
      </w:r>
    </w:p>
    <w:p w:rsidR="00C74C5F" w:rsidRDefault="00305E0C">
      <w:pPr>
        <w:pStyle w:val="23"/>
        <w:spacing w:before="190" w:after="190"/>
      </w:pPr>
      <w:bookmarkStart w:id="594" w:name="_Toc390868972"/>
      <w:bookmarkStart w:id="595" w:name="_Toc390869105"/>
      <w:bookmarkStart w:id="596" w:name="_Toc387409168"/>
      <w:bookmarkStart w:id="597" w:name="_Toc386980304"/>
      <w:bookmarkStart w:id="598" w:name="_Toc391374728"/>
      <w:bookmarkStart w:id="599" w:name="_Toc21092"/>
      <w:bookmarkStart w:id="600" w:name="_Toc16945"/>
      <w:bookmarkStart w:id="601" w:name="_Toc18462"/>
      <w:bookmarkStart w:id="602" w:name="_Toc77023435"/>
      <w:bookmarkStart w:id="603" w:name="_Toc3945"/>
      <w:bookmarkStart w:id="604" w:name="_Toc4764"/>
      <w:bookmarkStart w:id="605" w:name="_Toc10522"/>
      <w:bookmarkStart w:id="606" w:name="_Toc26109"/>
      <w:bookmarkStart w:id="607" w:name="_Toc18382"/>
      <w:bookmarkStart w:id="608" w:name="_Toc11160"/>
      <w:bookmarkStart w:id="609" w:name="_Toc26860"/>
      <w:bookmarkStart w:id="610" w:name="_Toc21876"/>
      <w:bookmarkStart w:id="611" w:name="_Toc26402"/>
      <w:r>
        <w:t>9.</w:t>
      </w:r>
      <w:r>
        <w:rPr>
          <w:rFonts w:hint="eastAsia"/>
        </w:rPr>
        <w:t>7</w:t>
      </w:r>
      <w:r>
        <w:t>应急培训</w:t>
      </w:r>
      <w:bookmarkEnd w:id="594"/>
      <w:bookmarkEnd w:id="595"/>
      <w:bookmarkEnd w:id="596"/>
      <w:bookmarkEnd w:id="597"/>
      <w:bookmarkEnd w:id="598"/>
      <w:r>
        <w:t>与频次</w:t>
      </w:r>
      <w:bookmarkEnd w:id="599"/>
      <w:bookmarkEnd w:id="600"/>
      <w:bookmarkEnd w:id="601"/>
      <w:bookmarkEnd w:id="602"/>
      <w:bookmarkEnd w:id="603"/>
      <w:bookmarkEnd w:id="604"/>
      <w:bookmarkEnd w:id="605"/>
    </w:p>
    <w:p w:rsidR="00C74C5F" w:rsidRDefault="00305E0C">
      <w:pPr>
        <w:ind w:firstLine="480"/>
      </w:pPr>
      <w:r>
        <w:rPr>
          <w:rFonts w:hint="eastAsia"/>
        </w:rPr>
        <w:t>HSE</w:t>
      </w:r>
      <w:r>
        <w:rPr>
          <w:rFonts w:hint="eastAsia"/>
        </w:rPr>
        <w:t>部</w:t>
      </w:r>
      <w:r>
        <w:t>负责组织、指导应急预案的培训工作，</w:t>
      </w:r>
      <w:r>
        <w:rPr>
          <w:rFonts w:hint="eastAsia"/>
        </w:rPr>
        <w:t>运行</w:t>
      </w:r>
      <w:r>
        <w:t>部门负责人做好日常预案的学习培训，根据预案实施情况制定相应的培训计划，采取多种形式对应急人员进行应急知识和技能的培训，培训应做好记录和培训评估。</w:t>
      </w:r>
    </w:p>
    <w:p w:rsidR="00C74C5F" w:rsidRDefault="00305E0C">
      <w:pPr>
        <w:pStyle w:val="32"/>
        <w:ind w:firstLine="560"/>
      </w:pPr>
      <w:bookmarkStart w:id="612" w:name="_Toc390868973"/>
      <w:bookmarkStart w:id="613" w:name="_Toc31849"/>
      <w:r>
        <w:t>9.</w:t>
      </w:r>
      <w:r>
        <w:rPr>
          <w:rFonts w:hint="eastAsia"/>
        </w:rPr>
        <w:t>7</w:t>
      </w:r>
      <w:r>
        <w:t>.1</w:t>
      </w:r>
      <w:r>
        <w:t>巡检人员的培训</w:t>
      </w:r>
      <w:bookmarkEnd w:id="612"/>
      <w:bookmarkEnd w:id="613"/>
    </w:p>
    <w:p w:rsidR="00C74C5F" w:rsidRDefault="00305E0C">
      <w:pPr>
        <w:ind w:firstLine="480"/>
      </w:pPr>
      <w:r>
        <w:t>针对应急救援的基本要求，系统培训巡检人员，发生各级事故时报警、紧急处置、逃生、个体防护、急救、紧急疏散等程序的基本要求。培训主要内容：</w:t>
      </w:r>
    </w:p>
    <w:p w:rsidR="00C74C5F" w:rsidRDefault="00305E0C">
      <w:pPr>
        <w:ind w:firstLine="480"/>
      </w:pPr>
      <w:r>
        <w:t>a.</w:t>
      </w:r>
      <w:r>
        <w:t>企业安全生产规章制度、安全操作规程；</w:t>
      </w:r>
    </w:p>
    <w:p w:rsidR="00C74C5F" w:rsidRDefault="00305E0C">
      <w:pPr>
        <w:ind w:firstLine="480"/>
      </w:pPr>
      <w:r>
        <w:t>b.</w:t>
      </w:r>
      <w:r>
        <w:t>防火、防爆、防毒的基本知识；</w:t>
      </w:r>
    </w:p>
    <w:p w:rsidR="00C74C5F" w:rsidRDefault="00305E0C">
      <w:pPr>
        <w:ind w:firstLine="480"/>
      </w:pPr>
      <w:r>
        <w:t>c.</w:t>
      </w:r>
      <w:r>
        <w:t>生产过程中异常情况的排除、处理方法；</w:t>
      </w:r>
    </w:p>
    <w:p w:rsidR="00C74C5F" w:rsidRDefault="00305E0C">
      <w:pPr>
        <w:ind w:firstLine="480"/>
      </w:pPr>
      <w:r>
        <w:t>d.</w:t>
      </w:r>
      <w:r>
        <w:t>事故发生后如何开展自救和互救；</w:t>
      </w:r>
    </w:p>
    <w:p w:rsidR="00C74C5F" w:rsidRDefault="00305E0C">
      <w:pPr>
        <w:ind w:firstLine="480"/>
      </w:pPr>
      <w:r>
        <w:t>e.</w:t>
      </w:r>
      <w:r>
        <w:t>事故发生后的撤离和疏散方法。</w:t>
      </w:r>
    </w:p>
    <w:p w:rsidR="00C74C5F" w:rsidRDefault="00305E0C">
      <w:pPr>
        <w:ind w:firstLine="480"/>
      </w:pPr>
      <w:r>
        <w:t>采取的方式：课堂教学、综合讨论、现场讲解等。</w:t>
      </w:r>
    </w:p>
    <w:p w:rsidR="00C74C5F" w:rsidRDefault="00305E0C">
      <w:pPr>
        <w:pStyle w:val="32"/>
        <w:ind w:firstLine="560"/>
      </w:pPr>
      <w:bookmarkStart w:id="614" w:name="_Toc386210827"/>
      <w:bookmarkStart w:id="615" w:name="_Toc390868974"/>
      <w:bookmarkStart w:id="616" w:name="_Toc11684"/>
      <w:r>
        <w:t>9.</w:t>
      </w:r>
      <w:r>
        <w:rPr>
          <w:rFonts w:hint="eastAsia"/>
        </w:rPr>
        <w:t>7</w:t>
      </w:r>
      <w:r>
        <w:t>.2</w:t>
      </w:r>
      <w:r>
        <w:t>应急救援队伍的培训</w:t>
      </w:r>
      <w:bookmarkEnd w:id="614"/>
      <w:bookmarkEnd w:id="615"/>
      <w:bookmarkEnd w:id="616"/>
    </w:p>
    <w:p w:rsidR="00C74C5F" w:rsidRDefault="00305E0C">
      <w:pPr>
        <w:ind w:firstLine="480"/>
      </w:pPr>
      <w:r>
        <w:t>对厂区应急救援队伍的队员进行应急救援专业培训。培训主要内容：</w:t>
      </w:r>
    </w:p>
    <w:p w:rsidR="00C74C5F" w:rsidRDefault="00305E0C">
      <w:pPr>
        <w:ind w:firstLine="480"/>
      </w:pPr>
      <w:r>
        <w:t>a.</w:t>
      </w:r>
      <w:r>
        <w:t>了解、掌握事故应急救援预案内容；</w:t>
      </w:r>
    </w:p>
    <w:p w:rsidR="00C74C5F" w:rsidRDefault="00305E0C">
      <w:pPr>
        <w:ind w:firstLine="480"/>
      </w:pPr>
      <w:r>
        <w:t>b.</w:t>
      </w:r>
      <w:r>
        <w:t>熟悉使用各类防护器具；</w:t>
      </w:r>
    </w:p>
    <w:p w:rsidR="00C74C5F" w:rsidRDefault="00305E0C">
      <w:pPr>
        <w:ind w:firstLine="480"/>
      </w:pPr>
      <w:r>
        <w:t>c,</w:t>
      </w:r>
      <w:r>
        <w:t>如何展开事故现场抢救、救援及事故处置；</w:t>
      </w:r>
    </w:p>
    <w:p w:rsidR="00C74C5F" w:rsidRDefault="00305E0C">
      <w:pPr>
        <w:ind w:firstLine="480"/>
      </w:pPr>
      <w:r>
        <w:t>d.</w:t>
      </w:r>
      <w:r>
        <w:t>事故现场自我防护及监护措施。</w:t>
      </w:r>
    </w:p>
    <w:p w:rsidR="00C74C5F" w:rsidRDefault="00305E0C">
      <w:pPr>
        <w:ind w:firstLine="480"/>
      </w:pPr>
      <w:r>
        <w:t>采取的方式：课堂教学、综合讨论、现场讲解、模拟事故发生等。</w:t>
      </w:r>
    </w:p>
    <w:p w:rsidR="00C74C5F" w:rsidRDefault="00305E0C">
      <w:pPr>
        <w:pStyle w:val="32"/>
        <w:ind w:firstLine="560"/>
      </w:pPr>
      <w:bookmarkStart w:id="617" w:name="_Toc8442"/>
      <w:r>
        <w:t>9</w:t>
      </w:r>
      <w:r>
        <w:rPr>
          <w:rFonts w:hint="eastAsia"/>
        </w:rPr>
        <w:t>.7</w:t>
      </w:r>
      <w:r>
        <w:t>.3</w:t>
      </w:r>
      <w:r>
        <w:t>频次</w:t>
      </w:r>
      <w:bookmarkEnd w:id="617"/>
    </w:p>
    <w:p w:rsidR="00C74C5F" w:rsidRDefault="00305E0C">
      <w:pPr>
        <w:ind w:firstLine="480"/>
      </w:pPr>
      <w:r>
        <w:t>本预案</w:t>
      </w:r>
      <w:r>
        <w:rPr>
          <w:rFonts w:hint="eastAsia"/>
        </w:rPr>
        <w:t>制定</w:t>
      </w:r>
      <w:r>
        <w:t>后实施后，所有应急指挥部成员，各专业救援组成员应认真学习本预案内容，明确在救援现场所担负的责任和义务。由应急指挥部对救援专业组成员每年</w:t>
      </w:r>
      <w:r>
        <w:rPr>
          <w:rFonts w:hint="eastAsia"/>
        </w:rPr>
        <w:t>至少</w:t>
      </w:r>
      <w:r>
        <w:t>组织一次应急培训。</w:t>
      </w:r>
    </w:p>
    <w:p w:rsidR="00C74C5F" w:rsidRDefault="00305E0C">
      <w:pPr>
        <w:pStyle w:val="23"/>
        <w:spacing w:before="190" w:after="190"/>
      </w:pPr>
      <w:bookmarkStart w:id="618" w:name="_Toc11708"/>
      <w:bookmarkStart w:id="619" w:name="_Toc1259"/>
      <w:r>
        <w:rPr>
          <w:rFonts w:hint="eastAsia"/>
        </w:rPr>
        <w:t>9.8</w:t>
      </w:r>
      <w:r>
        <w:rPr>
          <w:rFonts w:hint="eastAsia"/>
        </w:rPr>
        <w:t>责任与奖惩</w:t>
      </w:r>
      <w:bookmarkEnd w:id="618"/>
      <w:bookmarkEnd w:id="619"/>
    </w:p>
    <w:p w:rsidR="00C74C5F" w:rsidRDefault="00305E0C">
      <w:pPr>
        <w:ind w:firstLine="480"/>
        <w:rPr>
          <w:rFonts w:eastAsiaTheme="minorEastAsia"/>
        </w:rPr>
      </w:pPr>
      <w:r>
        <w:rPr>
          <w:rFonts w:eastAsiaTheme="minorEastAsia" w:hAnsiTheme="minorEastAsia"/>
        </w:rPr>
        <w:t>（</w:t>
      </w:r>
      <w:r>
        <w:rPr>
          <w:rFonts w:eastAsiaTheme="minorEastAsia"/>
        </w:rPr>
        <w:t>1</w:t>
      </w:r>
      <w:r>
        <w:rPr>
          <w:rFonts w:eastAsiaTheme="minorEastAsia" w:hAnsiTheme="minorEastAsia"/>
        </w:rPr>
        <w:t>）奖励</w:t>
      </w:r>
      <w:r>
        <w:rPr>
          <w:rFonts w:eastAsiaTheme="minorEastAsia" w:hint="eastAsia"/>
        </w:rPr>
        <w:t>：</w:t>
      </w:r>
      <w:r>
        <w:rPr>
          <w:rFonts w:eastAsiaTheme="minorEastAsia" w:hAnsiTheme="minorEastAsia"/>
        </w:rPr>
        <w:t>在突发性环境污染事件应急救援工作中，有下列表现之一的单位和个人，依据公司有关规定给予奖励。</w:t>
      </w:r>
    </w:p>
    <w:p w:rsidR="00C74C5F" w:rsidRDefault="00305E0C">
      <w:pPr>
        <w:ind w:firstLine="480"/>
        <w:rPr>
          <w:rFonts w:eastAsiaTheme="minorEastAsia"/>
        </w:rPr>
      </w:pPr>
      <w:r>
        <w:rPr>
          <w:rFonts w:asciiTheme="minorEastAsia" w:eastAsiaTheme="minorEastAsia" w:hAnsiTheme="minorEastAsia"/>
        </w:rPr>
        <w:t>①</w:t>
      </w:r>
      <w:r>
        <w:rPr>
          <w:rFonts w:eastAsiaTheme="minorEastAsia" w:hAnsiTheme="minorEastAsia"/>
        </w:rPr>
        <w:t>出色完成应急处置任务，成绩显著的。</w:t>
      </w:r>
    </w:p>
    <w:p w:rsidR="00C74C5F" w:rsidRDefault="00305E0C">
      <w:pPr>
        <w:ind w:firstLine="480"/>
        <w:rPr>
          <w:rFonts w:eastAsiaTheme="minorEastAsia"/>
        </w:rPr>
      </w:pPr>
      <w:r>
        <w:rPr>
          <w:rFonts w:asciiTheme="minorEastAsia" w:eastAsiaTheme="minorEastAsia" w:hAnsiTheme="minorEastAsia"/>
        </w:rPr>
        <w:t>②</w:t>
      </w:r>
      <w:r>
        <w:rPr>
          <w:rFonts w:eastAsiaTheme="minorEastAsia" w:hAnsiTheme="minorEastAsia"/>
        </w:rPr>
        <w:t>防止或抢救事件灾难有功，使</w:t>
      </w:r>
      <w:r>
        <w:rPr>
          <w:rFonts w:eastAsiaTheme="minorEastAsia"/>
        </w:rPr>
        <w:t>公司</w:t>
      </w:r>
      <w:r>
        <w:rPr>
          <w:rFonts w:eastAsiaTheme="minorEastAsia" w:hAnsiTheme="minorEastAsia"/>
        </w:rPr>
        <w:t>的财产免受损失或者减少损失的</w:t>
      </w:r>
      <w:r>
        <w:rPr>
          <w:rFonts w:eastAsiaTheme="minorEastAsia" w:hAnsiTheme="minorEastAsia" w:hint="eastAsia"/>
        </w:rPr>
        <w:t>，</w:t>
      </w:r>
      <w:r>
        <w:rPr>
          <w:rFonts w:eastAsiaTheme="minorEastAsia" w:hAnsiTheme="minorEastAsia"/>
        </w:rPr>
        <w:t>或者减少人员伤害与伤亡的。</w:t>
      </w:r>
    </w:p>
    <w:p w:rsidR="00C74C5F" w:rsidRDefault="00305E0C">
      <w:pPr>
        <w:ind w:firstLine="480"/>
        <w:rPr>
          <w:rFonts w:eastAsiaTheme="minorEastAsia"/>
        </w:rPr>
      </w:pPr>
      <w:r>
        <w:rPr>
          <w:rFonts w:asciiTheme="minorEastAsia" w:eastAsiaTheme="minorEastAsia" w:hAnsiTheme="minorEastAsia"/>
        </w:rPr>
        <w:t>③</w:t>
      </w:r>
      <w:r>
        <w:rPr>
          <w:rFonts w:eastAsiaTheme="minorEastAsia" w:hAnsiTheme="minorEastAsia"/>
        </w:rPr>
        <w:t>对应急救援工作提出重大建议，实施效果显著的。</w:t>
      </w:r>
    </w:p>
    <w:p w:rsidR="00C74C5F" w:rsidRDefault="00305E0C">
      <w:pPr>
        <w:ind w:firstLine="480"/>
        <w:rPr>
          <w:rFonts w:eastAsiaTheme="minorEastAsia"/>
        </w:rPr>
      </w:pPr>
      <w:r>
        <w:rPr>
          <w:rFonts w:asciiTheme="minorEastAsia" w:eastAsiaTheme="minorEastAsia" w:hAnsiTheme="minorEastAsia"/>
        </w:rPr>
        <w:t>④</w:t>
      </w:r>
      <w:r>
        <w:rPr>
          <w:rFonts w:eastAsiaTheme="minorEastAsia" w:hAnsiTheme="minorEastAsia"/>
        </w:rPr>
        <w:t>有其他特殊贡献的。</w:t>
      </w:r>
    </w:p>
    <w:p w:rsidR="00C74C5F" w:rsidRDefault="00305E0C">
      <w:pPr>
        <w:ind w:firstLine="480"/>
        <w:rPr>
          <w:rFonts w:eastAsiaTheme="minorEastAsia"/>
        </w:rPr>
      </w:pPr>
      <w:r>
        <w:rPr>
          <w:rFonts w:eastAsiaTheme="minorEastAsia" w:hAnsiTheme="minorEastAsia"/>
        </w:rPr>
        <w:t>（</w:t>
      </w:r>
      <w:r>
        <w:rPr>
          <w:rFonts w:eastAsiaTheme="minorEastAsia"/>
        </w:rPr>
        <w:t>2</w:t>
      </w:r>
      <w:r>
        <w:rPr>
          <w:rFonts w:eastAsiaTheme="minorEastAsia" w:hAnsiTheme="minorEastAsia"/>
        </w:rPr>
        <w:t>）责任追究</w:t>
      </w:r>
      <w:r>
        <w:rPr>
          <w:rFonts w:eastAsiaTheme="minorEastAsia" w:hint="eastAsia"/>
        </w:rPr>
        <w:t>：</w:t>
      </w:r>
      <w:r>
        <w:rPr>
          <w:rFonts w:eastAsiaTheme="minorEastAsia" w:hAnsiTheme="minorEastAsia"/>
        </w:rPr>
        <w:t>在突发性环境污染事件应急工作中有下列行为之一的，按照有关法律和规定，对有关责任人员视情和危害后果，由</w:t>
      </w:r>
      <w:r>
        <w:rPr>
          <w:rFonts w:eastAsiaTheme="minorEastAsia"/>
        </w:rPr>
        <w:t>公司人力资源部门</w:t>
      </w:r>
      <w:r>
        <w:rPr>
          <w:rFonts w:eastAsiaTheme="minorEastAsia" w:hAnsiTheme="minorEastAsia"/>
        </w:rPr>
        <w:t>给予行政处分；属于违反治安管理行为的，由</w:t>
      </w:r>
      <w:r>
        <w:rPr>
          <w:rFonts w:eastAsiaTheme="minorEastAsia"/>
        </w:rPr>
        <w:t>公司</w:t>
      </w:r>
      <w:r>
        <w:rPr>
          <w:rFonts w:eastAsiaTheme="minorEastAsia" w:hAnsiTheme="minorEastAsia"/>
        </w:rPr>
        <w:t>提交公安机关依照有关法律法规的规定予以处罚；构成犯罪的，由司法机关依法追究刑事责任。</w:t>
      </w:r>
    </w:p>
    <w:p w:rsidR="00C74C5F" w:rsidRDefault="00305E0C">
      <w:pPr>
        <w:ind w:firstLine="480"/>
        <w:rPr>
          <w:rFonts w:eastAsiaTheme="minorEastAsia"/>
        </w:rPr>
      </w:pPr>
      <w:r>
        <w:rPr>
          <w:rFonts w:asciiTheme="minorEastAsia" w:eastAsiaTheme="minorEastAsia" w:hAnsiTheme="minorEastAsia"/>
        </w:rPr>
        <w:t>①</w:t>
      </w:r>
      <w:r>
        <w:rPr>
          <w:rFonts w:eastAsiaTheme="minorEastAsia" w:hAnsiTheme="minorEastAsia"/>
        </w:rPr>
        <w:t>不按照规定制定事件应急预案，拒绝履行应急准备义务的。</w:t>
      </w:r>
    </w:p>
    <w:p w:rsidR="00C74C5F" w:rsidRDefault="00305E0C">
      <w:pPr>
        <w:ind w:firstLine="480"/>
        <w:rPr>
          <w:rFonts w:eastAsiaTheme="minorEastAsia"/>
        </w:rPr>
      </w:pPr>
      <w:r>
        <w:rPr>
          <w:rFonts w:asciiTheme="minorEastAsia" w:eastAsiaTheme="minorEastAsia" w:hAnsiTheme="minorEastAsia"/>
        </w:rPr>
        <w:t>②</w:t>
      </w:r>
      <w:r>
        <w:rPr>
          <w:rFonts w:eastAsiaTheme="minorEastAsia" w:hAnsiTheme="minorEastAsia"/>
        </w:rPr>
        <w:t>不按照规定报告、通报事件灾难真实情况的。</w:t>
      </w:r>
    </w:p>
    <w:p w:rsidR="00C74C5F" w:rsidRDefault="00305E0C">
      <w:pPr>
        <w:ind w:firstLine="480"/>
        <w:rPr>
          <w:rFonts w:eastAsiaTheme="minorEastAsia"/>
        </w:rPr>
      </w:pPr>
      <w:r>
        <w:rPr>
          <w:rFonts w:asciiTheme="minorEastAsia" w:eastAsiaTheme="minorEastAsia" w:hAnsiTheme="minorEastAsia"/>
        </w:rPr>
        <w:t>③</w:t>
      </w:r>
      <w:r>
        <w:rPr>
          <w:rFonts w:eastAsiaTheme="minorEastAsia" w:hAnsiTheme="minorEastAsia"/>
        </w:rPr>
        <w:t>拒不执行安全生产事件灾难应急预案，不服从命令和指挥，或者在应急响应时临阵脱逃的。</w:t>
      </w:r>
    </w:p>
    <w:p w:rsidR="00C74C5F" w:rsidRDefault="00305E0C">
      <w:pPr>
        <w:ind w:firstLine="480"/>
        <w:rPr>
          <w:rFonts w:eastAsiaTheme="minorEastAsia"/>
        </w:rPr>
      </w:pPr>
      <w:r>
        <w:rPr>
          <w:rFonts w:asciiTheme="minorEastAsia" w:eastAsiaTheme="minorEastAsia" w:hAnsiTheme="minorEastAsia"/>
        </w:rPr>
        <w:t>④</w:t>
      </w:r>
      <w:r>
        <w:rPr>
          <w:rFonts w:eastAsiaTheme="minorEastAsia" w:hAnsiTheme="minorEastAsia"/>
        </w:rPr>
        <w:t>盗窃、挪用、贪污应急工作资金或者物资的。</w:t>
      </w:r>
    </w:p>
    <w:p w:rsidR="00C74C5F" w:rsidRDefault="00305E0C">
      <w:pPr>
        <w:ind w:firstLine="480"/>
        <w:rPr>
          <w:rFonts w:eastAsiaTheme="minorEastAsia"/>
        </w:rPr>
      </w:pPr>
      <w:r>
        <w:rPr>
          <w:rFonts w:asciiTheme="minorEastAsia" w:eastAsiaTheme="minorEastAsia" w:hAnsiTheme="minorEastAsia"/>
        </w:rPr>
        <w:t>⑤</w:t>
      </w:r>
      <w:r>
        <w:rPr>
          <w:rFonts w:eastAsiaTheme="minorEastAsia" w:hAnsiTheme="minorEastAsia"/>
        </w:rPr>
        <w:t>阻碍应急工作人员依法执行任务或者进行破坏活动的。</w:t>
      </w:r>
    </w:p>
    <w:p w:rsidR="00C74C5F" w:rsidRDefault="00305E0C">
      <w:pPr>
        <w:ind w:firstLine="480"/>
        <w:rPr>
          <w:rFonts w:eastAsiaTheme="minorEastAsia"/>
        </w:rPr>
      </w:pPr>
      <w:r>
        <w:rPr>
          <w:rFonts w:asciiTheme="minorEastAsia" w:eastAsiaTheme="minorEastAsia" w:hAnsiTheme="minorEastAsia"/>
        </w:rPr>
        <w:t>⑥</w:t>
      </w:r>
      <w:r>
        <w:rPr>
          <w:rFonts w:eastAsiaTheme="minorEastAsia" w:hAnsiTheme="minorEastAsia"/>
        </w:rPr>
        <w:t>散布谣言，扰乱社会秩序的。</w:t>
      </w:r>
    </w:p>
    <w:p w:rsidR="00C74C5F" w:rsidRDefault="00305E0C">
      <w:pPr>
        <w:ind w:firstLine="480"/>
        <w:rPr>
          <w:rFonts w:eastAsiaTheme="minorEastAsia"/>
        </w:rPr>
      </w:pPr>
      <w:r>
        <w:rPr>
          <w:rFonts w:asciiTheme="minorEastAsia" w:eastAsiaTheme="minorEastAsia" w:hAnsiTheme="minorEastAsia"/>
        </w:rPr>
        <w:t>⑦</w:t>
      </w:r>
      <w:r>
        <w:rPr>
          <w:rFonts w:eastAsiaTheme="minorEastAsia" w:hAnsiTheme="minorEastAsia"/>
        </w:rPr>
        <w:t>有其他危害应急工作行为的。</w:t>
      </w:r>
    </w:p>
    <w:p w:rsidR="00C74C5F" w:rsidRDefault="00305E0C">
      <w:pPr>
        <w:pStyle w:val="23"/>
        <w:spacing w:before="190" w:after="190"/>
      </w:pPr>
      <w:bookmarkStart w:id="620" w:name="_Toc1001"/>
      <w:bookmarkStart w:id="621" w:name="_Toc15202"/>
      <w:bookmarkStart w:id="622" w:name="_Toc8633"/>
      <w:bookmarkStart w:id="623" w:name="_Toc77023436"/>
      <w:bookmarkStart w:id="624" w:name="_Toc8087"/>
      <w:bookmarkStart w:id="625" w:name="_Toc15383"/>
      <w:r>
        <w:t>9.</w:t>
      </w:r>
      <w:r>
        <w:rPr>
          <w:rFonts w:hint="eastAsia"/>
        </w:rPr>
        <w:t>9</w:t>
      </w:r>
      <w:r>
        <w:t>预案维护与更新</w:t>
      </w:r>
      <w:bookmarkEnd w:id="606"/>
      <w:bookmarkEnd w:id="607"/>
      <w:bookmarkEnd w:id="608"/>
      <w:bookmarkEnd w:id="609"/>
      <w:bookmarkEnd w:id="610"/>
      <w:bookmarkEnd w:id="611"/>
      <w:bookmarkEnd w:id="620"/>
      <w:bookmarkEnd w:id="621"/>
      <w:bookmarkEnd w:id="622"/>
      <w:bookmarkEnd w:id="623"/>
      <w:bookmarkEnd w:id="624"/>
      <w:bookmarkEnd w:id="625"/>
    </w:p>
    <w:p w:rsidR="00C74C5F" w:rsidRDefault="00305E0C">
      <w:pPr>
        <w:ind w:firstLine="480"/>
      </w:pPr>
      <w:r>
        <w:t>环境应急预案演练结束后，企业应当对环境应急预案演练结果进行评估，撰写演练评估报告，分析存在问题，对环境应急预案提出修改意见。</w:t>
      </w:r>
    </w:p>
    <w:p w:rsidR="00C74C5F" w:rsidRDefault="00305E0C">
      <w:pPr>
        <w:ind w:firstLine="480"/>
      </w:pPr>
      <w:r>
        <w:t>企业应当按照有关法律法规和本办法的规定，根据实际需要和情势变化，依据有关预案编制指南或者编制修订框架指南修订环境应急预案。</w:t>
      </w:r>
    </w:p>
    <w:p w:rsidR="00C74C5F" w:rsidRDefault="00305E0C">
      <w:pPr>
        <w:ind w:firstLine="480"/>
      </w:pPr>
      <w:r>
        <w:t>企业结合环境应急预案实施情况，至少每三年对环境应急预案进行一次回顾性评估。有下列情形之一的，及时修订：</w:t>
      </w:r>
    </w:p>
    <w:p w:rsidR="00C74C5F" w:rsidRDefault="00305E0C">
      <w:pPr>
        <w:ind w:firstLine="480"/>
      </w:pPr>
      <w:r>
        <w:t>（一）面临的环境风险发生重大变化，需要重新进行环境风险评估的；</w:t>
      </w:r>
    </w:p>
    <w:p w:rsidR="00C74C5F" w:rsidRDefault="00305E0C">
      <w:pPr>
        <w:ind w:firstLine="480"/>
      </w:pPr>
      <w:r>
        <w:t>（二）应急管理组织指挥体系与职责发生重大变化的；</w:t>
      </w:r>
    </w:p>
    <w:p w:rsidR="00C74C5F" w:rsidRDefault="00305E0C">
      <w:pPr>
        <w:ind w:firstLine="480"/>
      </w:pPr>
      <w:r>
        <w:t>（三）环境应急监测预警及报告机制、应对流程和措施、应急保障措施发生重大变化的；</w:t>
      </w:r>
    </w:p>
    <w:p w:rsidR="00C74C5F" w:rsidRDefault="00305E0C">
      <w:pPr>
        <w:ind w:firstLine="480"/>
      </w:pPr>
      <w:r>
        <w:t>（四）重要应急资源发生重大变化的；</w:t>
      </w:r>
    </w:p>
    <w:p w:rsidR="00C74C5F" w:rsidRDefault="00305E0C">
      <w:pPr>
        <w:ind w:firstLine="480"/>
      </w:pPr>
      <w:r>
        <w:t>（五）在突发事件实际应对和应急演练中发现问题，需要对环境应急预案作出重大调整的；</w:t>
      </w:r>
    </w:p>
    <w:p w:rsidR="00C74C5F" w:rsidRDefault="00305E0C">
      <w:pPr>
        <w:ind w:firstLine="480"/>
      </w:pPr>
      <w:r>
        <w:t>（六）其他需要修订的情况。</w:t>
      </w:r>
    </w:p>
    <w:p w:rsidR="00C74C5F" w:rsidRDefault="00305E0C">
      <w:pPr>
        <w:ind w:firstLine="480"/>
      </w:pPr>
      <w:r>
        <w:t>对环境应急预案进行重大修订的，修订工作参照环境应急预案制定步骤进行。对环境应急预案个别内容进行调整的，修订工作可适当简化。</w:t>
      </w:r>
    </w:p>
    <w:p w:rsidR="00C74C5F" w:rsidRDefault="00305E0C">
      <w:pPr>
        <w:ind w:firstLine="480"/>
        <w:rPr>
          <w:color w:val="000000"/>
        </w:rPr>
      </w:pPr>
      <w:r>
        <w:t>企业应当于环境应急预案修订后</w:t>
      </w:r>
      <w:r>
        <w:t>20</w:t>
      </w:r>
      <w:r>
        <w:t>个工作日内将新修订的预案报原预案备案管理部门重新备案；预案备案部门可以根据预案修订的具体情况要求修订预案的环境保护主管部门或者企业事业单位对修订后的预案进行评估。</w:t>
      </w:r>
      <w:bookmarkEnd w:id="436"/>
      <w:bookmarkEnd w:id="437"/>
      <w:bookmarkEnd w:id="438"/>
      <w:bookmarkEnd w:id="439"/>
      <w:bookmarkEnd w:id="440"/>
      <w:bookmarkEnd w:id="441"/>
      <w:bookmarkEnd w:id="442"/>
      <w:bookmarkEnd w:id="443"/>
      <w:bookmarkEnd w:id="444"/>
    </w:p>
    <w:p w:rsidR="00C74C5F" w:rsidRDefault="00C74C5F">
      <w:pPr>
        <w:pStyle w:val="23"/>
        <w:spacing w:before="190" w:after="190"/>
        <w:jc w:val="center"/>
        <w:outlineLvl w:val="9"/>
        <w:rPr>
          <w:color w:val="000000"/>
        </w:rPr>
        <w:sectPr w:rsidR="00C74C5F">
          <w:pgSz w:w="11906" w:h="16838"/>
          <w:pgMar w:top="1702" w:right="1440" w:bottom="1440" w:left="1800" w:header="1134" w:footer="964" w:gutter="0"/>
          <w:cols w:space="720"/>
          <w:docGrid w:type="lines" w:linePitch="381"/>
        </w:sectPr>
      </w:pPr>
    </w:p>
    <w:p w:rsidR="00C74C5F" w:rsidRDefault="00305E0C">
      <w:pPr>
        <w:pStyle w:val="13"/>
        <w:spacing w:before="190" w:after="190"/>
        <w:rPr>
          <w:rFonts w:ascii="Times New Roman" w:hAnsi="Times New Roman"/>
        </w:rPr>
      </w:pPr>
      <w:bookmarkStart w:id="626" w:name="_Toc24145"/>
      <w:bookmarkStart w:id="627" w:name="_Toc15359"/>
      <w:r>
        <w:rPr>
          <w:rFonts w:ascii="Times New Roman" w:hAnsi="Times New Roman"/>
        </w:rPr>
        <w:t>第二部分</w:t>
      </w:r>
      <w:r>
        <w:rPr>
          <w:rFonts w:ascii="Times New Roman" w:hAnsi="Times New Roman"/>
        </w:rPr>
        <w:t xml:space="preserve"> </w:t>
      </w:r>
      <w:r>
        <w:rPr>
          <w:rFonts w:ascii="Times New Roman" w:hAnsi="Times New Roman"/>
        </w:rPr>
        <w:t>突发环境事件</w:t>
      </w:r>
      <w:bookmarkEnd w:id="626"/>
      <w:r>
        <w:rPr>
          <w:rFonts w:hint="eastAsia"/>
          <w:szCs w:val="44"/>
        </w:rPr>
        <w:t>专项应急预案</w:t>
      </w:r>
      <w:bookmarkEnd w:id="627"/>
    </w:p>
    <w:p w:rsidR="00C74C5F" w:rsidRDefault="00305E0C">
      <w:pPr>
        <w:pStyle w:val="23"/>
        <w:rPr>
          <w:color w:val="000000"/>
          <w:szCs w:val="28"/>
        </w:rPr>
      </w:pPr>
      <w:bookmarkStart w:id="628" w:name="_Toc376254561"/>
      <w:bookmarkStart w:id="629" w:name="_Toc8845"/>
      <w:bookmarkStart w:id="630" w:name="_Toc10020"/>
      <w:bookmarkStart w:id="631" w:name="_Toc361171742"/>
      <w:bookmarkStart w:id="632" w:name="_Toc382229523"/>
      <w:bookmarkStart w:id="633" w:name="_Toc338769463"/>
      <w:bookmarkStart w:id="634" w:name="_Toc408886593"/>
      <w:bookmarkStart w:id="635" w:name="_Toc376896218"/>
      <w:bookmarkStart w:id="636" w:name="_Toc409192994"/>
      <w:bookmarkStart w:id="637" w:name="_Toc401897395"/>
      <w:bookmarkStart w:id="638" w:name="_Toc450276525"/>
      <w:bookmarkStart w:id="639" w:name="_Toc359181335"/>
      <w:bookmarkStart w:id="640" w:name="_Toc450315720"/>
      <w:bookmarkStart w:id="641" w:name="_Toc391961646"/>
      <w:r>
        <w:rPr>
          <w:color w:val="000000"/>
          <w:szCs w:val="28"/>
        </w:rPr>
        <w:t>一、</w:t>
      </w:r>
      <w:r>
        <w:rPr>
          <w:rFonts w:hint="eastAsia"/>
          <w:color w:val="000000"/>
          <w:szCs w:val="28"/>
        </w:rPr>
        <w:t>危化品泄漏</w:t>
      </w:r>
      <w:r>
        <w:rPr>
          <w:color w:val="000000"/>
          <w:szCs w:val="28"/>
        </w:rPr>
        <w:t>事故现场</w:t>
      </w:r>
      <w:r>
        <w:rPr>
          <w:rFonts w:hint="eastAsia"/>
          <w:color w:val="000000"/>
          <w:szCs w:val="28"/>
        </w:rPr>
        <w:t>专项</w:t>
      </w:r>
      <w:r>
        <w:rPr>
          <w:color w:val="000000"/>
          <w:szCs w:val="28"/>
        </w:rPr>
        <w:t>处置预案</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74C5F" w:rsidRDefault="00305E0C">
      <w:pPr>
        <w:ind w:firstLineChars="0" w:firstLine="0"/>
        <w:jc w:val="left"/>
        <w:outlineLvl w:val="3"/>
        <w:rPr>
          <w:b/>
          <w:bCs/>
          <w:kern w:val="0"/>
          <w:szCs w:val="22"/>
        </w:rPr>
      </w:pPr>
      <w:bookmarkStart w:id="642" w:name="_Toc17291"/>
      <w:bookmarkStart w:id="643" w:name="_Toc10951"/>
      <w:bookmarkStart w:id="644" w:name="_Toc8940"/>
      <w:bookmarkStart w:id="645" w:name="_Toc335894380"/>
      <w:bookmarkStart w:id="646" w:name="_Toc27131"/>
      <w:r>
        <w:rPr>
          <w:b/>
          <w:bCs/>
          <w:kern w:val="0"/>
          <w:szCs w:val="22"/>
        </w:rPr>
        <w:t>1</w:t>
      </w:r>
      <w:r>
        <w:rPr>
          <w:b/>
          <w:bCs/>
          <w:kern w:val="0"/>
          <w:szCs w:val="22"/>
        </w:rPr>
        <w:t>事故类型和危害程度分析</w:t>
      </w:r>
      <w:bookmarkEnd w:id="642"/>
      <w:bookmarkEnd w:id="643"/>
      <w:bookmarkEnd w:id="644"/>
      <w:bookmarkEnd w:id="645"/>
      <w:bookmarkEnd w:id="646"/>
    </w:p>
    <w:p w:rsidR="00C74C5F" w:rsidRDefault="00305E0C">
      <w:pPr>
        <w:ind w:firstLine="482"/>
        <w:jc w:val="left"/>
        <w:outlineLvl w:val="4"/>
        <w:rPr>
          <w:b/>
          <w:bCs/>
          <w:kern w:val="0"/>
          <w:szCs w:val="22"/>
        </w:rPr>
      </w:pPr>
      <w:bookmarkStart w:id="647" w:name="_Toc13796"/>
      <w:bookmarkStart w:id="648" w:name="_Toc25377"/>
      <w:bookmarkStart w:id="649" w:name="_Toc6452"/>
      <w:r>
        <w:rPr>
          <w:rFonts w:hint="eastAsia"/>
          <w:b/>
          <w:bCs/>
          <w:kern w:val="0"/>
          <w:szCs w:val="22"/>
        </w:rPr>
        <w:t>1.1</w:t>
      </w:r>
      <w:r>
        <w:rPr>
          <w:rFonts w:hint="eastAsia"/>
          <w:b/>
          <w:bCs/>
          <w:kern w:val="0"/>
          <w:szCs w:val="22"/>
        </w:rPr>
        <w:t>事故类型</w:t>
      </w:r>
      <w:bookmarkEnd w:id="647"/>
      <w:bookmarkEnd w:id="648"/>
      <w:bookmarkEnd w:id="649"/>
    </w:p>
    <w:p w:rsidR="00C74C5F" w:rsidRDefault="00305E0C" w:rsidP="004A4EC8">
      <w:pPr>
        <w:ind w:firstLine="480"/>
      </w:pPr>
      <w:r>
        <w:rPr>
          <w:rFonts w:hint="eastAsia"/>
        </w:rPr>
        <w:t>生产过程中涉及危化品风险物质主要为氢氟酸、氟气、氢气、五氟化碘等泄漏。</w:t>
      </w:r>
    </w:p>
    <w:p w:rsidR="00C74C5F" w:rsidRDefault="00305E0C" w:rsidP="004A4EC8">
      <w:pPr>
        <w:ind w:firstLine="480"/>
      </w:pPr>
      <w:r>
        <w:rPr>
          <w:rFonts w:hint="eastAsia"/>
        </w:rPr>
        <w:t>氢氟酸：本品不燃，但能与大多数金属反应，生成氢气而引起爆炸。遇</w:t>
      </w:r>
      <w:r>
        <w:rPr>
          <w:rFonts w:hint="eastAsia"/>
        </w:rPr>
        <w:t>H</w:t>
      </w:r>
      <w:r>
        <w:rPr>
          <w:rFonts w:hint="eastAsia"/>
        </w:rPr>
        <w:t>发泡剂立即燃烧。腐蚀性极强。</w:t>
      </w:r>
    </w:p>
    <w:p w:rsidR="00C74C5F" w:rsidRDefault="00305E0C" w:rsidP="004A4EC8">
      <w:pPr>
        <w:ind w:firstLine="480"/>
      </w:pPr>
      <w:r>
        <w:rPr>
          <w:rFonts w:hint="eastAsia"/>
        </w:rPr>
        <w:t>氟气：强氧化剂。是最活泼的非金属元素，几乎可与所有的物质发生剧烈反应而燃烧。与氢气混合时会引起爆炸。特别是与水或杂质接触时，可发生激烈反应而燃烧，使容器破裂。氟对许多金属有腐蚀性，并能形成一层保护性金属氟化物。</w:t>
      </w:r>
    </w:p>
    <w:p w:rsidR="00C74C5F" w:rsidRDefault="00305E0C" w:rsidP="004A4EC8">
      <w:pPr>
        <w:ind w:firstLine="480"/>
      </w:pPr>
      <w:r>
        <w:rPr>
          <w:rFonts w:hint="eastAsia"/>
        </w:rPr>
        <w:t>氢气：氢气极易燃，和氟气、氯气、氧气、一氧化碳以及空气混合均有爆炸的危险，其中，氢气与氟气的混合物在低温和黑暗环境就能发生自发性爆炸，与氯气的混合体积比为</w:t>
      </w:r>
      <w:r>
        <w:rPr>
          <w:rFonts w:hint="eastAsia"/>
        </w:rPr>
        <w:t>1:1</w:t>
      </w:r>
      <w:r>
        <w:rPr>
          <w:rFonts w:hint="eastAsia"/>
        </w:rPr>
        <w:t>时，在光照下也可爆炸。氢气由于无色无味，燃烧时火焰是透明的，因此其存在不易被感官发现，在许多情况下向氢气中加入有臭味的乙硫醇，以便使嗅觉察觉，并可同时赋予火焰以颜色。气体比空气轻，在室内使用和储存时，漏气上升滞留屋顶不易排出，遇火源即会引起爆炸。</w:t>
      </w:r>
    </w:p>
    <w:p w:rsidR="00C74C5F" w:rsidRDefault="00305E0C" w:rsidP="004A4EC8">
      <w:pPr>
        <w:ind w:firstLine="480"/>
      </w:pPr>
      <w:r>
        <w:rPr>
          <w:rFonts w:hint="eastAsia"/>
        </w:rPr>
        <w:t>硅烷：与空气混合能形成爆炸性混合物。遇明火、高热极易燃烧爆炸。暴露在空气中能自燃。与氟、氯等接触会发生剧烈的化学反应。</w:t>
      </w:r>
    </w:p>
    <w:p w:rsidR="00C74C5F" w:rsidRDefault="00305E0C" w:rsidP="004A4EC8">
      <w:pPr>
        <w:ind w:firstLine="480"/>
      </w:pPr>
      <w:r>
        <w:rPr>
          <w:rFonts w:hint="eastAsia"/>
        </w:rPr>
        <w:t>五氟化碘：强氧化剂。与易燃物、有机物接触易着火燃烧。与水发生强烈反应，放出剧毒的腐蚀性烟雾。接触酸或酸气能产生有毒气体。</w:t>
      </w:r>
    </w:p>
    <w:p w:rsidR="00C74C5F" w:rsidRDefault="00305E0C">
      <w:pPr>
        <w:ind w:firstLine="482"/>
        <w:jc w:val="left"/>
        <w:outlineLvl w:val="4"/>
        <w:rPr>
          <w:b/>
          <w:bCs/>
          <w:kern w:val="0"/>
          <w:szCs w:val="22"/>
        </w:rPr>
      </w:pPr>
      <w:bookmarkStart w:id="650" w:name="_Toc27680"/>
      <w:bookmarkStart w:id="651" w:name="_Toc32335"/>
      <w:bookmarkStart w:id="652" w:name="_Toc30011"/>
      <w:r>
        <w:rPr>
          <w:rFonts w:hint="eastAsia"/>
          <w:b/>
          <w:bCs/>
          <w:kern w:val="0"/>
          <w:szCs w:val="22"/>
        </w:rPr>
        <w:t>1.2</w:t>
      </w:r>
      <w:r>
        <w:rPr>
          <w:rFonts w:hint="eastAsia"/>
          <w:b/>
          <w:bCs/>
          <w:kern w:val="0"/>
          <w:szCs w:val="22"/>
        </w:rPr>
        <w:t>健康危害</w:t>
      </w:r>
      <w:bookmarkEnd w:id="650"/>
      <w:bookmarkEnd w:id="651"/>
      <w:bookmarkEnd w:id="652"/>
    </w:p>
    <w:p w:rsidR="00C74C5F" w:rsidRDefault="00305E0C" w:rsidP="004A4EC8">
      <w:pPr>
        <w:ind w:firstLine="480"/>
      </w:pPr>
      <w:r>
        <w:rPr>
          <w:rFonts w:hint="eastAsia"/>
        </w:rPr>
        <w:t>氢氟酸：对皮肤有强烈的腐蚀作用。灼伤初期皮肤潮红、干燥。创面苍白，坏死，继而呈紫黑色或灰黑色。深部灼伤或处理不当时，可形成难以愈合的深溃疡，损及骨膜和骨质。本品灼伤疼痛剧烈。眼接触高浓度本品可引起角膜穿孔。接触其蒸气，可发生支气管炎、肺炎等。慢性影响：眼和上呼吸道刺激症状，或有鼻衄，嗅觉减退。可有牙齿酸蚀症。骨骼</w:t>
      </w:r>
      <w:r>
        <w:rPr>
          <w:rFonts w:hint="eastAsia"/>
        </w:rPr>
        <w:t>X</w:t>
      </w:r>
      <w:r>
        <w:rPr>
          <w:rFonts w:hint="eastAsia"/>
        </w:rPr>
        <w:t>线异常与工业性氟病少见。</w:t>
      </w:r>
    </w:p>
    <w:p w:rsidR="00C74C5F" w:rsidRDefault="00305E0C" w:rsidP="004A4EC8">
      <w:pPr>
        <w:ind w:firstLine="480"/>
      </w:pPr>
      <w:r>
        <w:rPr>
          <w:rFonts w:hint="eastAsia"/>
        </w:rPr>
        <w:t>氟气：本品高浓度时有强烈的腐蚀作用。急性中毒</w:t>
      </w:r>
      <w:r>
        <w:rPr>
          <w:rFonts w:hint="eastAsia"/>
        </w:rPr>
        <w:t>:</w:t>
      </w:r>
      <w:r>
        <w:rPr>
          <w:rFonts w:hint="eastAsia"/>
        </w:rPr>
        <w:t>高浓度接触眼和上呼吸道出现强烈的刺激症状</w:t>
      </w:r>
      <w:r>
        <w:rPr>
          <w:rFonts w:hint="eastAsia"/>
        </w:rPr>
        <w:t>,</w:t>
      </w:r>
      <w:r>
        <w:rPr>
          <w:rFonts w:hint="eastAsia"/>
        </w:rPr>
        <w:t>重者引起肺水肿、肺出血、喉及支气管痉挛。氟对皮肤、粘膜有强烈的刺激作用</w:t>
      </w:r>
      <w:r>
        <w:rPr>
          <w:rFonts w:hint="eastAsia"/>
        </w:rPr>
        <w:t>,</w:t>
      </w:r>
      <w:r>
        <w:rPr>
          <w:rFonts w:hint="eastAsia"/>
        </w:rPr>
        <w:t>高浓度可引起严重灼伤。慢性影响</w:t>
      </w:r>
      <w:r>
        <w:rPr>
          <w:rFonts w:hint="eastAsia"/>
        </w:rPr>
        <w:t>:</w:t>
      </w:r>
      <w:r>
        <w:rPr>
          <w:rFonts w:hint="eastAsia"/>
        </w:rPr>
        <w:t>可引起慢性鼻炎、咽炎、喉炎、气管炎、植物神经功能紊乱和骨骼改变。尿氟可增高。</w:t>
      </w:r>
    </w:p>
    <w:p w:rsidR="00C74C5F" w:rsidRDefault="00305E0C" w:rsidP="004A4EC8">
      <w:pPr>
        <w:ind w:firstLine="480"/>
      </w:pPr>
      <w:r>
        <w:rPr>
          <w:rFonts w:hint="eastAsia"/>
        </w:rPr>
        <w:t>氢气：氢气无毒，但吸入过量氢气会导致头晕、头痛、昏睡、窒息。接触液化氢气会导致皮肤冻伤，接触液化氢气会导致眼睛冻伤，视线模糊。</w:t>
      </w:r>
    </w:p>
    <w:p w:rsidR="00C74C5F" w:rsidRDefault="00305E0C" w:rsidP="004A4EC8">
      <w:pPr>
        <w:ind w:firstLine="480"/>
      </w:pPr>
      <w:r>
        <w:rPr>
          <w:rFonts w:hint="eastAsia"/>
        </w:rPr>
        <w:t>硅烷：接触硅烷眼睛会受到刺激，吸入会导致头痛、恶心、黏膜和呼吸道的刺激。</w:t>
      </w:r>
    </w:p>
    <w:p w:rsidR="00C74C5F" w:rsidRDefault="00305E0C" w:rsidP="004A4EC8">
      <w:pPr>
        <w:ind w:firstLine="480"/>
      </w:pPr>
      <w:r>
        <w:rPr>
          <w:rFonts w:hint="eastAsia"/>
        </w:rPr>
        <w:t>五氟化碘：对皮肤、眼睛和粘膜有强烈的刺激性和腐蚀性</w:t>
      </w:r>
      <w:r>
        <w:rPr>
          <w:rFonts w:hint="eastAsia"/>
        </w:rPr>
        <w:t>,</w:t>
      </w:r>
      <w:r>
        <w:rPr>
          <w:rFonts w:hint="eastAsia"/>
        </w:rPr>
        <w:t>与水或潮湿空气剧烈反应</w:t>
      </w:r>
      <w:r>
        <w:rPr>
          <w:rFonts w:hint="eastAsia"/>
        </w:rPr>
        <w:t>,</w:t>
      </w:r>
      <w:r>
        <w:rPr>
          <w:rFonts w:hint="eastAsia"/>
        </w:rPr>
        <w:t>放出剧毒和腐蚀性烟雾</w:t>
      </w:r>
      <w:r>
        <w:rPr>
          <w:rFonts w:hint="eastAsia"/>
        </w:rPr>
        <w:t>,</w:t>
      </w:r>
      <w:r>
        <w:rPr>
          <w:rFonts w:hint="eastAsia"/>
        </w:rPr>
        <w:t>吸入会中毒。遇热分解释出高毒的氟、碘烟雾。</w:t>
      </w:r>
    </w:p>
    <w:p w:rsidR="00C74C5F" w:rsidRDefault="00305E0C">
      <w:pPr>
        <w:ind w:firstLine="482"/>
        <w:jc w:val="left"/>
        <w:outlineLvl w:val="4"/>
        <w:rPr>
          <w:b/>
          <w:bCs/>
          <w:kern w:val="0"/>
          <w:szCs w:val="22"/>
        </w:rPr>
      </w:pPr>
      <w:bookmarkStart w:id="653" w:name="_Toc28993"/>
      <w:bookmarkStart w:id="654" w:name="_Toc17269"/>
      <w:bookmarkStart w:id="655" w:name="_Toc1296"/>
      <w:r>
        <w:rPr>
          <w:rFonts w:hint="eastAsia"/>
          <w:b/>
          <w:bCs/>
          <w:kern w:val="0"/>
          <w:szCs w:val="22"/>
        </w:rPr>
        <w:t>1.3</w:t>
      </w:r>
      <w:r>
        <w:rPr>
          <w:rFonts w:hint="eastAsia"/>
          <w:b/>
          <w:bCs/>
          <w:kern w:val="0"/>
          <w:szCs w:val="22"/>
        </w:rPr>
        <w:t>环境危害</w:t>
      </w:r>
      <w:bookmarkEnd w:id="653"/>
      <w:bookmarkEnd w:id="654"/>
      <w:bookmarkEnd w:id="655"/>
    </w:p>
    <w:p w:rsidR="00C74C5F" w:rsidRDefault="00305E0C" w:rsidP="004A4EC8">
      <w:pPr>
        <w:ind w:firstLine="480"/>
      </w:pPr>
      <w:r>
        <w:rPr>
          <w:rFonts w:hint="eastAsia"/>
        </w:rPr>
        <w:t>对环境有危害，对大气、水体和土壤可造成污染</w:t>
      </w:r>
      <w:bookmarkStart w:id="656" w:name="_Toc335894381"/>
      <w:r>
        <w:rPr>
          <w:rFonts w:hint="eastAsia"/>
        </w:rPr>
        <w:t>。</w:t>
      </w:r>
    </w:p>
    <w:p w:rsidR="00C74C5F" w:rsidRDefault="00305E0C">
      <w:pPr>
        <w:ind w:firstLineChars="0" w:firstLine="0"/>
        <w:jc w:val="left"/>
        <w:outlineLvl w:val="3"/>
        <w:rPr>
          <w:b/>
          <w:bCs/>
          <w:kern w:val="0"/>
          <w:szCs w:val="22"/>
        </w:rPr>
      </w:pPr>
      <w:bookmarkStart w:id="657" w:name="_Toc9550"/>
      <w:bookmarkStart w:id="658" w:name="_Toc17857"/>
      <w:bookmarkStart w:id="659" w:name="_Toc27509"/>
      <w:bookmarkStart w:id="660" w:name="_Toc7402"/>
      <w:r>
        <w:rPr>
          <w:rFonts w:hint="eastAsia"/>
          <w:b/>
          <w:bCs/>
          <w:kern w:val="0"/>
          <w:szCs w:val="22"/>
        </w:rPr>
        <w:t>2</w:t>
      </w:r>
      <w:r>
        <w:rPr>
          <w:b/>
          <w:bCs/>
          <w:kern w:val="0"/>
          <w:szCs w:val="22"/>
        </w:rPr>
        <w:t>应急处置基本原则</w:t>
      </w:r>
      <w:bookmarkEnd w:id="656"/>
      <w:bookmarkEnd w:id="657"/>
      <w:bookmarkEnd w:id="658"/>
      <w:bookmarkEnd w:id="659"/>
      <w:bookmarkEnd w:id="660"/>
      <w:r>
        <w:rPr>
          <w:b/>
          <w:bCs/>
          <w:kern w:val="0"/>
          <w:szCs w:val="22"/>
        </w:rPr>
        <w:t xml:space="preserve">　</w:t>
      </w:r>
    </w:p>
    <w:p w:rsidR="00C74C5F" w:rsidRDefault="00305E0C" w:rsidP="004A4EC8">
      <w:pPr>
        <w:ind w:firstLine="480"/>
      </w:pPr>
      <w:r>
        <w:rPr>
          <w:rFonts w:hint="eastAsia"/>
        </w:rPr>
        <w:t>提高应对和防范泄漏事故的能力，保证职工安全健康和公众生命安全，最大限度减少人员伤亡和环境污染事故发生，做到事故类型和危害程度清楚，应急管理明确，应急措施正确有效，抢险救援及时迅速，应急资源准备充分、立足自救。</w:t>
      </w:r>
    </w:p>
    <w:p w:rsidR="00C74C5F" w:rsidRDefault="00305E0C">
      <w:pPr>
        <w:ind w:firstLineChars="0" w:firstLine="0"/>
        <w:jc w:val="left"/>
        <w:outlineLvl w:val="3"/>
        <w:rPr>
          <w:b/>
          <w:bCs/>
          <w:kern w:val="0"/>
          <w:szCs w:val="22"/>
        </w:rPr>
      </w:pPr>
      <w:bookmarkStart w:id="661" w:name="_Toc335894382"/>
      <w:bookmarkStart w:id="662" w:name="_Toc18302"/>
      <w:bookmarkStart w:id="663" w:name="_Toc726"/>
      <w:bookmarkStart w:id="664" w:name="_Toc2240"/>
      <w:bookmarkStart w:id="665" w:name="_Toc29200"/>
      <w:r>
        <w:rPr>
          <w:rFonts w:hint="eastAsia"/>
          <w:b/>
          <w:bCs/>
          <w:kern w:val="0"/>
          <w:szCs w:val="22"/>
        </w:rPr>
        <w:t>3</w:t>
      </w:r>
      <w:r>
        <w:rPr>
          <w:rFonts w:hint="eastAsia"/>
          <w:b/>
          <w:bCs/>
          <w:kern w:val="0"/>
          <w:szCs w:val="22"/>
        </w:rPr>
        <w:t>组织机构及职责</w:t>
      </w:r>
      <w:bookmarkEnd w:id="661"/>
      <w:bookmarkEnd w:id="662"/>
      <w:bookmarkEnd w:id="663"/>
      <w:bookmarkEnd w:id="664"/>
      <w:bookmarkEnd w:id="665"/>
      <w:r>
        <w:rPr>
          <w:rFonts w:hint="eastAsia"/>
          <w:b/>
          <w:bCs/>
          <w:kern w:val="0"/>
          <w:szCs w:val="22"/>
        </w:rPr>
        <w:t xml:space="preserve">　　</w:t>
      </w:r>
    </w:p>
    <w:p w:rsidR="00C74C5F" w:rsidRDefault="00305E0C">
      <w:pPr>
        <w:spacing w:line="480" w:lineRule="exact"/>
        <w:ind w:firstLineChars="0" w:firstLine="0"/>
        <w:rPr>
          <w:b/>
          <w:bCs/>
          <w:kern w:val="0"/>
          <w:szCs w:val="22"/>
        </w:rPr>
      </w:pPr>
      <w:bookmarkStart w:id="666" w:name="_Toc3697"/>
      <w:r>
        <w:rPr>
          <w:rFonts w:hint="eastAsia"/>
          <w:b/>
          <w:bCs/>
          <w:kern w:val="0"/>
          <w:szCs w:val="22"/>
        </w:rPr>
        <w:t>3.1</w:t>
      </w:r>
      <w:r>
        <w:rPr>
          <w:rFonts w:hint="eastAsia"/>
          <w:b/>
          <w:bCs/>
          <w:kern w:val="0"/>
          <w:szCs w:val="22"/>
        </w:rPr>
        <w:t>应急组织体系</w:t>
      </w:r>
      <w:bookmarkEnd w:id="666"/>
    </w:p>
    <w:p w:rsidR="00C74C5F" w:rsidRDefault="00305E0C">
      <w:pPr>
        <w:spacing w:line="480" w:lineRule="exact"/>
        <w:ind w:firstLineChars="0" w:firstLine="0"/>
        <w:rPr>
          <w:rFonts w:eastAsiaTheme="minorEastAsia"/>
        </w:rPr>
      </w:pPr>
      <w:r>
        <w:rPr>
          <w:rFonts w:eastAsiaTheme="minorEastAsia"/>
        </w:rPr>
        <w:t xml:space="preserve">　　</w:t>
      </w:r>
      <w:r>
        <w:rPr>
          <w:rFonts w:eastAsiaTheme="minorEastAsia" w:hint="eastAsia"/>
        </w:rPr>
        <w:t>本企业为了满足应急救援的需要，应急救援指挥小组由总指挥、副总指挥以及各应急小组组长组成。应急组织机构如下。</w:t>
      </w:r>
    </w:p>
    <w:p w:rsidR="00C74C5F" w:rsidRDefault="00305E0C">
      <w:pPr>
        <w:ind w:firstLine="480"/>
        <w:rPr>
          <w:color w:val="FF0000"/>
        </w:rPr>
      </w:pPr>
      <w:r>
        <w:rPr>
          <w:noProof/>
        </w:rPr>
        <w:drawing>
          <wp:inline distT="0" distB="0" distL="114300" distR="114300">
            <wp:extent cx="4864100" cy="2692400"/>
            <wp:effectExtent l="0" t="0" r="12700" b="1270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259"/>
                    <pic:cNvPicPr>
                      <a:picLocks noChangeAspect="1"/>
                    </pic:cNvPicPr>
                  </pic:nvPicPr>
                  <pic:blipFill>
                    <a:blip r:embed="rId36" cstate="print"/>
                    <a:stretch>
                      <a:fillRect/>
                    </a:stretch>
                  </pic:blipFill>
                  <pic:spPr>
                    <a:xfrm>
                      <a:off x="0" y="0"/>
                      <a:ext cx="4864100" cy="2692400"/>
                    </a:xfrm>
                    <a:prstGeom prst="rect">
                      <a:avLst/>
                    </a:prstGeom>
                    <a:noFill/>
                    <a:ln>
                      <a:noFill/>
                    </a:ln>
                  </pic:spPr>
                </pic:pic>
              </a:graphicData>
            </a:graphic>
          </wp:inline>
        </w:drawing>
      </w:r>
    </w:p>
    <w:p w:rsidR="00C74C5F" w:rsidRDefault="00305E0C" w:rsidP="004A4EC8">
      <w:pPr>
        <w:spacing w:line="400" w:lineRule="exact"/>
        <w:ind w:firstLine="442"/>
        <w:jc w:val="center"/>
        <w:rPr>
          <w:rFonts w:ascii="宋体" w:hAnsi="Arial" w:cs="宋体"/>
          <w:b/>
          <w:sz w:val="22"/>
          <w:szCs w:val="22"/>
        </w:rPr>
      </w:pPr>
      <w:r>
        <w:rPr>
          <w:rFonts w:ascii="宋体" w:hAnsi="Arial" w:cs="宋体" w:hint="eastAsia"/>
          <w:b/>
          <w:sz w:val="22"/>
          <w:szCs w:val="22"/>
        </w:rPr>
        <w:t>图3-1应急组织机构结构图</w:t>
      </w:r>
    </w:p>
    <w:p w:rsidR="00C74C5F" w:rsidRDefault="00305E0C">
      <w:pPr>
        <w:ind w:firstLine="482"/>
        <w:jc w:val="left"/>
        <w:outlineLvl w:val="4"/>
        <w:rPr>
          <w:b/>
          <w:bCs/>
          <w:kern w:val="0"/>
          <w:szCs w:val="22"/>
        </w:rPr>
      </w:pPr>
      <w:bookmarkStart w:id="667" w:name="_Toc20479"/>
      <w:r>
        <w:rPr>
          <w:rFonts w:hint="eastAsia"/>
          <w:b/>
          <w:bCs/>
          <w:kern w:val="0"/>
          <w:szCs w:val="22"/>
        </w:rPr>
        <w:t>3.2</w:t>
      </w:r>
      <w:r>
        <w:rPr>
          <w:rFonts w:hint="eastAsia"/>
          <w:b/>
          <w:bCs/>
          <w:kern w:val="0"/>
          <w:szCs w:val="22"/>
        </w:rPr>
        <w:t>应急组织机构职责</w:t>
      </w:r>
      <w:bookmarkEnd w:id="667"/>
    </w:p>
    <w:p w:rsidR="00C74C5F" w:rsidRDefault="00305E0C">
      <w:pPr>
        <w:ind w:firstLine="482"/>
        <w:jc w:val="left"/>
        <w:outlineLvl w:val="4"/>
        <w:rPr>
          <w:b/>
          <w:bCs/>
          <w:kern w:val="0"/>
          <w:szCs w:val="22"/>
        </w:rPr>
      </w:pPr>
      <w:r>
        <w:rPr>
          <w:rFonts w:hint="eastAsia"/>
          <w:b/>
          <w:bCs/>
          <w:kern w:val="0"/>
          <w:szCs w:val="22"/>
        </w:rPr>
        <w:t>3.2.1</w:t>
      </w:r>
      <w:r>
        <w:rPr>
          <w:rFonts w:hint="eastAsia"/>
          <w:b/>
          <w:bCs/>
          <w:kern w:val="0"/>
          <w:szCs w:val="22"/>
        </w:rPr>
        <w:t>总指挥职责</w:t>
      </w:r>
    </w:p>
    <w:p w:rsidR="00C74C5F" w:rsidRDefault="00305E0C">
      <w:pPr>
        <w:ind w:firstLine="480"/>
        <w:rPr>
          <w:rFonts w:cs="宋体"/>
          <w:kern w:val="0"/>
        </w:rPr>
      </w:pPr>
      <w:r>
        <w:rPr>
          <w:rFonts w:cs="宋体" w:hint="eastAsia"/>
          <w:kern w:val="0"/>
        </w:rPr>
        <w:t>①负责本单位应急救援预案的启动；</w:t>
      </w:r>
    </w:p>
    <w:p w:rsidR="00C74C5F" w:rsidRDefault="00305E0C">
      <w:pPr>
        <w:ind w:firstLine="480"/>
        <w:rPr>
          <w:rFonts w:cs="宋体"/>
          <w:kern w:val="0"/>
        </w:rPr>
      </w:pPr>
      <w:r>
        <w:rPr>
          <w:rFonts w:cs="宋体" w:hint="eastAsia"/>
          <w:kern w:val="0"/>
        </w:rPr>
        <w:t>②负责应急救援的决策和指挥；</w:t>
      </w:r>
    </w:p>
    <w:p w:rsidR="00C74C5F" w:rsidRDefault="00305E0C">
      <w:pPr>
        <w:ind w:firstLine="480"/>
        <w:rPr>
          <w:rFonts w:cs="宋体"/>
          <w:kern w:val="0"/>
        </w:rPr>
      </w:pPr>
      <w:r>
        <w:rPr>
          <w:rFonts w:cs="宋体" w:hint="eastAsia"/>
          <w:kern w:val="0"/>
        </w:rPr>
        <w:t>③接到应急信号后，立即到达应急现场组织指挥与控制工作；</w:t>
      </w:r>
    </w:p>
    <w:p w:rsidR="00C74C5F" w:rsidRDefault="00305E0C">
      <w:pPr>
        <w:ind w:firstLine="480"/>
        <w:rPr>
          <w:rFonts w:cs="宋体"/>
          <w:kern w:val="0"/>
        </w:rPr>
      </w:pPr>
      <w:r>
        <w:rPr>
          <w:rFonts w:cs="宋体" w:hint="eastAsia"/>
          <w:kern w:val="0"/>
        </w:rPr>
        <w:t>④在启动应急预案、组织应急救援的同时，负责向上级应急救援指挥中心报告；</w:t>
      </w:r>
    </w:p>
    <w:p w:rsidR="00C74C5F" w:rsidRDefault="00305E0C">
      <w:pPr>
        <w:ind w:firstLine="480"/>
        <w:rPr>
          <w:rFonts w:cs="宋体"/>
          <w:kern w:val="0"/>
        </w:rPr>
      </w:pPr>
      <w:r>
        <w:rPr>
          <w:rFonts w:cs="宋体" w:hint="eastAsia"/>
          <w:kern w:val="0"/>
        </w:rPr>
        <w:t>⑤接收安全主任和抢救组上报的结果，决定是否需进一步采取救援措施；</w:t>
      </w:r>
    </w:p>
    <w:p w:rsidR="00C74C5F" w:rsidRDefault="00305E0C">
      <w:pPr>
        <w:ind w:firstLine="480"/>
        <w:rPr>
          <w:rFonts w:cs="宋体"/>
          <w:kern w:val="0"/>
        </w:rPr>
      </w:pPr>
      <w:r>
        <w:rPr>
          <w:rFonts w:cs="宋体" w:hint="eastAsia"/>
          <w:kern w:val="0"/>
        </w:rPr>
        <w:t>⑥通报发布重大事故应急救援与处理的进展情况；</w:t>
      </w:r>
    </w:p>
    <w:p w:rsidR="00C74C5F" w:rsidRDefault="00305E0C">
      <w:pPr>
        <w:ind w:firstLine="480"/>
        <w:rPr>
          <w:rFonts w:cs="宋体"/>
          <w:kern w:val="0"/>
        </w:rPr>
      </w:pPr>
      <w:r>
        <w:rPr>
          <w:rFonts w:cs="宋体" w:hint="eastAsia"/>
          <w:kern w:val="0"/>
        </w:rPr>
        <w:t>⑦负责向到达事故现场的公安消防队、生态环境局、应急管理局汇报灾情，并移交现场指挥权。</w:t>
      </w:r>
    </w:p>
    <w:p w:rsidR="00C74C5F" w:rsidRDefault="00305E0C">
      <w:pPr>
        <w:ind w:firstLine="482"/>
        <w:jc w:val="left"/>
        <w:outlineLvl w:val="4"/>
        <w:rPr>
          <w:b/>
          <w:bCs/>
          <w:kern w:val="0"/>
          <w:szCs w:val="22"/>
        </w:rPr>
      </w:pPr>
      <w:r>
        <w:rPr>
          <w:rFonts w:hint="eastAsia"/>
          <w:b/>
          <w:bCs/>
          <w:kern w:val="0"/>
          <w:szCs w:val="22"/>
        </w:rPr>
        <w:t>3.2.2</w:t>
      </w:r>
      <w:r>
        <w:rPr>
          <w:rFonts w:hint="eastAsia"/>
          <w:b/>
          <w:bCs/>
          <w:kern w:val="0"/>
          <w:szCs w:val="22"/>
        </w:rPr>
        <w:t>副总指挥职责</w:t>
      </w:r>
    </w:p>
    <w:p w:rsidR="00C74C5F" w:rsidRDefault="00305E0C" w:rsidP="004A4EC8">
      <w:pPr>
        <w:ind w:firstLine="480"/>
      </w:pPr>
      <w:r>
        <w:rPr>
          <w:rFonts w:hint="eastAsia"/>
        </w:rPr>
        <w:t>①负责协助总指挥作好抢险现场救灾工作的紧急组织，具体负责抢险的指挥，向总指挥汇报情况，落实总指挥发布的抢险命令。</w:t>
      </w:r>
    </w:p>
    <w:p w:rsidR="00C74C5F" w:rsidRDefault="00305E0C" w:rsidP="004A4EC8">
      <w:pPr>
        <w:ind w:firstLine="480"/>
      </w:pPr>
      <w:r>
        <w:rPr>
          <w:rFonts w:hint="eastAsia"/>
        </w:rPr>
        <w:t>②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rsidR="00C74C5F" w:rsidRDefault="00305E0C" w:rsidP="004A4EC8">
      <w:pPr>
        <w:ind w:firstLine="480"/>
      </w:pPr>
      <w:r>
        <w:rPr>
          <w:rFonts w:hint="eastAsia"/>
        </w:rPr>
        <w:t>③负责组织运输抢险，准备好人员和车辆，随时准备按指挥命令行动。负责预备组织及材料、膳食等后勤保障，随时准备补充抢险队伍。</w:t>
      </w:r>
    </w:p>
    <w:p w:rsidR="00C74C5F" w:rsidRDefault="00305E0C" w:rsidP="004A4EC8">
      <w:pPr>
        <w:ind w:firstLine="480"/>
      </w:pPr>
      <w:r>
        <w:rPr>
          <w:rFonts w:hint="eastAsia"/>
        </w:rPr>
        <w:t>④总指挥不在现场或者不方便履行职责时，行使总指挥的权力。</w:t>
      </w:r>
    </w:p>
    <w:p w:rsidR="00C74C5F" w:rsidRDefault="00305E0C">
      <w:pPr>
        <w:ind w:firstLine="482"/>
        <w:jc w:val="left"/>
        <w:outlineLvl w:val="4"/>
        <w:rPr>
          <w:b/>
          <w:bCs/>
          <w:kern w:val="0"/>
          <w:szCs w:val="22"/>
        </w:rPr>
      </w:pPr>
      <w:r>
        <w:rPr>
          <w:rFonts w:hint="eastAsia"/>
          <w:b/>
          <w:bCs/>
          <w:kern w:val="0"/>
          <w:szCs w:val="22"/>
        </w:rPr>
        <w:t>3.2.3</w:t>
      </w:r>
      <w:r>
        <w:rPr>
          <w:rFonts w:hint="eastAsia"/>
          <w:b/>
          <w:bCs/>
          <w:kern w:val="0"/>
          <w:szCs w:val="22"/>
        </w:rPr>
        <w:t>抢险救援组</w:t>
      </w:r>
    </w:p>
    <w:p w:rsidR="00C74C5F" w:rsidRDefault="00305E0C">
      <w:pPr>
        <w:ind w:firstLine="480"/>
      </w:pPr>
      <w:r>
        <w:rPr>
          <w:snapToGrid w:val="0"/>
          <w:kern w:val="0"/>
          <w:szCs w:val="18"/>
        </w:rPr>
        <w:t>（</w:t>
      </w:r>
      <w:r>
        <w:rPr>
          <w:snapToGrid w:val="0"/>
          <w:kern w:val="0"/>
          <w:szCs w:val="18"/>
        </w:rPr>
        <w:t>1</w:t>
      </w:r>
      <w:r>
        <w:rPr>
          <w:snapToGrid w:val="0"/>
          <w:kern w:val="0"/>
          <w:szCs w:val="18"/>
        </w:rPr>
        <w:t>）</w:t>
      </w:r>
      <w:r>
        <w:rPr>
          <w:rFonts w:hint="eastAsia"/>
        </w:rPr>
        <w:t>抢险救援组由生产部牵头，设备部</w:t>
      </w:r>
      <w:r>
        <w:t>、技术部等</w:t>
      </w:r>
      <w:r>
        <w:rPr>
          <w:rFonts w:hint="eastAsia"/>
        </w:rPr>
        <w:t>部门配合，该组成员要对事故现场、地形、设备、工艺熟悉；</w:t>
      </w:r>
    </w:p>
    <w:p w:rsidR="00C74C5F" w:rsidRDefault="00305E0C">
      <w:pPr>
        <w:ind w:firstLine="480"/>
        <w:rPr>
          <w:snapToGrid w:val="0"/>
          <w:kern w:val="0"/>
          <w:szCs w:val="18"/>
        </w:rPr>
      </w:pPr>
      <w:r>
        <w:rPr>
          <w:rFonts w:hint="eastAsia"/>
        </w:rPr>
        <w:t>（</w:t>
      </w:r>
      <w:r>
        <w:t>2</w:t>
      </w:r>
      <w:r>
        <w:rPr>
          <w:rFonts w:hint="eastAsia"/>
        </w:rPr>
        <w:t>）坚持先救人后救物的原则，第一时间抢救受伤人员；</w:t>
      </w:r>
      <w:r>
        <w:rPr>
          <w:snapToGrid w:val="0"/>
          <w:kern w:val="0"/>
          <w:szCs w:val="18"/>
        </w:rPr>
        <w:t>调配各类人员组织实施抢险行动方案，协调有关部门的抢险行动；</w:t>
      </w:r>
    </w:p>
    <w:p w:rsidR="00C74C5F" w:rsidRDefault="00305E0C">
      <w:pPr>
        <w:ind w:firstLine="480"/>
        <w:rPr>
          <w:snapToGrid w:val="0"/>
          <w:kern w:val="0"/>
          <w:szCs w:val="18"/>
        </w:rPr>
      </w:pPr>
      <w:r>
        <w:rPr>
          <w:snapToGrid w:val="0"/>
          <w:kern w:val="0"/>
          <w:szCs w:val="18"/>
        </w:rPr>
        <w:t>（</w:t>
      </w:r>
      <w:r>
        <w:rPr>
          <w:snapToGrid w:val="0"/>
          <w:kern w:val="0"/>
          <w:szCs w:val="18"/>
        </w:rPr>
        <w:t>3</w:t>
      </w:r>
      <w:r>
        <w:rPr>
          <w:snapToGrid w:val="0"/>
          <w:kern w:val="0"/>
          <w:szCs w:val="18"/>
        </w:rPr>
        <w:t>）负责组织抢险人员对事故发生装置采取有效的控制处理措施；及时向领导小组报告抢险救灾进展。</w:t>
      </w:r>
    </w:p>
    <w:p w:rsidR="00C74C5F" w:rsidRDefault="00305E0C">
      <w:pPr>
        <w:ind w:firstLine="480"/>
        <w:rPr>
          <w:snapToGrid w:val="0"/>
          <w:kern w:val="0"/>
          <w:szCs w:val="18"/>
        </w:rPr>
      </w:pPr>
      <w:r>
        <w:rPr>
          <w:snapToGrid w:val="0"/>
          <w:kern w:val="0"/>
          <w:szCs w:val="18"/>
        </w:rPr>
        <w:t>（</w:t>
      </w:r>
      <w:r>
        <w:rPr>
          <w:snapToGrid w:val="0"/>
          <w:kern w:val="0"/>
          <w:szCs w:val="18"/>
        </w:rPr>
        <w:t>4</w:t>
      </w:r>
      <w:r>
        <w:rPr>
          <w:snapToGrid w:val="0"/>
          <w:kern w:val="0"/>
          <w:szCs w:val="18"/>
        </w:rPr>
        <w:t>）负责对事故发生后的现场进行必要的洗消工作；</w:t>
      </w:r>
    </w:p>
    <w:p w:rsidR="00C74C5F" w:rsidRDefault="00305E0C">
      <w:pPr>
        <w:ind w:firstLine="480"/>
        <w:rPr>
          <w:snapToGrid w:val="0"/>
          <w:kern w:val="0"/>
          <w:szCs w:val="18"/>
        </w:rPr>
      </w:pPr>
      <w:r>
        <w:rPr>
          <w:snapToGrid w:val="0"/>
          <w:kern w:val="0"/>
          <w:szCs w:val="18"/>
        </w:rPr>
        <w:t>（</w:t>
      </w:r>
      <w:r>
        <w:rPr>
          <w:snapToGrid w:val="0"/>
          <w:kern w:val="0"/>
          <w:szCs w:val="18"/>
        </w:rPr>
        <w:t>5</w:t>
      </w:r>
      <w:r>
        <w:rPr>
          <w:snapToGrid w:val="0"/>
          <w:kern w:val="0"/>
          <w:szCs w:val="18"/>
        </w:rPr>
        <w:t>）督促本部门做好救援设施设备的投入和日常管养，确保其处于良好的备用状态。</w:t>
      </w:r>
    </w:p>
    <w:p w:rsidR="00C74C5F" w:rsidRDefault="00305E0C">
      <w:pPr>
        <w:ind w:firstLine="480"/>
        <w:rPr>
          <w:snapToGrid w:val="0"/>
          <w:kern w:val="0"/>
          <w:szCs w:val="18"/>
        </w:rPr>
      </w:pPr>
      <w:r>
        <w:rPr>
          <w:snapToGrid w:val="0"/>
          <w:kern w:val="0"/>
          <w:szCs w:val="18"/>
        </w:rPr>
        <w:t>（</w:t>
      </w:r>
      <w:r>
        <w:rPr>
          <w:snapToGrid w:val="0"/>
          <w:kern w:val="0"/>
          <w:szCs w:val="18"/>
        </w:rPr>
        <w:t>6</w:t>
      </w:r>
      <w:r>
        <w:rPr>
          <w:snapToGrid w:val="0"/>
          <w:kern w:val="0"/>
          <w:szCs w:val="18"/>
        </w:rPr>
        <w:t>）督促本部门有计划有针对性的开展预案演习，提高应急抢险能力。</w:t>
      </w:r>
    </w:p>
    <w:p w:rsidR="00C74C5F" w:rsidRDefault="00305E0C">
      <w:pPr>
        <w:ind w:firstLine="482"/>
        <w:jc w:val="left"/>
        <w:outlineLvl w:val="4"/>
        <w:rPr>
          <w:b/>
          <w:bCs/>
          <w:kern w:val="0"/>
          <w:szCs w:val="22"/>
        </w:rPr>
      </w:pPr>
      <w:r>
        <w:rPr>
          <w:rFonts w:hint="eastAsia"/>
          <w:b/>
          <w:bCs/>
          <w:kern w:val="0"/>
          <w:szCs w:val="22"/>
        </w:rPr>
        <w:t>3.2.4</w:t>
      </w:r>
      <w:r>
        <w:rPr>
          <w:rFonts w:hint="eastAsia"/>
          <w:b/>
          <w:bCs/>
          <w:kern w:val="0"/>
          <w:szCs w:val="22"/>
        </w:rPr>
        <w:t>医疗救护组</w:t>
      </w:r>
    </w:p>
    <w:p w:rsidR="00C74C5F" w:rsidRDefault="00305E0C" w:rsidP="004A4EC8">
      <w:pPr>
        <w:ind w:firstLine="480"/>
      </w:pPr>
      <w:r>
        <w:t>（</w:t>
      </w:r>
      <w:r>
        <w:t>1</w:t>
      </w:r>
      <w:r>
        <w:t>）熟悉本区域内使用、储存的危险物质对人体危害的特性及相应的医疗急救措施。</w:t>
      </w:r>
    </w:p>
    <w:p w:rsidR="00C74C5F" w:rsidRDefault="00305E0C" w:rsidP="004A4EC8">
      <w:pPr>
        <w:ind w:firstLine="480"/>
      </w:pPr>
      <w:r>
        <w:t>（</w:t>
      </w:r>
      <w:r>
        <w:t>2</w:t>
      </w:r>
      <w:r>
        <w:t>）事故发生后，应迅速做好准备工作，抢救事故受伤者，使脱离事故现场，根据受伤者的症状，及时采取相应初级急救措施，将伤员初级急救、是否已送往公司急救、安排资源到公司陪护伤员等。</w:t>
      </w:r>
    </w:p>
    <w:p w:rsidR="00C74C5F" w:rsidRDefault="00305E0C" w:rsidP="004A4EC8">
      <w:pPr>
        <w:ind w:firstLine="480"/>
      </w:pPr>
      <w:r>
        <w:t>（</w:t>
      </w:r>
      <w:r>
        <w:t>3</w:t>
      </w:r>
      <w:r>
        <w:t>）指导抢险抢修人员正确使用防护用具。</w:t>
      </w:r>
    </w:p>
    <w:p w:rsidR="00C74C5F" w:rsidRDefault="00305E0C" w:rsidP="004A4EC8">
      <w:pPr>
        <w:ind w:firstLine="480"/>
      </w:pPr>
      <w:r>
        <w:t>（</w:t>
      </w:r>
      <w:r>
        <w:t>4</w:t>
      </w:r>
      <w:r>
        <w:t>）有计划地开展演习。</w:t>
      </w:r>
    </w:p>
    <w:p w:rsidR="00C74C5F" w:rsidRDefault="00305E0C">
      <w:pPr>
        <w:ind w:firstLine="482"/>
        <w:jc w:val="left"/>
        <w:outlineLvl w:val="4"/>
        <w:rPr>
          <w:b/>
          <w:bCs/>
          <w:kern w:val="0"/>
          <w:szCs w:val="22"/>
        </w:rPr>
      </w:pPr>
      <w:r>
        <w:rPr>
          <w:rFonts w:hint="eastAsia"/>
          <w:b/>
          <w:bCs/>
          <w:kern w:val="0"/>
          <w:szCs w:val="22"/>
        </w:rPr>
        <w:t>3.2.5</w:t>
      </w:r>
      <w:r>
        <w:rPr>
          <w:rFonts w:hint="eastAsia"/>
          <w:b/>
          <w:bCs/>
          <w:kern w:val="0"/>
          <w:szCs w:val="22"/>
        </w:rPr>
        <w:t>后勤保障组</w:t>
      </w:r>
    </w:p>
    <w:p w:rsidR="00C74C5F" w:rsidRDefault="00305E0C" w:rsidP="004A4EC8">
      <w:pPr>
        <w:ind w:firstLine="480"/>
      </w:pPr>
      <w:r>
        <w:t>（</w:t>
      </w:r>
      <w:r>
        <w:t>1</w:t>
      </w:r>
      <w:r>
        <w:t>）根据事故现场实际需要，准备救援设施、设备，确保通讯畅通。</w:t>
      </w:r>
    </w:p>
    <w:p w:rsidR="00C74C5F" w:rsidRDefault="00305E0C" w:rsidP="004A4EC8">
      <w:pPr>
        <w:ind w:firstLine="480"/>
      </w:pPr>
      <w:r>
        <w:t>（</w:t>
      </w:r>
      <w:r>
        <w:t>2</w:t>
      </w:r>
      <w:r>
        <w:t>）根据事故危害程度，及时向相关单位或供货单位联系，及时调剂设备、器具等。</w:t>
      </w:r>
    </w:p>
    <w:p w:rsidR="00C74C5F" w:rsidRDefault="00305E0C" w:rsidP="004A4EC8">
      <w:pPr>
        <w:ind w:firstLine="480"/>
      </w:pPr>
      <w:r>
        <w:t>（</w:t>
      </w:r>
      <w:r>
        <w:t>3</w:t>
      </w:r>
      <w:r>
        <w:t>）负责被救治人员、救援人员的生活必需品的供应。</w:t>
      </w:r>
    </w:p>
    <w:p w:rsidR="00C74C5F" w:rsidRDefault="00305E0C" w:rsidP="004A4EC8">
      <w:pPr>
        <w:ind w:firstLine="480"/>
      </w:pPr>
      <w:r>
        <w:rPr>
          <w:rFonts w:hint="eastAsia"/>
        </w:rPr>
        <w:t>（</w:t>
      </w:r>
      <w:r>
        <w:rPr>
          <w:rFonts w:hint="eastAsia"/>
        </w:rPr>
        <w:t>4</w:t>
      </w:r>
      <w:r>
        <w:rPr>
          <w:rFonts w:hint="eastAsia"/>
        </w:rPr>
        <w:t>）负责抢险救援物资的运输。</w:t>
      </w:r>
    </w:p>
    <w:p w:rsidR="00C74C5F" w:rsidRDefault="00305E0C">
      <w:pPr>
        <w:ind w:firstLine="482"/>
        <w:jc w:val="left"/>
        <w:outlineLvl w:val="4"/>
        <w:rPr>
          <w:b/>
          <w:bCs/>
          <w:kern w:val="0"/>
          <w:szCs w:val="22"/>
        </w:rPr>
      </w:pPr>
      <w:r>
        <w:rPr>
          <w:rFonts w:hint="eastAsia"/>
          <w:b/>
          <w:bCs/>
          <w:kern w:val="0"/>
          <w:szCs w:val="22"/>
        </w:rPr>
        <w:t>3.2.6</w:t>
      </w:r>
      <w:r>
        <w:rPr>
          <w:rFonts w:hint="eastAsia"/>
          <w:b/>
          <w:bCs/>
          <w:kern w:val="0"/>
          <w:szCs w:val="22"/>
        </w:rPr>
        <w:t>警戒疏散组</w:t>
      </w:r>
    </w:p>
    <w:p w:rsidR="00C74C5F" w:rsidRDefault="00305E0C" w:rsidP="004A4EC8">
      <w:pPr>
        <w:ind w:firstLine="480"/>
      </w:pPr>
      <w:r>
        <w:t>（</w:t>
      </w:r>
      <w:r>
        <w:t>1</w:t>
      </w:r>
      <w:r>
        <w:t>）根据事故调度组确定的人员疏散范围及路线，引导禁区内非救援人员的安全疏散到紧急集合点并快速清点人数，严禁无关人员进入。</w:t>
      </w:r>
    </w:p>
    <w:p w:rsidR="00C74C5F" w:rsidRDefault="00305E0C" w:rsidP="004A4EC8">
      <w:pPr>
        <w:ind w:firstLine="480"/>
      </w:pPr>
      <w:r>
        <w:t>（</w:t>
      </w:r>
      <w:r>
        <w:t>2</w:t>
      </w:r>
      <w:r>
        <w:t>）负责事故现场大门口的警戒线工作和交通管制，除消防等应急车辆外，无关人员和车辆遵循</w:t>
      </w:r>
      <w:r>
        <w:t>“</w:t>
      </w:r>
      <w:r>
        <w:t>只出不进</w:t>
      </w:r>
      <w:r>
        <w:t>”</w:t>
      </w:r>
      <w:r>
        <w:t>原则；</w:t>
      </w:r>
    </w:p>
    <w:p w:rsidR="00C74C5F" w:rsidRDefault="00305E0C" w:rsidP="004A4EC8">
      <w:pPr>
        <w:ind w:firstLine="480"/>
      </w:pPr>
      <w:r>
        <w:t>（</w:t>
      </w:r>
      <w:r>
        <w:t>3</w:t>
      </w:r>
      <w:r>
        <w:t>）负责迎接消防、医疗急救等外部救援车辆并引领进入公司现场；指挥参加抢救车辆、人员在禁区中的行驶路线。</w:t>
      </w:r>
    </w:p>
    <w:p w:rsidR="00C74C5F" w:rsidRDefault="00305E0C" w:rsidP="004A4EC8">
      <w:pPr>
        <w:ind w:firstLine="480"/>
      </w:pPr>
      <w:r>
        <w:t>（</w:t>
      </w:r>
      <w:r>
        <w:t>4</w:t>
      </w:r>
      <w:r>
        <w:t>）负责事故现场及相关物件保护，等待事故调查人员取证。</w:t>
      </w:r>
    </w:p>
    <w:p w:rsidR="00C74C5F" w:rsidRDefault="00305E0C">
      <w:pPr>
        <w:ind w:firstLine="482"/>
        <w:jc w:val="left"/>
        <w:outlineLvl w:val="4"/>
        <w:rPr>
          <w:b/>
          <w:bCs/>
          <w:kern w:val="0"/>
          <w:szCs w:val="22"/>
        </w:rPr>
      </w:pPr>
      <w:r>
        <w:rPr>
          <w:rFonts w:hint="eastAsia"/>
          <w:b/>
          <w:bCs/>
          <w:kern w:val="0"/>
          <w:szCs w:val="22"/>
        </w:rPr>
        <w:t>3.2.7</w:t>
      </w:r>
      <w:r>
        <w:rPr>
          <w:rFonts w:hint="eastAsia"/>
          <w:b/>
          <w:bCs/>
          <w:kern w:val="0"/>
          <w:szCs w:val="22"/>
        </w:rPr>
        <w:t>通讯联络组</w:t>
      </w:r>
    </w:p>
    <w:p w:rsidR="00C74C5F" w:rsidRDefault="00305E0C" w:rsidP="004A4EC8">
      <w:pPr>
        <w:ind w:firstLine="480"/>
      </w:pPr>
      <w:r>
        <w:t>（</w:t>
      </w:r>
      <w:r>
        <w:t>1</w:t>
      </w:r>
      <w:r>
        <w:t>）通讯联络组接到报警后，立即向应急指挥部报告并通知相关人员待命。始终确保事故处理外线畅通，保证应急指挥部处理事故所用电话迅速、准确无误。</w:t>
      </w:r>
    </w:p>
    <w:p w:rsidR="00C74C5F" w:rsidRDefault="00305E0C" w:rsidP="004A4EC8">
      <w:pPr>
        <w:ind w:firstLine="480"/>
      </w:pPr>
      <w:r>
        <w:t>（</w:t>
      </w:r>
      <w:r>
        <w:t>2</w:t>
      </w:r>
      <w:r>
        <w:t>）指挥部接到报警后，迅速通知相关人员、各救援专业队及各有关部门，查明事故类型、事故源、泄漏部位及原因，采取紧急措施，防止事故扩大，根据应急响应程序下达命令启动应急救援。</w:t>
      </w:r>
    </w:p>
    <w:p w:rsidR="00C74C5F" w:rsidRDefault="00305E0C" w:rsidP="004A4EC8">
      <w:pPr>
        <w:ind w:firstLine="480"/>
      </w:pPr>
      <w:r>
        <w:t>（</w:t>
      </w:r>
      <w:r>
        <w:t>3</w:t>
      </w:r>
      <w:r>
        <w:t>）当通讯线路遭到破坏时，使用手机，保持通讯畅通。平时应急加强固定电话及线路的维护和保养，确保处于完好状态。</w:t>
      </w:r>
    </w:p>
    <w:p w:rsidR="00C74C5F" w:rsidRDefault="00305E0C">
      <w:pPr>
        <w:ind w:firstLine="482"/>
        <w:jc w:val="left"/>
        <w:outlineLvl w:val="4"/>
        <w:rPr>
          <w:b/>
          <w:bCs/>
          <w:kern w:val="0"/>
          <w:szCs w:val="22"/>
        </w:rPr>
      </w:pPr>
      <w:r>
        <w:rPr>
          <w:rFonts w:hint="eastAsia"/>
          <w:b/>
          <w:bCs/>
          <w:kern w:val="0"/>
          <w:szCs w:val="22"/>
        </w:rPr>
        <w:t>3.2.8</w:t>
      </w:r>
      <w:r>
        <w:rPr>
          <w:rFonts w:hint="eastAsia"/>
          <w:b/>
          <w:bCs/>
          <w:kern w:val="0"/>
          <w:szCs w:val="22"/>
        </w:rPr>
        <w:t>应急监测组</w:t>
      </w:r>
    </w:p>
    <w:p w:rsidR="00C74C5F" w:rsidRDefault="00305E0C" w:rsidP="004A4EC8">
      <w:pPr>
        <w:ind w:firstLine="480"/>
      </w:pPr>
      <w:r>
        <w:t>（</w:t>
      </w:r>
      <w:r>
        <w:t>1</w:t>
      </w:r>
      <w:r>
        <w:t>）负责环境污染的检测、分析工作，如不能分析指标，请求生态环境部门或第三方监测单位协助</w:t>
      </w:r>
      <w:r>
        <w:rPr>
          <w:rFonts w:hint="eastAsia"/>
        </w:rPr>
        <w:t>。</w:t>
      </w:r>
    </w:p>
    <w:p w:rsidR="00C74C5F" w:rsidRDefault="00305E0C" w:rsidP="004A4EC8">
      <w:pPr>
        <w:ind w:firstLine="480"/>
      </w:pPr>
      <w:r>
        <w:t>（</w:t>
      </w:r>
      <w:r>
        <w:t>2</w:t>
      </w:r>
      <w:r>
        <w:t>）负责协调第三方监测单位进入后的厂内协调。</w:t>
      </w:r>
    </w:p>
    <w:p w:rsidR="00C74C5F" w:rsidRDefault="00305E0C" w:rsidP="004A4EC8">
      <w:pPr>
        <w:ind w:firstLine="480"/>
      </w:pPr>
      <w:r>
        <w:t>（</w:t>
      </w:r>
      <w:r>
        <w:t>3</w:t>
      </w:r>
      <w:r>
        <w:t>）负责污染物的处理方案设计，尽可能减少突发事件对环境的危害</w:t>
      </w:r>
      <w:r>
        <w:rPr>
          <w:rFonts w:hint="eastAsia"/>
        </w:rPr>
        <w:t>。</w:t>
      </w:r>
    </w:p>
    <w:p w:rsidR="00C74C5F" w:rsidRDefault="00305E0C" w:rsidP="004A4EC8">
      <w:pPr>
        <w:ind w:firstLine="480"/>
      </w:pPr>
      <w:r>
        <w:t>（</w:t>
      </w:r>
      <w:r>
        <w:t>4</w:t>
      </w:r>
      <w:r>
        <w:t>）负责事故现场及有害物质扩散区域内监测工作。</w:t>
      </w:r>
    </w:p>
    <w:p w:rsidR="00C74C5F" w:rsidRDefault="00305E0C" w:rsidP="004A4EC8">
      <w:pPr>
        <w:ind w:firstLine="480"/>
      </w:pPr>
      <w:r>
        <w:rPr>
          <w:rFonts w:hint="eastAsia"/>
        </w:rPr>
        <w:t>（</w:t>
      </w:r>
      <w:r>
        <w:rPr>
          <w:rFonts w:hint="eastAsia"/>
        </w:rPr>
        <w:t>5</w:t>
      </w:r>
      <w:r>
        <w:rPr>
          <w:rFonts w:hint="eastAsia"/>
        </w:rPr>
        <w:t>）根据监测结果，通过专家咨询和讨论方式，综合分析环境污染事故污染变化趋势，预测并报告环境污染事故的发展情况和污染物的变化情况，作为环境污染事故应急决策的依据。</w:t>
      </w:r>
    </w:p>
    <w:p w:rsidR="00C74C5F" w:rsidRDefault="00305E0C">
      <w:pPr>
        <w:ind w:firstLine="482"/>
        <w:jc w:val="left"/>
        <w:outlineLvl w:val="4"/>
        <w:rPr>
          <w:b/>
          <w:bCs/>
          <w:kern w:val="0"/>
          <w:szCs w:val="22"/>
        </w:rPr>
      </w:pPr>
      <w:r>
        <w:rPr>
          <w:rFonts w:hint="eastAsia"/>
          <w:b/>
          <w:bCs/>
          <w:kern w:val="0"/>
          <w:szCs w:val="22"/>
        </w:rPr>
        <w:t>3.2.9</w:t>
      </w:r>
      <w:r>
        <w:rPr>
          <w:rFonts w:hint="eastAsia"/>
          <w:b/>
          <w:bCs/>
          <w:kern w:val="0"/>
          <w:szCs w:val="22"/>
        </w:rPr>
        <w:t>事故调查组</w:t>
      </w:r>
    </w:p>
    <w:p w:rsidR="00C74C5F" w:rsidRDefault="00305E0C" w:rsidP="004A4EC8">
      <w:pPr>
        <w:ind w:firstLine="480"/>
      </w:pPr>
      <w:r>
        <w:t>（</w:t>
      </w:r>
      <w:r>
        <w:t>1</w:t>
      </w:r>
      <w:r>
        <w:t>）对突发环境事件的预警和应急控制及处置措施提出救灾方案、处理办法，指导现场附近居民和抢险人员自身防护；</w:t>
      </w:r>
    </w:p>
    <w:p w:rsidR="00C74C5F" w:rsidRDefault="00305E0C" w:rsidP="004A4EC8">
      <w:pPr>
        <w:ind w:firstLine="480"/>
      </w:pPr>
      <w:r>
        <w:t>（</w:t>
      </w:r>
      <w:r>
        <w:t>2</w:t>
      </w:r>
      <w:r>
        <w:t>）确定人员疏散范围；</w:t>
      </w:r>
    </w:p>
    <w:p w:rsidR="00C74C5F" w:rsidRDefault="00305E0C" w:rsidP="004A4EC8">
      <w:pPr>
        <w:ind w:firstLine="480"/>
      </w:pPr>
      <w:r>
        <w:t>（</w:t>
      </w:r>
      <w:r>
        <w:t>3</w:t>
      </w:r>
      <w:r>
        <w:t>）对环境污染事故原因分析，污染灾害损失和恢复方案等进行研究评估，并提出相关建议。</w:t>
      </w:r>
    </w:p>
    <w:p w:rsidR="00C74C5F" w:rsidRDefault="00305E0C" w:rsidP="004A4EC8">
      <w:pPr>
        <w:ind w:firstLine="480"/>
      </w:pPr>
      <w:r>
        <w:rPr>
          <w:rFonts w:hint="eastAsia"/>
        </w:rPr>
        <w:t>（</w:t>
      </w:r>
      <w:r>
        <w:rPr>
          <w:rFonts w:hint="eastAsia"/>
        </w:rPr>
        <w:t>4</w:t>
      </w:r>
      <w:r>
        <w:rPr>
          <w:rFonts w:hint="eastAsia"/>
        </w:rPr>
        <w:t>）事故发生后的认真检查，确定起因，明确责任，总结事故教训，提出防范和整改措施，避免事故的再次发生。</w:t>
      </w:r>
    </w:p>
    <w:p w:rsidR="00C74C5F" w:rsidRDefault="00305E0C" w:rsidP="004A4EC8">
      <w:pPr>
        <w:ind w:firstLine="480"/>
      </w:pPr>
      <w:r>
        <w:rPr>
          <w:rFonts w:hint="eastAsia"/>
        </w:rPr>
        <w:t>（</w:t>
      </w:r>
      <w:r>
        <w:rPr>
          <w:rFonts w:hint="eastAsia"/>
        </w:rPr>
        <w:t>5</w:t>
      </w:r>
      <w:r>
        <w:rPr>
          <w:rFonts w:hint="eastAsia"/>
        </w:rPr>
        <w:t>）事故调查组应当自事故发生之日起</w:t>
      </w:r>
      <w:r>
        <w:rPr>
          <w:rFonts w:hint="eastAsia"/>
        </w:rPr>
        <w:t>60</w:t>
      </w:r>
      <w:r>
        <w:rPr>
          <w:rFonts w:hint="eastAsia"/>
        </w:rPr>
        <w:t>日内提交事故调查报告。</w:t>
      </w:r>
    </w:p>
    <w:p w:rsidR="00C74C5F" w:rsidRDefault="00305E0C">
      <w:pPr>
        <w:ind w:firstLineChars="0" w:firstLine="0"/>
        <w:jc w:val="left"/>
        <w:outlineLvl w:val="3"/>
        <w:rPr>
          <w:b/>
          <w:bCs/>
          <w:kern w:val="0"/>
          <w:szCs w:val="22"/>
        </w:rPr>
      </w:pPr>
      <w:bookmarkStart w:id="668" w:name="_Toc16859"/>
      <w:bookmarkStart w:id="669" w:name="_Toc18610"/>
      <w:bookmarkStart w:id="670" w:name="_Toc4951"/>
      <w:bookmarkStart w:id="671" w:name="_Toc335894383"/>
      <w:bookmarkStart w:id="672" w:name="_Toc5145"/>
      <w:r>
        <w:rPr>
          <w:rFonts w:hint="eastAsia"/>
          <w:b/>
          <w:bCs/>
          <w:kern w:val="0"/>
          <w:szCs w:val="22"/>
        </w:rPr>
        <w:t>4</w:t>
      </w:r>
      <w:r>
        <w:rPr>
          <w:rFonts w:hint="eastAsia"/>
          <w:b/>
          <w:bCs/>
          <w:kern w:val="0"/>
          <w:szCs w:val="22"/>
        </w:rPr>
        <w:t>预防与预警</w:t>
      </w:r>
      <w:bookmarkEnd w:id="668"/>
      <w:bookmarkEnd w:id="669"/>
      <w:bookmarkEnd w:id="670"/>
      <w:bookmarkEnd w:id="671"/>
      <w:bookmarkEnd w:id="672"/>
    </w:p>
    <w:p w:rsidR="00C74C5F" w:rsidRDefault="00305E0C">
      <w:pPr>
        <w:ind w:firstLine="482"/>
        <w:jc w:val="left"/>
        <w:outlineLvl w:val="4"/>
        <w:rPr>
          <w:b/>
          <w:bCs/>
          <w:kern w:val="0"/>
          <w:szCs w:val="22"/>
        </w:rPr>
      </w:pPr>
      <w:bookmarkStart w:id="673" w:name="_Toc25143"/>
      <w:r>
        <w:rPr>
          <w:rFonts w:hint="eastAsia"/>
          <w:b/>
          <w:bCs/>
          <w:kern w:val="0"/>
          <w:szCs w:val="22"/>
        </w:rPr>
        <w:t>4.1</w:t>
      </w:r>
      <w:r>
        <w:rPr>
          <w:rFonts w:hint="eastAsia"/>
          <w:b/>
          <w:bCs/>
          <w:kern w:val="0"/>
          <w:szCs w:val="22"/>
        </w:rPr>
        <w:t>危险源监控</w:t>
      </w:r>
      <w:bookmarkEnd w:id="673"/>
    </w:p>
    <w:p w:rsidR="00C74C5F" w:rsidRDefault="00305E0C" w:rsidP="004A4EC8">
      <w:pPr>
        <w:ind w:firstLine="480"/>
      </w:pPr>
      <w:r>
        <w:rPr>
          <w:rFonts w:hint="eastAsia"/>
        </w:rPr>
        <w:t>公司对仓库重点监控，定期检查仓库情况，定期对从业人员进行岗操培训，发放安全防护用品，严格执行厂区动火制度，加强员工安全意识。</w:t>
      </w:r>
    </w:p>
    <w:p w:rsidR="00C74C5F" w:rsidRDefault="00305E0C">
      <w:pPr>
        <w:ind w:firstLine="482"/>
        <w:jc w:val="left"/>
        <w:outlineLvl w:val="4"/>
        <w:rPr>
          <w:b/>
          <w:bCs/>
          <w:kern w:val="0"/>
          <w:szCs w:val="22"/>
        </w:rPr>
      </w:pPr>
      <w:bookmarkStart w:id="674" w:name="_Toc6075"/>
      <w:r>
        <w:rPr>
          <w:rFonts w:hint="eastAsia"/>
          <w:b/>
          <w:bCs/>
          <w:kern w:val="0"/>
          <w:szCs w:val="22"/>
        </w:rPr>
        <w:t>4.2</w:t>
      </w:r>
      <w:r>
        <w:rPr>
          <w:rFonts w:hint="eastAsia"/>
          <w:b/>
          <w:bCs/>
          <w:kern w:val="0"/>
          <w:szCs w:val="22"/>
        </w:rPr>
        <w:t>预警行动</w:t>
      </w:r>
      <w:bookmarkEnd w:id="674"/>
    </w:p>
    <w:p w:rsidR="00C74C5F" w:rsidRDefault="00305E0C" w:rsidP="004A4EC8">
      <w:pPr>
        <w:ind w:firstLine="480"/>
      </w:pPr>
      <w:r>
        <w:t>一线人员或巡检人员发现紧急状态（事故的征兆），经风险评估即将发生，或发现事故已经发生时，应立即警告暴露于危险的第一人群（如操作人员），立即撤离；同时立即报告上一级主管或应急救援指挥领导。如果可行，则应控制事故源以防止事故恶化，为应急救援赢得时间。</w:t>
      </w:r>
    </w:p>
    <w:p w:rsidR="00C74C5F" w:rsidRDefault="00305E0C" w:rsidP="004A4EC8">
      <w:pPr>
        <w:ind w:firstLine="480"/>
      </w:pPr>
      <w:r>
        <w:t>应急救援指挥领导接到报警后应当立即赶赴现场，根据掌握的事故情况，如事故性质、程度，做出初步评估，确定应急响应级别，认为符合预案启动条件的，由总指挥下令立即启动应急响应。应急指挥小组根据预警信息的变化，及时更新预警级别，做出相应控制，直至预警状态的结束。预警状态的开启和结束由应急指挥小组组长决定</w:t>
      </w:r>
      <w:r>
        <w:rPr>
          <w:rFonts w:hint="eastAsia"/>
        </w:rPr>
        <w:t>。</w:t>
      </w:r>
    </w:p>
    <w:p w:rsidR="00C74C5F" w:rsidRDefault="00305E0C">
      <w:pPr>
        <w:ind w:firstLineChars="0" w:firstLine="0"/>
        <w:jc w:val="left"/>
        <w:outlineLvl w:val="3"/>
        <w:rPr>
          <w:b/>
          <w:bCs/>
          <w:kern w:val="0"/>
          <w:szCs w:val="22"/>
        </w:rPr>
      </w:pPr>
      <w:bookmarkStart w:id="675" w:name="_Toc7210"/>
      <w:bookmarkStart w:id="676" w:name="_Toc13980"/>
      <w:bookmarkStart w:id="677" w:name="_Toc335894384"/>
      <w:bookmarkStart w:id="678" w:name="_Toc2428"/>
      <w:bookmarkStart w:id="679" w:name="_Toc2594"/>
      <w:r>
        <w:rPr>
          <w:rFonts w:hint="eastAsia"/>
          <w:b/>
          <w:bCs/>
          <w:kern w:val="0"/>
          <w:szCs w:val="22"/>
        </w:rPr>
        <w:t xml:space="preserve">5 </w:t>
      </w:r>
      <w:r>
        <w:rPr>
          <w:rFonts w:hint="eastAsia"/>
          <w:b/>
          <w:bCs/>
          <w:kern w:val="0"/>
          <w:szCs w:val="22"/>
        </w:rPr>
        <w:t>信息报告程序</w:t>
      </w:r>
      <w:bookmarkEnd w:id="675"/>
      <w:bookmarkEnd w:id="676"/>
      <w:bookmarkEnd w:id="677"/>
      <w:bookmarkEnd w:id="678"/>
      <w:bookmarkEnd w:id="679"/>
    </w:p>
    <w:p w:rsidR="00C74C5F" w:rsidRDefault="00305E0C">
      <w:pPr>
        <w:ind w:firstLine="482"/>
        <w:jc w:val="left"/>
        <w:outlineLvl w:val="4"/>
        <w:rPr>
          <w:b/>
          <w:bCs/>
          <w:kern w:val="0"/>
          <w:szCs w:val="22"/>
        </w:rPr>
      </w:pPr>
      <w:bookmarkStart w:id="680" w:name="_Toc28296"/>
      <w:r>
        <w:rPr>
          <w:rFonts w:hint="eastAsia"/>
          <w:b/>
          <w:bCs/>
          <w:kern w:val="0"/>
          <w:szCs w:val="22"/>
        </w:rPr>
        <w:t>5.1</w:t>
      </w:r>
      <w:r>
        <w:rPr>
          <w:rFonts w:hint="eastAsia"/>
          <w:b/>
          <w:bCs/>
          <w:kern w:val="0"/>
          <w:szCs w:val="22"/>
        </w:rPr>
        <w:t>信息报告与通知</w:t>
      </w:r>
      <w:bookmarkEnd w:id="680"/>
    </w:p>
    <w:p w:rsidR="00C74C5F" w:rsidRDefault="00305E0C" w:rsidP="004A4EC8">
      <w:pPr>
        <w:ind w:firstLine="480"/>
      </w:pPr>
      <w:r>
        <w:t>班员汇报给班长，班长在分析判断预警信息级别后认为达到响应级别时汇报给主管（达不到则反馈班员），主管在分析判断预警信息级别后认为达到响应级别时汇报给总经理（达不到则反馈班长）。各级负责人必须保持电话</w:t>
      </w:r>
      <w:r>
        <w:t>24</w:t>
      </w:r>
      <w:r>
        <w:t>小时开机状态，且有电话必须接听。</w:t>
      </w:r>
    </w:p>
    <w:p w:rsidR="00C74C5F" w:rsidRDefault="00305E0C" w:rsidP="004A4EC8">
      <w:pPr>
        <w:ind w:firstLine="480"/>
      </w:pPr>
      <w:r>
        <w:t>24</w:t>
      </w:r>
      <w:r>
        <w:t>小时应急值守电话不得关机，平时及时充电，以保障联系通畅。</w:t>
      </w:r>
    </w:p>
    <w:p w:rsidR="00C74C5F" w:rsidRDefault="00305E0C">
      <w:pPr>
        <w:ind w:firstLine="482"/>
        <w:jc w:val="left"/>
        <w:outlineLvl w:val="4"/>
        <w:rPr>
          <w:b/>
          <w:bCs/>
          <w:kern w:val="0"/>
          <w:szCs w:val="22"/>
        </w:rPr>
      </w:pPr>
      <w:bookmarkStart w:id="681" w:name="_Toc28987"/>
      <w:r>
        <w:rPr>
          <w:rFonts w:hint="eastAsia"/>
          <w:b/>
          <w:bCs/>
          <w:kern w:val="0"/>
          <w:szCs w:val="22"/>
        </w:rPr>
        <w:t>5.2</w:t>
      </w:r>
      <w:r>
        <w:rPr>
          <w:rFonts w:hint="eastAsia"/>
          <w:b/>
          <w:bCs/>
          <w:kern w:val="0"/>
          <w:szCs w:val="22"/>
        </w:rPr>
        <w:t>信息上报</w:t>
      </w:r>
      <w:bookmarkEnd w:id="681"/>
    </w:p>
    <w:p w:rsidR="00C74C5F" w:rsidRDefault="00305E0C" w:rsidP="004A4EC8">
      <w:pPr>
        <w:ind w:firstLine="480"/>
      </w:pPr>
      <w:r>
        <w:rPr>
          <w:rFonts w:hint="eastAsia"/>
        </w:rPr>
        <w:t>应急总指挥在接到事故报告后，应当在</w:t>
      </w:r>
      <w:r>
        <w:rPr>
          <w:rFonts w:hint="eastAsia"/>
        </w:rPr>
        <w:t>1h</w:t>
      </w:r>
      <w:r>
        <w:rPr>
          <w:rFonts w:hint="eastAsia"/>
        </w:rPr>
        <w:t>内向县级以上人民政府安全生产监督管理部门和负有安全生产监督管理职责的有关部门报告。事故报告内容如下：事故发生单位概况；事故发生的时间、地点及事故的现场情况；事故的简要经过；事故造成的伤亡情况；已经采取的措施等。</w:t>
      </w:r>
    </w:p>
    <w:p w:rsidR="00C74C5F" w:rsidRDefault="00305E0C">
      <w:pPr>
        <w:ind w:firstLine="482"/>
        <w:jc w:val="left"/>
        <w:outlineLvl w:val="4"/>
        <w:rPr>
          <w:b/>
          <w:bCs/>
          <w:kern w:val="0"/>
          <w:szCs w:val="22"/>
        </w:rPr>
      </w:pPr>
      <w:bookmarkStart w:id="682" w:name="_Toc29025"/>
      <w:r>
        <w:rPr>
          <w:rFonts w:hint="eastAsia"/>
          <w:b/>
          <w:bCs/>
          <w:kern w:val="0"/>
          <w:szCs w:val="22"/>
        </w:rPr>
        <w:t>5.3</w:t>
      </w:r>
      <w:r>
        <w:rPr>
          <w:rFonts w:hint="eastAsia"/>
          <w:b/>
          <w:bCs/>
          <w:kern w:val="0"/>
          <w:szCs w:val="22"/>
        </w:rPr>
        <w:t>信息传递</w:t>
      </w:r>
      <w:bookmarkEnd w:id="682"/>
    </w:p>
    <w:p w:rsidR="00C74C5F" w:rsidRDefault="00305E0C" w:rsidP="004A4EC8">
      <w:pPr>
        <w:ind w:firstLine="480"/>
      </w:pPr>
      <w:bookmarkStart w:id="683" w:name="_Toc335894385"/>
      <w:r>
        <w:rPr>
          <w:rFonts w:hint="eastAsia"/>
        </w:rPr>
        <w:t>事故发生后，事故现场有关人员立即向应急总指挥报告，应急指挥部迅速通知联络组，通讯联络组负责通知各个应急小组到事故现场，到场后听工作安排，事故现场事态的发展情况，应急抢险情况，应及时向上级有关部门汇报。</w:t>
      </w:r>
    </w:p>
    <w:p w:rsidR="00C74C5F" w:rsidRDefault="00305E0C">
      <w:pPr>
        <w:ind w:firstLineChars="0" w:firstLine="0"/>
        <w:jc w:val="left"/>
        <w:outlineLvl w:val="3"/>
        <w:rPr>
          <w:b/>
          <w:bCs/>
          <w:kern w:val="0"/>
          <w:szCs w:val="22"/>
        </w:rPr>
      </w:pPr>
      <w:bookmarkStart w:id="684" w:name="_Toc26045"/>
      <w:bookmarkStart w:id="685" w:name="_Toc11380"/>
      <w:bookmarkStart w:id="686" w:name="_Toc20575"/>
      <w:bookmarkStart w:id="687" w:name="_Toc1123"/>
      <w:r>
        <w:rPr>
          <w:rFonts w:hint="eastAsia"/>
          <w:b/>
          <w:bCs/>
          <w:kern w:val="0"/>
          <w:szCs w:val="22"/>
        </w:rPr>
        <w:t xml:space="preserve">6 </w:t>
      </w:r>
      <w:r>
        <w:rPr>
          <w:rFonts w:hint="eastAsia"/>
          <w:b/>
          <w:bCs/>
          <w:kern w:val="0"/>
          <w:szCs w:val="22"/>
        </w:rPr>
        <w:t>应急处置</w:t>
      </w:r>
      <w:bookmarkEnd w:id="683"/>
      <w:bookmarkEnd w:id="684"/>
      <w:bookmarkEnd w:id="685"/>
      <w:bookmarkEnd w:id="686"/>
      <w:bookmarkEnd w:id="687"/>
      <w:r>
        <w:rPr>
          <w:rFonts w:hint="eastAsia"/>
          <w:b/>
          <w:bCs/>
          <w:kern w:val="0"/>
          <w:szCs w:val="22"/>
        </w:rPr>
        <w:t xml:space="preserve">　　</w:t>
      </w:r>
    </w:p>
    <w:p w:rsidR="00C74C5F" w:rsidRDefault="00305E0C">
      <w:pPr>
        <w:ind w:firstLine="482"/>
        <w:jc w:val="left"/>
        <w:outlineLvl w:val="4"/>
        <w:rPr>
          <w:b/>
          <w:bCs/>
          <w:kern w:val="0"/>
          <w:szCs w:val="22"/>
        </w:rPr>
      </w:pPr>
      <w:bookmarkStart w:id="688" w:name="_Toc27782"/>
      <w:r>
        <w:rPr>
          <w:rFonts w:hint="eastAsia"/>
          <w:b/>
          <w:bCs/>
          <w:kern w:val="0"/>
          <w:szCs w:val="22"/>
        </w:rPr>
        <w:t>6.1</w:t>
      </w:r>
      <w:r>
        <w:rPr>
          <w:rFonts w:hint="eastAsia"/>
          <w:b/>
          <w:bCs/>
          <w:kern w:val="0"/>
          <w:szCs w:val="22"/>
        </w:rPr>
        <w:t>先期处置</w:t>
      </w:r>
      <w:bookmarkEnd w:id="688"/>
    </w:p>
    <w:p w:rsidR="00C74C5F" w:rsidRDefault="00305E0C">
      <w:pPr>
        <w:ind w:firstLine="480"/>
        <w:rPr>
          <w:rStyle w:val="2CharCharCharChar"/>
          <w:rFonts w:ascii="Times New Roman" w:eastAsiaTheme="minorEastAsia" w:hAnsi="Times New Roman"/>
          <w:sz w:val="24"/>
          <w:szCs w:val="24"/>
        </w:rPr>
      </w:pPr>
      <w:r>
        <w:rPr>
          <w:rFonts w:eastAsiaTheme="minorEastAsia" w:hAnsiTheme="minorEastAsia" w:hint="eastAsia"/>
        </w:rPr>
        <w:t>当发生泄漏时应立即采取有效的措施来防止污染源的增加或扩散，如关闭进物料泵，切换阀门至事故池，关闭总排污口等防止事故的扩大。</w:t>
      </w:r>
    </w:p>
    <w:p w:rsidR="00C74C5F" w:rsidRDefault="00305E0C">
      <w:pPr>
        <w:ind w:firstLine="482"/>
        <w:jc w:val="left"/>
        <w:outlineLvl w:val="4"/>
        <w:rPr>
          <w:b/>
          <w:bCs/>
          <w:kern w:val="0"/>
          <w:szCs w:val="22"/>
        </w:rPr>
      </w:pPr>
      <w:bookmarkStart w:id="689" w:name="_Toc9818"/>
      <w:r>
        <w:rPr>
          <w:rFonts w:hint="eastAsia"/>
          <w:b/>
          <w:bCs/>
          <w:kern w:val="0"/>
          <w:szCs w:val="22"/>
        </w:rPr>
        <w:t>6.2</w:t>
      </w:r>
      <w:r>
        <w:rPr>
          <w:rFonts w:hint="eastAsia"/>
          <w:b/>
          <w:bCs/>
          <w:kern w:val="0"/>
          <w:szCs w:val="22"/>
        </w:rPr>
        <w:t>响应分级</w:t>
      </w:r>
      <w:bookmarkEnd w:id="689"/>
    </w:p>
    <w:p w:rsidR="00C74C5F" w:rsidRDefault="00305E0C">
      <w:pPr>
        <w:ind w:firstLine="480"/>
        <w:rPr>
          <w:rFonts w:eastAsiaTheme="minorEastAsia" w:hAnsiTheme="minorEastAsia"/>
        </w:rPr>
      </w:pPr>
      <w:r>
        <w:rPr>
          <w:rFonts w:eastAsiaTheme="minorEastAsia" w:hAnsiTheme="minorEastAsia" w:hint="eastAsia"/>
        </w:rPr>
        <w:t>本企业根据事故危害程度、影响范围和单位控制事态的能力，分为</w:t>
      </w:r>
      <w:r>
        <w:rPr>
          <w:rFonts w:eastAsiaTheme="minorEastAsia" w:hAnsiTheme="minorEastAsia" w:hint="eastAsia"/>
        </w:rPr>
        <w:t>3</w:t>
      </w:r>
      <w:r>
        <w:rPr>
          <w:rFonts w:eastAsiaTheme="minorEastAsia" w:hAnsiTheme="minorEastAsia" w:hint="eastAsia"/>
        </w:rPr>
        <w:t>不同的应急响应级别，即三级响应、二级响应、一级响应。</w:t>
      </w:r>
    </w:p>
    <w:p w:rsidR="00C74C5F" w:rsidRDefault="00305E0C">
      <w:pPr>
        <w:ind w:firstLine="480"/>
        <w:rPr>
          <w:rFonts w:eastAsiaTheme="minorEastAsia" w:hAnsiTheme="minorEastAsia"/>
        </w:rPr>
      </w:pPr>
      <w:r>
        <w:rPr>
          <w:rFonts w:eastAsiaTheme="minorEastAsia" w:hAnsiTheme="minorEastAsia" w:hint="eastAsia"/>
        </w:rPr>
        <w:t>（</w:t>
      </w:r>
      <w:r>
        <w:rPr>
          <w:rFonts w:eastAsiaTheme="minorEastAsia"/>
        </w:rPr>
        <w:t>1</w:t>
      </w:r>
      <w:r>
        <w:rPr>
          <w:rFonts w:eastAsiaTheme="minorEastAsia" w:hAnsiTheme="minorEastAsia" w:hint="eastAsia"/>
        </w:rPr>
        <w:t>）三级响应</w:t>
      </w:r>
    </w:p>
    <w:p w:rsidR="00C74C5F" w:rsidRDefault="00305E0C">
      <w:pPr>
        <w:ind w:firstLineChars="0" w:firstLine="0"/>
        <w:rPr>
          <w:rFonts w:eastAsiaTheme="minorEastAsia" w:hAnsiTheme="minorEastAsia"/>
        </w:rPr>
      </w:pPr>
      <w:r>
        <w:rPr>
          <w:rFonts w:eastAsiaTheme="minorEastAsia" w:hAnsiTheme="minorEastAsia" w:hint="eastAsia"/>
        </w:rPr>
        <w:t xml:space="preserve">      </w:t>
      </w:r>
      <w:r>
        <w:rPr>
          <w:rFonts w:eastAsiaTheme="minorEastAsia" w:hAnsiTheme="minorEastAsia" w:hint="eastAsia"/>
        </w:rPr>
        <w:t>当班组能自行处理的事故，不需启动班组、公司预案。当依靠本工段的力量不能进行有效的救援，或无力阻止事故的扩大，应立即向车间负责人报告和求援。</w:t>
      </w:r>
    </w:p>
    <w:p w:rsidR="00C74C5F" w:rsidRDefault="00305E0C">
      <w:pPr>
        <w:ind w:firstLine="480"/>
        <w:rPr>
          <w:rFonts w:eastAsiaTheme="minorEastAsia" w:hAnsiTheme="minorEastAsia"/>
        </w:rPr>
      </w:pPr>
      <w:r>
        <w:rPr>
          <w:rFonts w:eastAsiaTheme="minorEastAsia" w:hAnsiTheme="minorEastAsia" w:hint="eastAsia"/>
        </w:rPr>
        <w:t>（</w:t>
      </w:r>
      <w:r>
        <w:rPr>
          <w:rFonts w:eastAsiaTheme="minorEastAsia"/>
        </w:rPr>
        <w:t>2</w:t>
      </w:r>
      <w:r>
        <w:rPr>
          <w:rFonts w:eastAsiaTheme="minorEastAsia" w:hAnsiTheme="minorEastAsia" w:hint="eastAsia"/>
        </w:rPr>
        <w:t>）二级响应当生产系统的某一车间或仓库发生失控，可影响全厂安全生产和全厂人员安全的；或一线人员发生重伤。</w:t>
      </w:r>
    </w:p>
    <w:p w:rsidR="00C74C5F" w:rsidRDefault="00305E0C">
      <w:pPr>
        <w:ind w:firstLine="480"/>
        <w:rPr>
          <w:rFonts w:eastAsiaTheme="minorEastAsia" w:hAnsiTheme="minorEastAsia"/>
        </w:rPr>
      </w:pPr>
      <w:r>
        <w:rPr>
          <w:rFonts w:eastAsiaTheme="minorEastAsia" w:hAnsiTheme="minorEastAsia" w:hint="eastAsia"/>
        </w:rPr>
        <w:t>发生二级响应时，由厂长启动应急响应，进行专项应急救援预案。对受伤人员进行相应伤情处理；对失控车间、仓库等进行控制，以避免事故的扩大。</w:t>
      </w:r>
    </w:p>
    <w:p w:rsidR="00C74C5F" w:rsidRDefault="00305E0C">
      <w:pPr>
        <w:ind w:firstLine="480"/>
        <w:rPr>
          <w:rFonts w:eastAsiaTheme="minorEastAsia" w:hAnsiTheme="minorEastAsia"/>
        </w:rPr>
      </w:pPr>
      <w:r>
        <w:rPr>
          <w:rFonts w:eastAsiaTheme="minorEastAsia" w:hAnsiTheme="minorEastAsia" w:hint="eastAsia"/>
        </w:rPr>
        <w:t>车间能自行处理的事故，不需启动公司预案。当依靠本车间的力量不能进行有效的救援，或无力阻止事故的扩大，应立即向应急指挥部门报告和求援。</w:t>
      </w:r>
    </w:p>
    <w:p w:rsidR="00C74C5F" w:rsidRDefault="00305E0C">
      <w:pPr>
        <w:ind w:firstLine="480"/>
        <w:rPr>
          <w:rFonts w:eastAsiaTheme="minorEastAsia" w:hAnsiTheme="minorEastAsia"/>
        </w:rPr>
      </w:pPr>
      <w:r>
        <w:rPr>
          <w:rFonts w:eastAsiaTheme="minorEastAsia" w:hAnsiTheme="minorEastAsia" w:hint="eastAsia"/>
        </w:rPr>
        <w:t>（</w:t>
      </w:r>
      <w:r>
        <w:rPr>
          <w:rFonts w:eastAsiaTheme="minorEastAsia"/>
        </w:rPr>
        <w:t>3</w:t>
      </w:r>
      <w:r>
        <w:rPr>
          <w:rFonts w:eastAsiaTheme="minorEastAsia" w:hAnsiTheme="minorEastAsia" w:hint="eastAsia"/>
        </w:rPr>
        <w:t>）一级响应</w:t>
      </w:r>
    </w:p>
    <w:p w:rsidR="00C74C5F" w:rsidRDefault="00305E0C">
      <w:pPr>
        <w:ind w:firstLine="480"/>
        <w:rPr>
          <w:rFonts w:eastAsiaTheme="minorEastAsia" w:hAnsiTheme="minorEastAsia"/>
        </w:rPr>
      </w:pPr>
      <w:r>
        <w:rPr>
          <w:rFonts w:eastAsiaTheme="minorEastAsia" w:hAnsiTheme="minorEastAsia" w:hint="eastAsia"/>
        </w:rPr>
        <w:t>当生产系统的生产装置或储存设施发生严重失控，可能影响到相邻企业和周边环境人员的安全；或发生人员死亡。</w:t>
      </w:r>
    </w:p>
    <w:p w:rsidR="00C74C5F" w:rsidRDefault="00305E0C">
      <w:pPr>
        <w:ind w:firstLine="480"/>
        <w:rPr>
          <w:rFonts w:eastAsiaTheme="minorEastAsia" w:hAnsiTheme="minorEastAsia"/>
        </w:rPr>
      </w:pPr>
      <w:r>
        <w:rPr>
          <w:rFonts w:eastAsiaTheme="minorEastAsia" w:hAnsiTheme="minorEastAsia" w:hint="eastAsia"/>
        </w:rPr>
        <w:t>发生一级响应时，由企业负责人启动综合应急响应，进行应急救援。协调各部门开展应急救援行动；首先进行人员的救护，同时对失控的车间、仓库等进行控制，以避免事故的扩大。</w:t>
      </w:r>
    </w:p>
    <w:p w:rsidR="00C74C5F" w:rsidRDefault="00305E0C">
      <w:pPr>
        <w:ind w:firstLine="480"/>
        <w:rPr>
          <w:rFonts w:eastAsiaTheme="minorEastAsia" w:hAnsiTheme="minorEastAsia"/>
        </w:rPr>
      </w:pPr>
      <w:r>
        <w:rPr>
          <w:rFonts w:eastAsiaTheme="minorEastAsia" w:hAnsiTheme="minorEastAsia" w:hint="eastAsia"/>
        </w:rPr>
        <w:t>企业能自行处理的事故，不需求助外部救援。当依靠本企业的力量不能进行有效的自救，或无力阻止事故的扩大时，应立即向上级部门和相关部门（应急局、环保部门、消防大队、医院）报告和求援。</w:t>
      </w:r>
    </w:p>
    <w:p w:rsidR="00C74C5F" w:rsidRDefault="00305E0C">
      <w:pPr>
        <w:ind w:firstLine="482"/>
        <w:jc w:val="left"/>
        <w:outlineLvl w:val="4"/>
        <w:rPr>
          <w:b/>
          <w:bCs/>
          <w:kern w:val="0"/>
          <w:szCs w:val="22"/>
        </w:rPr>
      </w:pPr>
      <w:bookmarkStart w:id="690" w:name="_Toc24822"/>
      <w:r>
        <w:rPr>
          <w:rFonts w:hint="eastAsia"/>
          <w:b/>
          <w:bCs/>
          <w:kern w:val="0"/>
          <w:szCs w:val="22"/>
        </w:rPr>
        <w:t>6.3</w:t>
      </w:r>
      <w:r>
        <w:rPr>
          <w:rFonts w:hint="eastAsia"/>
          <w:b/>
          <w:bCs/>
          <w:kern w:val="0"/>
          <w:szCs w:val="22"/>
        </w:rPr>
        <w:t>响应程序</w:t>
      </w:r>
      <w:bookmarkEnd w:id="690"/>
    </w:p>
    <w:p w:rsidR="00C74C5F" w:rsidRDefault="00305E0C">
      <w:pPr>
        <w:ind w:firstLine="480"/>
        <w:rPr>
          <w:rFonts w:eastAsiaTheme="minorEastAsia" w:hAnsiTheme="minorEastAsia"/>
        </w:rPr>
      </w:pPr>
      <w:r>
        <w:rPr>
          <w:rFonts w:eastAsiaTheme="minorEastAsia" w:hAnsiTheme="minorEastAsia" w:hint="eastAsia"/>
        </w:rPr>
        <w:t>根据班组、车间、企业事故的大小和发展态势，确定应急指挥、应急行动、资源调配、应急避险、扩大应急等响应程序。</w:t>
      </w:r>
    </w:p>
    <w:p w:rsidR="00C74C5F" w:rsidRDefault="00305E0C">
      <w:pPr>
        <w:ind w:firstLine="480"/>
        <w:rPr>
          <w:rFonts w:eastAsiaTheme="minorEastAsia" w:hAnsiTheme="minorEastAsia"/>
        </w:rPr>
      </w:pPr>
      <w:r>
        <w:rPr>
          <w:rFonts w:eastAsiaTheme="minorEastAsia" w:hAnsiTheme="minorEastAsia" w:hint="eastAsia"/>
        </w:rPr>
        <w:t>班组级应急响应：班组长为应急负责人，负责应急行动、资源调配，确定应急避险措施，当超过班组应急能力时，立即报告生产经理或厂长。</w:t>
      </w:r>
    </w:p>
    <w:p w:rsidR="00C74C5F" w:rsidRDefault="00305E0C">
      <w:pPr>
        <w:ind w:firstLine="480"/>
        <w:rPr>
          <w:rFonts w:eastAsiaTheme="minorEastAsia" w:hAnsiTheme="minorEastAsia"/>
        </w:rPr>
      </w:pPr>
      <w:r>
        <w:rPr>
          <w:rFonts w:eastAsiaTheme="minorEastAsia" w:hAnsiTheme="minorEastAsia" w:hint="eastAsia"/>
        </w:rPr>
        <w:t>公司级（工厂级）应急响应：厂长为应急负责人，负责应急行动、资源调配，确定应急避险措施，当超过工厂级应急能力时，立即报告总经理。</w:t>
      </w:r>
    </w:p>
    <w:p w:rsidR="00C74C5F" w:rsidRDefault="00305E0C">
      <w:pPr>
        <w:ind w:firstLine="480"/>
        <w:rPr>
          <w:rFonts w:eastAsiaTheme="minorEastAsia" w:hAnsiTheme="minorEastAsia"/>
        </w:rPr>
      </w:pPr>
      <w:r>
        <w:rPr>
          <w:rFonts w:eastAsiaTheme="minorEastAsia" w:hAnsiTheme="minorEastAsia" w:hint="eastAsia"/>
        </w:rPr>
        <w:t>社会级应急响应：总经理为应急负责人，负责应急行动、资源调配，确定应急避险措施，当超过公司级（工厂级）应急能力时，立即报告政府相关部门。</w:t>
      </w:r>
    </w:p>
    <w:p w:rsidR="00C74C5F" w:rsidRDefault="00305E0C">
      <w:pPr>
        <w:ind w:firstLine="482"/>
        <w:jc w:val="left"/>
        <w:outlineLvl w:val="4"/>
        <w:rPr>
          <w:b/>
          <w:bCs/>
          <w:kern w:val="0"/>
          <w:szCs w:val="22"/>
        </w:rPr>
      </w:pPr>
      <w:bookmarkStart w:id="691" w:name="_Toc11"/>
      <w:r>
        <w:rPr>
          <w:rFonts w:hint="eastAsia"/>
          <w:b/>
          <w:bCs/>
          <w:kern w:val="0"/>
          <w:szCs w:val="22"/>
        </w:rPr>
        <w:t>6.4</w:t>
      </w:r>
      <w:r>
        <w:rPr>
          <w:rFonts w:hint="eastAsia"/>
          <w:b/>
          <w:bCs/>
          <w:kern w:val="0"/>
          <w:szCs w:val="22"/>
        </w:rPr>
        <w:t>处置措施</w:t>
      </w:r>
      <w:bookmarkEnd w:id="691"/>
    </w:p>
    <w:p w:rsidR="00C74C5F" w:rsidRDefault="00305E0C" w:rsidP="004A4EC8">
      <w:pPr>
        <w:ind w:firstLine="482"/>
        <w:rPr>
          <w:b/>
          <w:bCs/>
        </w:rPr>
      </w:pPr>
      <w:r>
        <w:rPr>
          <w:rFonts w:hint="eastAsia"/>
          <w:b/>
          <w:bCs/>
        </w:rPr>
        <w:t>安全防护</w:t>
      </w:r>
    </w:p>
    <w:p w:rsidR="00C74C5F" w:rsidRDefault="00305E0C">
      <w:pPr>
        <w:ind w:leftChars="200" w:left="480" w:firstLineChars="0" w:firstLine="0"/>
      </w:pPr>
      <w:r>
        <w:rPr>
          <w:rFonts w:hint="eastAsia"/>
        </w:rPr>
        <w:t>（</w:t>
      </w:r>
      <w:r>
        <w:rPr>
          <w:rFonts w:hint="eastAsia"/>
        </w:rPr>
        <w:t>1</w:t>
      </w:r>
      <w:r>
        <w:rPr>
          <w:rFonts w:hint="eastAsia"/>
        </w:rPr>
        <w:t>）进入现场救援人员必须配备必要的个人防护用品。</w:t>
      </w:r>
    </w:p>
    <w:p w:rsidR="00C74C5F" w:rsidRDefault="00305E0C">
      <w:pPr>
        <w:ind w:leftChars="200" w:left="480" w:firstLineChars="0" w:firstLine="0"/>
      </w:pPr>
      <w:r>
        <w:rPr>
          <w:rFonts w:hint="eastAsia"/>
        </w:rPr>
        <w:t>（</w:t>
      </w:r>
      <w:r>
        <w:rPr>
          <w:rFonts w:hint="eastAsia"/>
        </w:rPr>
        <w:t>2</w:t>
      </w:r>
      <w:r>
        <w:rPr>
          <w:rFonts w:hint="eastAsia"/>
        </w:rPr>
        <w:t>）立即在硫酸泄漏事故中心区边界设置警戒线。根据事故情况和事故发展，确定事故波及区，开展人员的撤离。</w:t>
      </w:r>
    </w:p>
    <w:p w:rsidR="00C74C5F" w:rsidRDefault="00305E0C">
      <w:pPr>
        <w:ind w:leftChars="200" w:left="480" w:firstLineChars="0" w:firstLine="0"/>
      </w:pPr>
      <w:r>
        <w:rPr>
          <w:rFonts w:hint="eastAsia"/>
        </w:rPr>
        <w:t>（</w:t>
      </w:r>
      <w:r>
        <w:rPr>
          <w:rFonts w:hint="eastAsia"/>
        </w:rPr>
        <w:t>3</w:t>
      </w:r>
      <w:r>
        <w:rPr>
          <w:rFonts w:hint="eastAsia"/>
        </w:rPr>
        <w:t>）应急处理时严禁单独行动，要有监护人，必要时用水枪掩护。</w:t>
      </w:r>
    </w:p>
    <w:p w:rsidR="00C74C5F" w:rsidRDefault="00305E0C">
      <w:pPr>
        <w:ind w:leftChars="200" w:left="480" w:firstLineChars="0" w:firstLine="0"/>
        <w:rPr>
          <w:b/>
          <w:bCs/>
        </w:rPr>
      </w:pPr>
      <w:r>
        <w:rPr>
          <w:rFonts w:hint="eastAsia"/>
          <w:b/>
          <w:bCs/>
        </w:rPr>
        <w:t>泄漏源控制</w:t>
      </w:r>
    </w:p>
    <w:p w:rsidR="00C74C5F" w:rsidRDefault="00305E0C">
      <w:pPr>
        <w:ind w:leftChars="200" w:left="480" w:firstLineChars="0" w:firstLine="0"/>
      </w:pPr>
      <w:r>
        <w:rPr>
          <w:rFonts w:hint="eastAsia"/>
        </w:rPr>
        <w:t>（</w:t>
      </w:r>
      <w:r>
        <w:rPr>
          <w:rFonts w:hint="eastAsia"/>
        </w:rPr>
        <w:t>1</w:t>
      </w:r>
      <w:r>
        <w:rPr>
          <w:rFonts w:hint="eastAsia"/>
        </w:rPr>
        <w:t>）关闭阀门、停止作业或改变工艺流程、物料走副线、局部停车、打循环、减负荷运行等。</w:t>
      </w:r>
    </w:p>
    <w:p w:rsidR="00C74C5F" w:rsidRDefault="00305E0C">
      <w:pPr>
        <w:ind w:leftChars="200" w:left="480" w:firstLineChars="0" w:firstLine="0"/>
      </w:pPr>
      <w:r>
        <w:rPr>
          <w:rFonts w:hint="eastAsia"/>
        </w:rPr>
        <w:t>（</w:t>
      </w:r>
      <w:r>
        <w:rPr>
          <w:rFonts w:hint="eastAsia"/>
        </w:rPr>
        <w:t>2</w:t>
      </w:r>
      <w:r>
        <w:rPr>
          <w:rFonts w:hint="eastAsia"/>
        </w:rPr>
        <w:t>）堵漏。采用合适的材料和技术手段堵住泄漏处。</w:t>
      </w:r>
    </w:p>
    <w:p w:rsidR="00C74C5F" w:rsidRDefault="00305E0C" w:rsidP="004A4EC8">
      <w:pPr>
        <w:spacing w:line="480" w:lineRule="exact"/>
        <w:ind w:firstLine="482"/>
        <w:rPr>
          <w:rFonts w:asciiTheme="minorEastAsia" w:eastAsiaTheme="minorEastAsia" w:hAnsiTheme="minorEastAsia" w:cstheme="minorEastAsia"/>
          <w:b/>
          <w:bCs/>
        </w:rPr>
      </w:pPr>
      <w:r>
        <w:rPr>
          <w:rFonts w:asciiTheme="minorEastAsia" w:eastAsiaTheme="minorEastAsia" w:hAnsiTheme="minorEastAsia" w:cstheme="minorEastAsia" w:hint="eastAsia"/>
          <w:b/>
          <w:bCs/>
        </w:rPr>
        <w:t>泄漏物处理</w:t>
      </w:r>
    </w:p>
    <w:p w:rsidR="00C74C5F" w:rsidRDefault="00305E0C" w:rsidP="004A4EC8">
      <w:pPr>
        <w:ind w:firstLine="480"/>
      </w:pPr>
      <w:r>
        <w:rPr>
          <w:rFonts w:hint="eastAsia"/>
        </w:rPr>
        <w:t>（</w:t>
      </w:r>
      <w:r>
        <w:rPr>
          <w:rFonts w:hint="eastAsia"/>
        </w:rPr>
        <w:t>1</w:t>
      </w:r>
      <w:r>
        <w:rPr>
          <w:rFonts w:hint="eastAsia"/>
        </w:rPr>
        <w:t>）围堤堵截：筑堤堵截泄漏液体或者引流到安全地点；设有围堤的，关闭紧急切断阀门；进行中和。</w:t>
      </w:r>
    </w:p>
    <w:p w:rsidR="00C74C5F" w:rsidRDefault="00305E0C" w:rsidP="004A4EC8">
      <w:pPr>
        <w:ind w:firstLine="480"/>
      </w:pPr>
      <w:r>
        <w:rPr>
          <w:rFonts w:hint="eastAsia"/>
        </w:rPr>
        <w:t>（</w:t>
      </w:r>
      <w:r>
        <w:rPr>
          <w:rFonts w:hint="eastAsia"/>
        </w:rPr>
        <w:t>2</w:t>
      </w:r>
      <w:r>
        <w:rPr>
          <w:rFonts w:hint="eastAsia"/>
        </w:rPr>
        <w:t>）收容（集）：当泄漏量小时，可用沙子、吸附材料、中和材料等吸收中和。当大量泄漏时，可以用泵抽入应急备用罐。</w:t>
      </w:r>
    </w:p>
    <w:p w:rsidR="00C74C5F" w:rsidRDefault="00305E0C" w:rsidP="004A4EC8">
      <w:pPr>
        <w:ind w:firstLine="480"/>
      </w:pPr>
      <w:r>
        <w:rPr>
          <w:rFonts w:hint="eastAsia"/>
        </w:rPr>
        <w:t>（</w:t>
      </w:r>
      <w:r>
        <w:rPr>
          <w:rFonts w:hint="eastAsia"/>
        </w:rPr>
        <w:t>3</w:t>
      </w:r>
      <w:r>
        <w:rPr>
          <w:rFonts w:hint="eastAsia"/>
        </w:rPr>
        <w:t>）废弃：将收集的泄漏物运至废物处理场所处置。用消防水冲洗剩下的少量物料，冲洗水排入污水系统处理。</w:t>
      </w:r>
    </w:p>
    <w:p w:rsidR="00C74C5F" w:rsidRDefault="00305E0C">
      <w:pPr>
        <w:adjustRightInd/>
        <w:snapToGrid/>
        <w:spacing w:line="240" w:lineRule="auto"/>
        <w:ind w:firstLineChars="0" w:firstLine="0"/>
        <w:rPr>
          <w:rFonts w:asciiTheme="minorEastAsia" w:eastAsiaTheme="minorEastAsia" w:hAnsiTheme="minorEastAsia" w:cstheme="minorEastAsia"/>
        </w:rPr>
      </w:pPr>
      <w:r>
        <w:rPr>
          <w:rFonts w:asciiTheme="minorEastAsia" w:eastAsiaTheme="minorEastAsia" w:hAnsiTheme="minorEastAsia" w:cstheme="minorEastAsia"/>
        </w:rPr>
        <w:br w:type="page"/>
      </w:r>
    </w:p>
    <w:p w:rsidR="00C74C5F" w:rsidRDefault="00305E0C">
      <w:pPr>
        <w:ind w:firstLineChars="0" w:firstLine="0"/>
        <w:jc w:val="left"/>
        <w:outlineLvl w:val="3"/>
        <w:rPr>
          <w:b/>
          <w:bCs/>
          <w:kern w:val="0"/>
          <w:szCs w:val="22"/>
        </w:rPr>
      </w:pPr>
      <w:bookmarkStart w:id="692" w:name="_Toc13297"/>
      <w:bookmarkStart w:id="693" w:name="_Toc27551"/>
      <w:bookmarkStart w:id="694" w:name="_Toc24707"/>
      <w:bookmarkStart w:id="695" w:name="_Toc32087"/>
      <w:r>
        <w:rPr>
          <w:rFonts w:hint="eastAsia"/>
          <w:b/>
          <w:bCs/>
          <w:kern w:val="0"/>
          <w:szCs w:val="22"/>
        </w:rPr>
        <w:t>7</w:t>
      </w:r>
      <w:r>
        <w:rPr>
          <w:rFonts w:hint="eastAsia"/>
          <w:b/>
          <w:bCs/>
          <w:kern w:val="0"/>
          <w:szCs w:val="22"/>
        </w:rPr>
        <w:t>现场应急处置方案</w:t>
      </w:r>
      <w:bookmarkEnd w:id="692"/>
      <w:bookmarkEnd w:id="693"/>
      <w:bookmarkEnd w:id="694"/>
      <w:bookmarkEnd w:id="695"/>
    </w:p>
    <w:p w:rsidR="00C74C5F" w:rsidRDefault="00305E0C" w:rsidP="004A4EC8">
      <w:pPr>
        <w:ind w:firstLine="482"/>
        <w:jc w:val="center"/>
        <w:rPr>
          <w:b/>
          <w:bCs/>
        </w:rPr>
      </w:pPr>
      <w:bookmarkStart w:id="696" w:name="_Toc6417"/>
      <w:bookmarkStart w:id="697" w:name="_Toc2007"/>
      <w:bookmarkStart w:id="698" w:name="_Toc6109"/>
      <w:bookmarkStart w:id="699" w:name="_Toc9281"/>
      <w:r>
        <w:rPr>
          <w:rFonts w:hint="eastAsia"/>
          <w:b/>
          <w:bCs/>
        </w:rPr>
        <w:t>九江诺尔新材料科技有限公司泄漏现场应急方案</w:t>
      </w:r>
      <w:bookmarkEnd w:id="696"/>
      <w:bookmarkEnd w:id="697"/>
      <w:bookmarkEnd w:id="698"/>
      <w:bookmarkEnd w:id="699"/>
    </w:p>
    <w:tbl>
      <w:tblPr>
        <w:tblW w:w="87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3"/>
        <w:gridCol w:w="6806"/>
      </w:tblGrid>
      <w:tr w:rsidR="00C74C5F">
        <w:trPr>
          <w:trHeight w:val="538"/>
        </w:trPr>
        <w:tc>
          <w:tcPr>
            <w:tcW w:w="1953" w:type="dxa"/>
            <w:vAlign w:val="center"/>
          </w:tcPr>
          <w:p w:rsidR="00C74C5F" w:rsidRDefault="00305E0C">
            <w:pPr>
              <w:spacing w:line="240" w:lineRule="auto"/>
              <w:ind w:firstLineChars="0" w:firstLine="0"/>
              <w:jc w:val="center"/>
              <w:rPr>
                <w:b/>
                <w:sz w:val="21"/>
                <w:szCs w:val="21"/>
              </w:rPr>
            </w:pPr>
            <w:r>
              <w:rPr>
                <w:rFonts w:hint="eastAsia"/>
                <w:b/>
                <w:sz w:val="21"/>
                <w:szCs w:val="21"/>
              </w:rPr>
              <w:t>风险物质种类</w:t>
            </w:r>
          </w:p>
        </w:tc>
        <w:tc>
          <w:tcPr>
            <w:tcW w:w="6806" w:type="dxa"/>
            <w:vAlign w:val="center"/>
          </w:tcPr>
          <w:p w:rsidR="00C74C5F" w:rsidRDefault="00305E0C">
            <w:pPr>
              <w:spacing w:line="240" w:lineRule="auto"/>
              <w:ind w:firstLineChars="0" w:firstLine="0"/>
              <w:jc w:val="center"/>
              <w:rPr>
                <w:sz w:val="21"/>
                <w:szCs w:val="21"/>
              </w:rPr>
            </w:pPr>
            <w:r>
              <w:rPr>
                <w:sz w:val="21"/>
                <w:szCs w:val="21"/>
              </w:rPr>
              <w:t>氢氟酸、氟气、氢气、氯化氢气体、硅烷、一氧化碳气体、五氟化碘。</w:t>
            </w:r>
          </w:p>
        </w:tc>
      </w:tr>
      <w:tr w:rsidR="00C74C5F">
        <w:trPr>
          <w:trHeight w:val="1956"/>
        </w:trPr>
        <w:tc>
          <w:tcPr>
            <w:tcW w:w="1953" w:type="dxa"/>
            <w:vAlign w:val="center"/>
          </w:tcPr>
          <w:p w:rsidR="00C74C5F" w:rsidRDefault="00305E0C">
            <w:pPr>
              <w:spacing w:line="240" w:lineRule="auto"/>
              <w:ind w:firstLineChars="0" w:firstLine="0"/>
              <w:jc w:val="center"/>
              <w:rPr>
                <w:b/>
                <w:sz w:val="21"/>
                <w:szCs w:val="21"/>
              </w:rPr>
            </w:pPr>
            <w:r>
              <w:rPr>
                <w:b/>
                <w:sz w:val="21"/>
                <w:szCs w:val="21"/>
              </w:rPr>
              <w:t>危险性分析</w:t>
            </w:r>
          </w:p>
        </w:tc>
        <w:tc>
          <w:tcPr>
            <w:tcW w:w="6806" w:type="dxa"/>
            <w:vAlign w:val="center"/>
          </w:tcPr>
          <w:p w:rsidR="00C74C5F" w:rsidRDefault="00305E0C">
            <w:pPr>
              <w:spacing w:line="240" w:lineRule="auto"/>
              <w:ind w:firstLineChars="0" w:firstLine="0"/>
              <w:rPr>
                <w:sz w:val="21"/>
                <w:szCs w:val="21"/>
              </w:rPr>
            </w:pPr>
            <w:r>
              <w:rPr>
                <w:sz w:val="21"/>
                <w:szCs w:val="21"/>
              </w:rPr>
              <w:t>1</w:t>
            </w:r>
            <w:r>
              <w:rPr>
                <w:sz w:val="21"/>
                <w:szCs w:val="21"/>
              </w:rPr>
              <w:t>、导致发生泄漏的主要途径有：</w:t>
            </w:r>
          </w:p>
          <w:p w:rsidR="00C74C5F" w:rsidRDefault="00305E0C">
            <w:pPr>
              <w:spacing w:line="240" w:lineRule="auto"/>
              <w:ind w:firstLineChars="0" w:firstLine="0"/>
              <w:rPr>
                <w:sz w:val="21"/>
                <w:szCs w:val="21"/>
              </w:rPr>
            </w:pPr>
            <w:r>
              <w:rPr>
                <w:sz w:val="21"/>
                <w:szCs w:val="21"/>
              </w:rPr>
              <w:t>（</w:t>
            </w:r>
            <w:r>
              <w:rPr>
                <w:sz w:val="21"/>
                <w:szCs w:val="21"/>
              </w:rPr>
              <w:t>1</w:t>
            </w:r>
            <w:r>
              <w:rPr>
                <w:sz w:val="21"/>
                <w:szCs w:val="21"/>
              </w:rPr>
              <w:t>）误操作：</w:t>
            </w:r>
          </w:p>
          <w:p w:rsidR="00C74C5F" w:rsidRDefault="00305E0C">
            <w:pPr>
              <w:spacing w:line="240" w:lineRule="auto"/>
              <w:ind w:firstLineChars="0" w:firstLine="0"/>
              <w:rPr>
                <w:sz w:val="21"/>
                <w:szCs w:val="21"/>
              </w:rPr>
            </w:pPr>
            <w:r>
              <w:rPr>
                <w:sz w:val="21"/>
                <w:szCs w:val="21"/>
              </w:rPr>
              <w:t>a</w:t>
            </w:r>
            <w:r>
              <w:rPr>
                <w:sz w:val="21"/>
                <w:szCs w:val="21"/>
              </w:rPr>
              <w:t>：开错入口、出口阀门造成</w:t>
            </w:r>
            <w:r>
              <w:rPr>
                <w:rFonts w:hint="eastAsia"/>
                <w:sz w:val="21"/>
                <w:szCs w:val="21"/>
              </w:rPr>
              <w:t>危化品</w:t>
            </w:r>
            <w:r>
              <w:rPr>
                <w:sz w:val="21"/>
                <w:szCs w:val="21"/>
              </w:rPr>
              <w:t>外流。</w:t>
            </w:r>
          </w:p>
          <w:p w:rsidR="00C74C5F" w:rsidRDefault="00305E0C">
            <w:pPr>
              <w:spacing w:line="240" w:lineRule="auto"/>
              <w:ind w:firstLineChars="0" w:firstLine="0"/>
              <w:rPr>
                <w:sz w:val="21"/>
                <w:szCs w:val="21"/>
              </w:rPr>
            </w:pPr>
            <w:r>
              <w:rPr>
                <w:sz w:val="21"/>
                <w:szCs w:val="21"/>
              </w:rPr>
              <w:t>b</w:t>
            </w:r>
            <w:r>
              <w:rPr>
                <w:sz w:val="21"/>
                <w:szCs w:val="21"/>
              </w:rPr>
              <w:t>：成品装车时，疏忽大意，造成成品外溢。</w:t>
            </w:r>
          </w:p>
          <w:p w:rsidR="00C74C5F" w:rsidRDefault="00305E0C">
            <w:pPr>
              <w:spacing w:line="240" w:lineRule="auto"/>
              <w:ind w:firstLineChars="0" w:firstLine="0"/>
              <w:rPr>
                <w:sz w:val="21"/>
                <w:szCs w:val="21"/>
              </w:rPr>
            </w:pPr>
            <w:r>
              <w:rPr>
                <w:sz w:val="21"/>
                <w:szCs w:val="21"/>
              </w:rPr>
              <w:t>（</w:t>
            </w:r>
            <w:r>
              <w:rPr>
                <w:sz w:val="21"/>
                <w:szCs w:val="21"/>
              </w:rPr>
              <w:t>2</w:t>
            </w:r>
            <w:r>
              <w:rPr>
                <w:sz w:val="21"/>
                <w:szCs w:val="21"/>
              </w:rPr>
              <w:t>）严重的地质灾害：地基下陷或局部地质变化，造成管路断裂，引发</w:t>
            </w:r>
            <w:r>
              <w:rPr>
                <w:rFonts w:hint="eastAsia"/>
                <w:sz w:val="21"/>
                <w:szCs w:val="21"/>
              </w:rPr>
              <w:t>危化品</w:t>
            </w:r>
            <w:r>
              <w:rPr>
                <w:sz w:val="21"/>
                <w:szCs w:val="21"/>
              </w:rPr>
              <w:t>外流。</w:t>
            </w:r>
          </w:p>
          <w:p w:rsidR="00C74C5F" w:rsidRDefault="00305E0C">
            <w:pPr>
              <w:spacing w:line="240" w:lineRule="auto"/>
              <w:ind w:firstLineChars="0" w:firstLine="0"/>
              <w:rPr>
                <w:sz w:val="21"/>
                <w:szCs w:val="21"/>
              </w:rPr>
            </w:pPr>
            <w:r>
              <w:rPr>
                <w:sz w:val="21"/>
                <w:szCs w:val="21"/>
              </w:rPr>
              <w:t>（</w:t>
            </w:r>
            <w:r>
              <w:rPr>
                <w:sz w:val="21"/>
                <w:szCs w:val="21"/>
              </w:rPr>
              <w:t>3</w:t>
            </w:r>
            <w:r>
              <w:rPr>
                <w:sz w:val="21"/>
                <w:szCs w:val="21"/>
              </w:rPr>
              <w:t>）雷电：雷电时造成罐体或管路击穿造成</w:t>
            </w:r>
            <w:r>
              <w:rPr>
                <w:rFonts w:hint="eastAsia"/>
                <w:sz w:val="21"/>
                <w:szCs w:val="21"/>
              </w:rPr>
              <w:t>危化品</w:t>
            </w:r>
            <w:r>
              <w:rPr>
                <w:sz w:val="21"/>
                <w:szCs w:val="21"/>
              </w:rPr>
              <w:t>外泄。</w:t>
            </w:r>
          </w:p>
          <w:p w:rsidR="00C74C5F" w:rsidRDefault="00305E0C">
            <w:pPr>
              <w:spacing w:line="240" w:lineRule="auto"/>
              <w:ind w:firstLineChars="0" w:firstLine="0"/>
              <w:rPr>
                <w:sz w:val="21"/>
                <w:szCs w:val="21"/>
              </w:rPr>
            </w:pPr>
            <w:r>
              <w:rPr>
                <w:sz w:val="21"/>
                <w:szCs w:val="21"/>
              </w:rPr>
              <w:t>（</w:t>
            </w:r>
            <w:r>
              <w:rPr>
                <w:sz w:val="21"/>
                <w:szCs w:val="21"/>
              </w:rPr>
              <w:t>4</w:t>
            </w:r>
            <w:r>
              <w:rPr>
                <w:sz w:val="21"/>
                <w:szCs w:val="21"/>
              </w:rPr>
              <w:t>）</w:t>
            </w:r>
            <w:r>
              <w:rPr>
                <w:rFonts w:hint="eastAsia"/>
                <w:sz w:val="21"/>
                <w:szCs w:val="21"/>
              </w:rPr>
              <w:t>吨桶老化</w:t>
            </w:r>
            <w:r>
              <w:rPr>
                <w:sz w:val="21"/>
                <w:szCs w:val="21"/>
              </w:rPr>
              <w:t>：</w:t>
            </w:r>
            <w:r>
              <w:rPr>
                <w:rFonts w:hint="eastAsia"/>
                <w:sz w:val="21"/>
                <w:szCs w:val="21"/>
              </w:rPr>
              <w:t>吨桶</w:t>
            </w:r>
            <w:r>
              <w:rPr>
                <w:sz w:val="21"/>
                <w:szCs w:val="21"/>
              </w:rPr>
              <w:t>腐蚀。</w:t>
            </w:r>
          </w:p>
          <w:p w:rsidR="00C74C5F" w:rsidRDefault="00305E0C">
            <w:pPr>
              <w:spacing w:line="240" w:lineRule="auto"/>
              <w:ind w:firstLineChars="0" w:firstLine="0"/>
              <w:rPr>
                <w:sz w:val="21"/>
                <w:szCs w:val="21"/>
              </w:rPr>
            </w:pPr>
            <w:r>
              <w:rPr>
                <w:sz w:val="21"/>
                <w:szCs w:val="21"/>
              </w:rPr>
              <w:t>2</w:t>
            </w:r>
            <w:r>
              <w:rPr>
                <w:sz w:val="21"/>
                <w:szCs w:val="21"/>
              </w:rPr>
              <w:t>、造成的影响：</w:t>
            </w:r>
          </w:p>
          <w:p w:rsidR="00C74C5F" w:rsidRDefault="00305E0C">
            <w:pPr>
              <w:spacing w:line="240" w:lineRule="auto"/>
              <w:ind w:firstLine="420"/>
              <w:rPr>
                <w:sz w:val="21"/>
                <w:szCs w:val="21"/>
              </w:rPr>
            </w:pPr>
            <w:r>
              <w:rPr>
                <w:rFonts w:hint="eastAsia"/>
                <w:sz w:val="21"/>
                <w:szCs w:val="21"/>
              </w:rPr>
              <w:t>储存仓库</w:t>
            </w:r>
            <w:r>
              <w:rPr>
                <w:sz w:val="21"/>
                <w:szCs w:val="21"/>
              </w:rPr>
              <w:t>属危险化学品要害部位，若发生轻微泄漏将造成局部持续腐蚀，对</w:t>
            </w:r>
            <w:r>
              <w:rPr>
                <w:rFonts w:hint="eastAsia"/>
                <w:sz w:val="21"/>
                <w:szCs w:val="21"/>
              </w:rPr>
              <w:t>仓库地面</w:t>
            </w:r>
            <w:r>
              <w:rPr>
                <w:sz w:val="21"/>
                <w:szCs w:val="21"/>
              </w:rPr>
              <w:t>会造成腐蚀，如不及时处理可能对区域土壤、水体及大气产生严重影响甚至造成人员伤亡。</w:t>
            </w:r>
          </w:p>
        </w:tc>
      </w:tr>
      <w:tr w:rsidR="00C74C5F">
        <w:trPr>
          <w:trHeight w:val="90"/>
        </w:trPr>
        <w:tc>
          <w:tcPr>
            <w:tcW w:w="1953" w:type="dxa"/>
            <w:vAlign w:val="center"/>
          </w:tcPr>
          <w:p w:rsidR="00C74C5F" w:rsidRDefault="00305E0C">
            <w:pPr>
              <w:spacing w:line="240" w:lineRule="auto"/>
              <w:ind w:firstLineChars="0" w:firstLine="0"/>
              <w:rPr>
                <w:b/>
                <w:sz w:val="21"/>
                <w:szCs w:val="21"/>
              </w:rPr>
            </w:pPr>
            <w:r>
              <w:rPr>
                <w:b/>
                <w:sz w:val="21"/>
                <w:szCs w:val="21"/>
              </w:rPr>
              <w:t>可能发生的事件特征</w:t>
            </w:r>
          </w:p>
        </w:tc>
        <w:tc>
          <w:tcPr>
            <w:tcW w:w="6806" w:type="dxa"/>
            <w:vAlign w:val="center"/>
          </w:tcPr>
          <w:p w:rsidR="00C74C5F" w:rsidRDefault="00305E0C">
            <w:pPr>
              <w:spacing w:line="240" w:lineRule="auto"/>
              <w:ind w:firstLineChars="0" w:firstLine="0"/>
              <w:jc w:val="center"/>
              <w:rPr>
                <w:sz w:val="21"/>
                <w:szCs w:val="21"/>
              </w:rPr>
            </w:pPr>
            <w:r>
              <w:rPr>
                <w:sz w:val="21"/>
                <w:szCs w:val="21"/>
              </w:rPr>
              <w:t>事件发生有不确定性，持续越久危害越大。</w:t>
            </w:r>
          </w:p>
        </w:tc>
      </w:tr>
      <w:tr w:rsidR="00C74C5F">
        <w:trPr>
          <w:trHeight w:val="1264"/>
        </w:trPr>
        <w:tc>
          <w:tcPr>
            <w:tcW w:w="1953" w:type="dxa"/>
            <w:vAlign w:val="center"/>
          </w:tcPr>
          <w:p w:rsidR="00C74C5F" w:rsidRDefault="00305E0C">
            <w:pPr>
              <w:spacing w:line="240" w:lineRule="auto"/>
              <w:ind w:firstLineChars="0" w:firstLine="0"/>
              <w:jc w:val="center"/>
              <w:rPr>
                <w:b/>
                <w:sz w:val="21"/>
                <w:szCs w:val="21"/>
              </w:rPr>
            </w:pPr>
            <w:r>
              <w:rPr>
                <w:b/>
                <w:sz w:val="21"/>
                <w:szCs w:val="21"/>
              </w:rPr>
              <w:t>应急处置程序</w:t>
            </w:r>
          </w:p>
        </w:tc>
        <w:tc>
          <w:tcPr>
            <w:tcW w:w="6806" w:type="dxa"/>
            <w:vAlign w:val="center"/>
          </w:tcPr>
          <w:p w:rsidR="00C74C5F" w:rsidRDefault="00305E0C">
            <w:pPr>
              <w:spacing w:line="240" w:lineRule="auto"/>
              <w:ind w:firstLineChars="0" w:firstLine="0"/>
              <w:rPr>
                <w:sz w:val="21"/>
                <w:szCs w:val="21"/>
              </w:rPr>
            </w:pPr>
            <w:r>
              <w:rPr>
                <w:sz w:val="21"/>
                <w:szCs w:val="21"/>
              </w:rPr>
              <w:t>当现场巡检人员发现</w:t>
            </w:r>
            <w:r>
              <w:rPr>
                <w:rFonts w:hint="eastAsia"/>
                <w:sz w:val="21"/>
                <w:szCs w:val="21"/>
              </w:rPr>
              <w:t>仓库</w:t>
            </w:r>
            <w:r>
              <w:rPr>
                <w:sz w:val="21"/>
                <w:szCs w:val="21"/>
              </w:rPr>
              <w:t>有漏点时，根据泄漏严重程度通知责任车间进行处理。如果漏点较小，则可直接通知检修车间进行处理；如果漏点较大且呈向</w:t>
            </w:r>
            <w:r>
              <w:rPr>
                <w:rFonts w:hint="eastAsia"/>
                <w:sz w:val="21"/>
                <w:szCs w:val="21"/>
              </w:rPr>
              <w:t>外漫流状</w:t>
            </w:r>
            <w:r>
              <w:rPr>
                <w:sz w:val="21"/>
                <w:szCs w:val="21"/>
              </w:rPr>
              <w:t>，则立即通知岗位操作工将</w:t>
            </w:r>
            <w:r>
              <w:rPr>
                <w:rFonts w:hint="eastAsia"/>
                <w:sz w:val="21"/>
                <w:szCs w:val="21"/>
              </w:rPr>
              <w:t>外流硫酸进行围堵及收集</w:t>
            </w:r>
            <w:r>
              <w:rPr>
                <w:sz w:val="21"/>
                <w:szCs w:val="21"/>
              </w:rPr>
              <w:t>，将</w:t>
            </w:r>
            <w:r>
              <w:rPr>
                <w:rFonts w:hint="eastAsia"/>
                <w:sz w:val="21"/>
                <w:szCs w:val="21"/>
              </w:rPr>
              <w:t>收集废</w:t>
            </w:r>
            <w:r>
              <w:rPr>
                <w:sz w:val="21"/>
                <w:szCs w:val="21"/>
              </w:rPr>
              <w:t>酸倒入其他</w:t>
            </w:r>
            <w:r>
              <w:rPr>
                <w:rFonts w:hint="eastAsia"/>
                <w:sz w:val="21"/>
                <w:szCs w:val="21"/>
              </w:rPr>
              <w:t>完好吨桶内进一步处理</w:t>
            </w:r>
            <w:r>
              <w:rPr>
                <w:sz w:val="21"/>
                <w:szCs w:val="21"/>
              </w:rPr>
              <w:t>，同时向责任车间汇报泄漏情况，由车间负责组织抢修；如果发生严重泄漏硫酸事件，车间无法控制现场情况，则立即汇报厂办，启动硫酸厂应急预案。</w:t>
            </w:r>
          </w:p>
        </w:tc>
      </w:tr>
      <w:tr w:rsidR="00C74C5F">
        <w:trPr>
          <w:trHeight w:val="538"/>
        </w:trPr>
        <w:tc>
          <w:tcPr>
            <w:tcW w:w="1953" w:type="dxa"/>
            <w:vAlign w:val="center"/>
          </w:tcPr>
          <w:p w:rsidR="00C74C5F" w:rsidRDefault="00305E0C">
            <w:pPr>
              <w:spacing w:line="240" w:lineRule="auto"/>
              <w:ind w:firstLineChars="0" w:firstLine="0"/>
              <w:jc w:val="center"/>
              <w:rPr>
                <w:b/>
                <w:sz w:val="21"/>
                <w:szCs w:val="21"/>
              </w:rPr>
            </w:pPr>
            <w:r>
              <w:rPr>
                <w:b/>
                <w:sz w:val="21"/>
                <w:szCs w:val="21"/>
              </w:rPr>
              <w:t>应急处置要点</w:t>
            </w:r>
          </w:p>
        </w:tc>
        <w:tc>
          <w:tcPr>
            <w:tcW w:w="6806" w:type="dxa"/>
            <w:vAlign w:val="center"/>
          </w:tcPr>
          <w:p w:rsidR="00C74C5F" w:rsidRDefault="00305E0C">
            <w:pPr>
              <w:spacing w:line="240" w:lineRule="auto"/>
              <w:ind w:firstLineChars="0" w:firstLine="0"/>
              <w:jc w:val="center"/>
              <w:rPr>
                <w:sz w:val="21"/>
                <w:szCs w:val="21"/>
              </w:rPr>
            </w:pPr>
            <w:r>
              <w:rPr>
                <w:sz w:val="21"/>
                <w:szCs w:val="21"/>
              </w:rPr>
              <w:t>做好抢修前安全确认。</w:t>
            </w:r>
          </w:p>
        </w:tc>
      </w:tr>
      <w:tr w:rsidR="00C74C5F">
        <w:trPr>
          <w:trHeight w:val="1056"/>
        </w:trPr>
        <w:tc>
          <w:tcPr>
            <w:tcW w:w="1953" w:type="dxa"/>
            <w:vAlign w:val="center"/>
          </w:tcPr>
          <w:p w:rsidR="00C74C5F" w:rsidRDefault="00305E0C">
            <w:pPr>
              <w:spacing w:line="240" w:lineRule="auto"/>
              <w:ind w:firstLineChars="0" w:firstLine="0"/>
              <w:jc w:val="center"/>
              <w:rPr>
                <w:b/>
                <w:sz w:val="21"/>
                <w:szCs w:val="21"/>
              </w:rPr>
            </w:pPr>
            <w:r>
              <w:rPr>
                <w:b/>
                <w:sz w:val="21"/>
                <w:szCs w:val="21"/>
              </w:rPr>
              <w:t>注意事项</w:t>
            </w:r>
          </w:p>
        </w:tc>
        <w:tc>
          <w:tcPr>
            <w:tcW w:w="6806" w:type="dxa"/>
            <w:vAlign w:val="center"/>
          </w:tcPr>
          <w:p w:rsidR="00C74C5F" w:rsidRDefault="00305E0C">
            <w:pPr>
              <w:spacing w:line="240" w:lineRule="auto"/>
              <w:ind w:firstLineChars="0" w:firstLine="0"/>
              <w:rPr>
                <w:sz w:val="21"/>
                <w:szCs w:val="21"/>
              </w:rPr>
            </w:pPr>
            <w:r>
              <w:rPr>
                <w:sz w:val="21"/>
                <w:szCs w:val="21"/>
              </w:rPr>
              <w:t>现场要准备应急石灰，检修人员作业前</w:t>
            </w:r>
            <w:r>
              <w:rPr>
                <w:rFonts w:hint="eastAsia"/>
                <w:sz w:val="21"/>
                <w:szCs w:val="21"/>
              </w:rPr>
              <w:t>做好</w:t>
            </w:r>
            <w:r>
              <w:rPr>
                <w:sz w:val="21"/>
                <w:szCs w:val="21"/>
              </w:rPr>
              <w:t>安全确认，洗眼器完好确认、动火许可证、防酸服、防毒面具配备齐全。</w:t>
            </w:r>
          </w:p>
        </w:tc>
      </w:tr>
      <w:tr w:rsidR="00C74C5F">
        <w:trPr>
          <w:trHeight w:val="538"/>
        </w:trPr>
        <w:tc>
          <w:tcPr>
            <w:tcW w:w="1953" w:type="dxa"/>
            <w:vAlign w:val="center"/>
          </w:tcPr>
          <w:p w:rsidR="00C74C5F" w:rsidRDefault="00305E0C">
            <w:pPr>
              <w:spacing w:line="240" w:lineRule="auto"/>
              <w:ind w:firstLineChars="0" w:firstLine="0"/>
              <w:jc w:val="center"/>
              <w:rPr>
                <w:b/>
                <w:sz w:val="21"/>
                <w:szCs w:val="21"/>
              </w:rPr>
            </w:pPr>
            <w:r>
              <w:rPr>
                <w:b/>
                <w:sz w:val="21"/>
                <w:szCs w:val="21"/>
              </w:rPr>
              <w:t>责任单位</w:t>
            </w:r>
          </w:p>
        </w:tc>
        <w:tc>
          <w:tcPr>
            <w:tcW w:w="6806" w:type="dxa"/>
            <w:vAlign w:val="center"/>
          </w:tcPr>
          <w:p w:rsidR="00C74C5F" w:rsidRDefault="00305E0C">
            <w:pPr>
              <w:spacing w:line="240" w:lineRule="auto"/>
              <w:ind w:firstLineChars="0" w:firstLine="0"/>
              <w:jc w:val="center"/>
              <w:rPr>
                <w:sz w:val="21"/>
                <w:szCs w:val="21"/>
              </w:rPr>
            </w:pPr>
            <w:r>
              <w:rPr>
                <w:rFonts w:hint="eastAsia"/>
                <w:sz w:val="21"/>
                <w:szCs w:val="21"/>
              </w:rPr>
              <w:t>运行部</w:t>
            </w:r>
          </w:p>
        </w:tc>
      </w:tr>
      <w:tr w:rsidR="00C74C5F">
        <w:trPr>
          <w:trHeight w:val="538"/>
        </w:trPr>
        <w:tc>
          <w:tcPr>
            <w:tcW w:w="1953" w:type="dxa"/>
            <w:vAlign w:val="center"/>
          </w:tcPr>
          <w:p w:rsidR="00C74C5F" w:rsidRDefault="00305E0C">
            <w:pPr>
              <w:spacing w:line="240" w:lineRule="auto"/>
              <w:ind w:firstLineChars="0" w:firstLine="0"/>
              <w:jc w:val="center"/>
              <w:rPr>
                <w:b/>
                <w:sz w:val="21"/>
                <w:szCs w:val="21"/>
              </w:rPr>
            </w:pPr>
            <w:r>
              <w:rPr>
                <w:b/>
                <w:sz w:val="21"/>
                <w:szCs w:val="21"/>
              </w:rPr>
              <w:t>责任人</w:t>
            </w:r>
          </w:p>
        </w:tc>
        <w:tc>
          <w:tcPr>
            <w:tcW w:w="6806" w:type="dxa"/>
            <w:vAlign w:val="center"/>
          </w:tcPr>
          <w:p w:rsidR="00C74C5F" w:rsidRDefault="00305E0C">
            <w:pPr>
              <w:spacing w:line="240" w:lineRule="auto"/>
              <w:ind w:firstLineChars="0" w:firstLine="0"/>
              <w:jc w:val="center"/>
              <w:rPr>
                <w:sz w:val="21"/>
                <w:szCs w:val="21"/>
              </w:rPr>
            </w:pPr>
            <w:r>
              <w:rPr>
                <w:rFonts w:hint="eastAsia"/>
                <w:sz w:val="21"/>
                <w:szCs w:val="21"/>
              </w:rPr>
              <w:t>李文盛（</w:t>
            </w:r>
            <w:r>
              <w:rPr>
                <w:rFonts w:hint="eastAsia"/>
                <w:sz w:val="21"/>
                <w:szCs w:val="21"/>
              </w:rPr>
              <w:t>19165025661</w:t>
            </w:r>
            <w:r>
              <w:rPr>
                <w:rFonts w:hint="eastAsia"/>
                <w:sz w:val="21"/>
                <w:szCs w:val="21"/>
              </w:rPr>
              <w:t>）</w:t>
            </w:r>
          </w:p>
        </w:tc>
      </w:tr>
      <w:tr w:rsidR="00C74C5F">
        <w:trPr>
          <w:trHeight w:val="558"/>
        </w:trPr>
        <w:tc>
          <w:tcPr>
            <w:tcW w:w="1953" w:type="dxa"/>
            <w:vAlign w:val="center"/>
          </w:tcPr>
          <w:p w:rsidR="00C74C5F" w:rsidRDefault="00305E0C">
            <w:pPr>
              <w:spacing w:line="240" w:lineRule="auto"/>
              <w:ind w:firstLineChars="0" w:firstLine="0"/>
              <w:jc w:val="center"/>
              <w:rPr>
                <w:b/>
                <w:sz w:val="21"/>
                <w:szCs w:val="21"/>
              </w:rPr>
            </w:pPr>
            <w:r>
              <w:rPr>
                <w:b/>
                <w:sz w:val="21"/>
                <w:szCs w:val="21"/>
              </w:rPr>
              <w:t>报告电话</w:t>
            </w:r>
          </w:p>
        </w:tc>
        <w:tc>
          <w:tcPr>
            <w:tcW w:w="6806" w:type="dxa"/>
            <w:vAlign w:val="center"/>
          </w:tcPr>
          <w:p w:rsidR="00C74C5F" w:rsidRDefault="00305E0C">
            <w:pPr>
              <w:spacing w:line="240" w:lineRule="auto"/>
              <w:ind w:firstLineChars="0" w:firstLine="0"/>
              <w:jc w:val="center"/>
              <w:rPr>
                <w:sz w:val="21"/>
                <w:szCs w:val="21"/>
              </w:rPr>
            </w:pPr>
            <w:r>
              <w:rPr>
                <w:rFonts w:hint="eastAsia"/>
                <w:sz w:val="21"/>
                <w:szCs w:val="21"/>
              </w:rPr>
              <w:t>0792-6520992</w:t>
            </w:r>
            <w:r>
              <w:rPr>
                <w:rFonts w:hint="eastAsia"/>
                <w:sz w:val="21"/>
                <w:szCs w:val="21"/>
              </w:rPr>
              <w:t>（</w:t>
            </w:r>
            <w:r>
              <w:rPr>
                <w:rFonts w:hint="eastAsia"/>
                <w:sz w:val="21"/>
                <w:szCs w:val="21"/>
              </w:rPr>
              <w:t>24</w:t>
            </w:r>
            <w:r>
              <w:rPr>
                <w:rFonts w:hint="eastAsia"/>
                <w:sz w:val="21"/>
                <w:szCs w:val="21"/>
              </w:rPr>
              <w:t>小时值班电话）</w:t>
            </w:r>
          </w:p>
        </w:tc>
      </w:tr>
    </w:tbl>
    <w:p w:rsidR="00C74C5F" w:rsidRDefault="00305E0C" w:rsidP="004A4EC8">
      <w:pPr>
        <w:ind w:firstLine="480"/>
        <w:rPr>
          <w:color w:val="000000"/>
          <w:szCs w:val="28"/>
        </w:rPr>
      </w:pPr>
      <w:bookmarkStart w:id="700" w:name="_Toc13556"/>
      <w:bookmarkStart w:id="701" w:name="_Toc80297868"/>
      <w:r>
        <w:rPr>
          <w:rFonts w:hint="eastAsia"/>
          <w:color w:val="000000"/>
          <w:szCs w:val="28"/>
        </w:rPr>
        <w:br w:type="page"/>
      </w:r>
    </w:p>
    <w:p w:rsidR="00C74C5F" w:rsidRDefault="00305E0C">
      <w:pPr>
        <w:pStyle w:val="23"/>
        <w:rPr>
          <w:color w:val="000000"/>
          <w:szCs w:val="28"/>
        </w:rPr>
      </w:pPr>
      <w:bookmarkStart w:id="702" w:name="_Toc18048"/>
      <w:r>
        <w:rPr>
          <w:rFonts w:hint="eastAsia"/>
          <w:color w:val="000000"/>
          <w:szCs w:val="28"/>
        </w:rPr>
        <w:t>二、危废泄漏现场处置预案</w:t>
      </w:r>
      <w:bookmarkEnd w:id="700"/>
      <w:bookmarkEnd w:id="701"/>
      <w:bookmarkEnd w:id="702"/>
    </w:p>
    <w:p w:rsidR="00C74C5F" w:rsidRDefault="00305E0C">
      <w:pPr>
        <w:ind w:firstLineChars="0" w:firstLine="0"/>
        <w:jc w:val="left"/>
        <w:outlineLvl w:val="3"/>
        <w:rPr>
          <w:b/>
          <w:bCs/>
          <w:kern w:val="0"/>
          <w:szCs w:val="22"/>
        </w:rPr>
      </w:pPr>
      <w:bookmarkStart w:id="703" w:name="_Toc32678"/>
      <w:bookmarkStart w:id="704" w:name="_Toc31749"/>
      <w:r>
        <w:rPr>
          <w:b/>
          <w:bCs/>
          <w:kern w:val="0"/>
          <w:szCs w:val="22"/>
        </w:rPr>
        <w:t>1</w:t>
      </w:r>
      <w:r>
        <w:rPr>
          <w:b/>
          <w:bCs/>
          <w:kern w:val="0"/>
          <w:szCs w:val="22"/>
        </w:rPr>
        <w:t>事故风险分析</w:t>
      </w:r>
      <w:bookmarkEnd w:id="703"/>
      <w:bookmarkEnd w:id="704"/>
    </w:p>
    <w:p w:rsidR="00C74C5F" w:rsidRDefault="00305E0C">
      <w:pPr>
        <w:ind w:firstLine="482"/>
        <w:jc w:val="left"/>
        <w:outlineLvl w:val="4"/>
        <w:rPr>
          <w:b/>
          <w:bCs/>
          <w:kern w:val="0"/>
          <w:szCs w:val="22"/>
        </w:rPr>
      </w:pPr>
      <w:r>
        <w:rPr>
          <w:rFonts w:hint="eastAsia"/>
          <w:b/>
          <w:bCs/>
          <w:kern w:val="0"/>
          <w:szCs w:val="22"/>
        </w:rPr>
        <w:t>1.1</w:t>
      </w:r>
      <w:r>
        <w:rPr>
          <w:rFonts w:hint="eastAsia"/>
          <w:b/>
          <w:bCs/>
          <w:kern w:val="0"/>
          <w:szCs w:val="22"/>
        </w:rPr>
        <w:t>事件的特征</w:t>
      </w:r>
    </w:p>
    <w:p w:rsidR="00C74C5F" w:rsidRDefault="00305E0C" w:rsidP="004A4EC8">
      <w:pPr>
        <w:ind w:firstLine="480"/>
      </w:pPr>
      <w:r>
        <w:t>项目涉及危险废物主要为</w:t>
      </w:r>
      <w:r>
        <w:rPr>
          <w:rFonts w:hint="eastAsia"/>
        </w:rPr>
        <w:t>项目的固体废物主要为五氟化碘蒸馏釜残、废电解质、废弃的碳板、废分子筛、废催化剂、尾气处理废活性炭、碱吸收产生的废渣、废活性炭、废反渗透膜、废离子交换树脂、废包装物等</w:t>
      </w:r>
      <w:r>
        <w:t>。</w:t>
      </w:r>
    </w:p>
    <w:p w:rsidR="00C74C5F" w:rsidRDefault="00305E0C" w:rsidP="004A4EC8">
      <w:pPr>
        <w:ind w:firstLine="480"/>
      </w:pPr>
      <w:r>
        <w:t>危废仓库位置：厂区</w:t>
      </w:r>
      <w:r>
        <w:rPr>
          <w:rFonts w:hint="eastAsia"/>
        </w:rPr>
        <w:t>北侧</w:t>
      </w:r>
      <w:r>
        <w:t>。</w:t>
      </w:r>
    </w:p>
    <w:p w:rsidR="00C74C5F" w:rsidRDefault="00305E0C" w:rsidP="004A4EC8">
      <w:pPr>
        <w:ind w:firstLine="480"/>
      </w:pPr>
      <w:r>
        <w:t>可能发生的季节：一年四季都有发生事件的可能。</w:t>
      </w:r>
    </w:p>
    <w:p w:rsidR="00C74C5F" w:rsidRDefault="00305E0C" w:rsidP="004A4EC8">
      <w:pPr>
        <w:ind w:firstLine="480"/>
      </w:pPr>
      <w:r>
        <w:t>可能发生事件类型：危废仓库危险废物发生丢失、液态危废泄漏。</w:t>
      </w:r>
    </w:p>
    <w:p w:rsidR="00C74C5F" w:rsidRDefault="00305E0C">
      <w:pPr>
        <w:ind w:firstLine="482"/>
        <w:jc w:val="left"/>
        <w:outlineLvl w:val="4"/>
        <w:rPr>
          <w:b/>
          <w:bCs/>
          <w:kern w:val="0"/>
          <w:szCs w:val="22"/>
        </w:rPr>
      </w:pPr>
      <w:r>
        <w:rPr>
          <w:rFonts w:hint="eastAsia"/>
          <w:b/>
          <w:bCs/>
          <w:kern w:val="0"/>
          <w:szCs w:val="22"/>
        </w:rPr>
        <w:t xml:space="preserve">1.2 </w:t>
      </w:r>
      <w:r>
        <w:rPr>
          <w:rFonts w:hint="eastAsia"/>
          <w:b/>
          <w:bCs/>
          <w:kern w:val="0"/>
          <w:szCs w:val="22"/>
        </w:rPr>
        <w:t>危险性分析</w:t>
      </w:r>
    </w:p>
    <w:p w:rsidR="00C74C5F" w:rsidRDefault="00305E0C" w:rsidP="004A4EC8">
      <w:pPr>
        <w:ind w:firstLine="480"/>
      </w:pPr>
      <w:r>
        <w:t>危险废物含易燃、有毒物质，危废受雨水冲刷或本身渗滤液，或液态废物</w:t>
      </w:r>
      <w:r>
        <w:rPr>
          <w:rFonts w:hint="eastAsia"/>
        </w:rPr>
        <w:t>泄漏</w:t>
      </w:r>
      <w:r>
        <w:t>等，可通过地面往地下渗入、扩散，会污染水体和土壤，以及危险废物不处理或不规范处理处置也会所带来的大气、水源、土壤等的污染。</w:t>
      </w:r>
    </w:p>
    <w:p w:rsidR="00C74C5F" w:rsidRDefault="00305E0C">
      <w:pPr>
        <w:ind w:firstLine="482"/>
        <w:jc w:val="left"/>
        <w:outlineLvl w:val="4"/>
        <w:rPr>
          <w:b/>
          <w:bCs/>
          <w:kern w:val="0"/>
          <w:szCs w:val="22"/>
        </w:rPr>
      </w:pPr>
      <w:r>
        <w:rPr>
          <w:rFonts w:hint="eastAsia"/>
          <w:b/>
          <w:bCs/>
          <w:kern w:val="0"/>
          <w:szCs w:val="22"/>
        </w:rPr>
        <w:t>1.3</w:t>
      </w:r>
      <w:r>
        <w:rPr>
          <w:rFonts w:hint="eastAsia"/>
          <w:b/>
          <w:bCs/>
          <w:kern w:val="0"/>
          <w:szCs w:val="22"/>
        </w:rPr>
        <w:t>健康危害</w:t>
      </w:r>
    </w:p>
    <w:p w:rsidR="00C74C5F" w:rsidRDefault="00305E0C" w:rsidP="004A4EC8">
      <w:pPr>
        <w:ind w:firstLine="480"/>
      </w:pPr>
      <w:r>
        <w:t>危废含易燃或有毒物质，易挥发性物质扩散，通过吸入、食入、经皮吸收等，影响人体健康。</w:t>
      </w:r>
    </w:p>
    <w:p w:rsidR="00C74C5F" w:rsidRDefault="00305E0C">
      <w:pPr>
        <w:ind w:firstLineChars="0" w:firstLine="0"/>
        <w:jc w:val="left"/>
        <w:outlineLvl w:val="3"/>
        <w:rPr>
          <w:b/>
          <w:bCs/>
          <w:kern w:val="0"/>
          <w:szCs w:val="22"/>
        </w:rPr>
      </w:pPr>
      <w:bookmarkStart w:id="705" w:name="_Toc14829"/>
      <w:bookmarkStart w:id="706" w:name="_Toc867"/>
      <w:r>
        <w:rPr>
          <w:b/>
          <w:bCs/>
          <w:kern w:val="0"/>
          <w:szCs w:val="22"/>
        </w:rPr>
        <w:t>2</w:t>
      </w:r>
      <w:r>
        <w:rPr>
          <w:b/>
          <w:bCs/>
          <w:kern w:val="0"/>
          <w:szCs w:val="22"/>
        </w:rPr>
        <w:t>事件前的预兆</w:t>
      </w:r>
      <w:bookmarkEnd w:id="705"/>
      <w:bookmarkEnd w:id="706"/>
    </w:p>
    <w:p w:rsidR="00C74C5F" w:rsidRDefault="00305E0C" w:rsidP="004A4EC8">
      <w:pPr>
        <w:ind w:firstLine="480"/>
      </w:pPr>
      <w:r>
        <w:t>危险废物设有完整的进出库台账，若出现丢失情况，将与台账记录数据不符；危险废物包装封闭存放并且各分仓库都有上锁，若发生与人、动物直接接触需打开门并拆解包装；危废存放区安装视频监控系统，若发生火灾情形，值班人员可在第一时间发现，并通知现场当班人员进行处置。</w:t>
      </w:r>
    </w:p>
    <w:p w:rsidR="00C74C5F" w:rsidRDefault="00305E0C">
      <w:pPr>
        <w:ind w:firstLineChars="0" w:firstLine="0"/>
        <w:jc w:val="left"/>
        <w:outlineLvl w:val="3"/>
        <w:rPr>
          <w:b/>
          <w:bCs/>
          <w:kern w:val="0"/>
          <w:szCs w:val="22"/>
        </w:rPr>
      </w:pPr>
      <w:bookmarkStart w:id="707" w:name="_Toc28906"/>
      <w:bookmarkStart w:id="708" w:name="_Toc20657"/>
      <w:r>
        <w:rPr>
          <w:b/>
          <w:bCs/>
          <w:kern w:val="0"/>
          <w:szCs w:val="22"/>
        </w:rPr>
        <w:t>3</w:t>
      </w:r>
      <w:r>
        <w:rPr>
          <w:b/>
          <w:bCs/>
          <w:kern w:val="0"/>
          <w:szCs w:val="22"/>
        </w:rPr>
        <w:t>应急处置措施</w:t>
      </w:r>
      <w:bookmarkEnd w:id="707"/>
      <w:bookmarkEnd w:id="708"/>
    </w:p>
    <w:p w:rsidR="00C74C5F" w:rsidRDefault="00305E0C">
      <w:pPr>
        <w:ind w:firstLine="482"/>
        <w:jc w:val="left"/>
        <w:outlineLvl w:val="4"/>
        <w:rPr>
          <w:b/>
          <w:bCs/>
          <w:kern w:val="0"/>
          <w:szCs w:val="22"/>
        </w:rPr>
      </w:pPr>
      <w:r>
        <w:rPr>
          <w:rFonts w:hint="eastAsia"/>
          <w:b/>
          <w:bCs/>
          <w:kern w:val="0"/>
          <w:szCs w:val="22"/>
        </w:rPr>
        <w:t xml:space="preserve">3.1 </w:t>
      </w:r>
      <w:r>
        <w:rPr>
          <w:rFonts w:hint="eastAsia"/>
          <w:b/>
          <w:bCs/>
          <w:kern w:val="0"/>
          <w:szCs w:val="22"/>
        </w:rPr>
        <w:t>危险废物丢失事件处置措施</w:t>
      </w:r>
    </w:p>
    <w:p w:rsidR="00C74C5F" w:rsidRDefault="00305E0C">
      <w:pPr>
        <w:ind w:firstLine="480"/>
        <w:rPr>
          <w:color w:val="000000"/>
        </w:rPr>
      </w:pPr>
      <w:r>
        <w:rPr>
          <w:color w:val="000000"/>
        </w:rPr>
        <w:t>（</w:t>
      </w:r>
      <w:r>
        <w:rPr>
          <w:color w:val="000000"/>
        </w:rPr>
        <w:t>1</w:t>
      </w:r>
      <w:r>
        <w:rPr>
          <w:color w:val="000000"/>
        </w:rPr>
        <w:t>）第一发现人立即向危废专管员或当班调度</w:t>
      </w:r>
      <w:r>
        <w:rPr>
          <w:rFonts w:hint="eastAsia"/>
          <w:color w:val="000000"/>
        </w:rPr>
        <w:t>报告</w:t>
      </w:r>
      <w:r>
        <w:rPr>
          <w:color w:val="000000"/>
        </w:rPr>
        <w:t>，并由他们上报公司应急指挥部；</w:t>
      </w:r>
    </w:p>
    <w:p w:rsidR="00C74C5F" w:rsidRDefault="00305E0C">
      <w:pPr>
        <w:ind w:firstLine="480"/>
        <w:rPr>
          <w:color w:val="000000"/>
        </w:rPr>
      </w:pPr>
      <w:r>
        <w:rPr>
          <w:color w:val="000000"/>
        </w:rPr>
        <w:t>（</w:t>
      </w:r>
      <w:r>
        <w:rPr>
          <w:color w:val="000000"/>
        </w:rPr>
        <w:t>2</w:t>
      </w:r>
      <w:r>
        <w:rPr>
          <w:color w:val="000000"/>
        </w:rPr>
        <w:t>）危险废物专管员立即调查危险废物进出库台账，核实是人为偷盗、遗失或其他可能事件，并核实丢失危险废物种类、数量、时间等情况；</w:t>
      </w:r>
    </w:p>
    <w:p w:rsidR="00C74C5F" w:rsidRDefault="00305E0C">
      <w:pPr>
        <w:ind w:firstLine="480"/>
        <w:rPr>
          <w:color w:val="000000"/>
        </w:rPr>
      </w:pPr>
      <w:r>
        <w:rPr>
          <w:color w:val="000000"/>
        </w:rPr>
        <w:t>（</w:t>
      </w:r>
      <w:r>
        <w:rPr>
          <w:color w:val="000000"/>
        </w:rPr>
        <w:t>3</w:t>
      </w:r>
      <w:r>
        <w:rPr>
          <w:color w:val="000000"/>
        </w:rPr>
        <w:t>）在确认事件具体情况下，危险废物专管员协助追查丢失危废。</w:t>
      </w:r>
    </w:p>
    <w:p w:rsidR="00C74C5F" w:rsidRDefault="00305E0C">
      <w:pPr>
        <w:ind w:firstLine="480"/>
        <w:rPr>
          <w:color w:val="000000"/>
        </w:rPr>
      </w:pPr>
      <w:r>
        <w:rPr>
          <w:color w:val="000000"/>
        </w:rPr>
        <w:t>（</w:t>
      </w:r>
      <w:r>
        <w:rPr>
          <w:color w:val="000000"/>
        </w:rPr>
        <w:t>4</w:t>
      </w:r>
      <w:r>
        <w:rPr>
          <w:color w:val="000000"/>
        </w:rPr>
        <w:t>）加强危险废物管理制度，严格按要求规范危险废物进出库台账、分类、密闭存放等措施。</w:t>
      </w:r>
    </w:p>
    <w:p w:rsidR="00C74C5F" w:rsidRDefault="00305E0C">
      <w:pPr>
        <w:ind w:firstLine="482"/>
        <w:jc w:val="left"/>
        <w:outlineLvl w:val="4"/>
        <w:rPr>
          <w:b/>
          <w:bCs/>
          <w:kern w:val="0"/>
          <w:szCs w:val="22"/>
        </w:rPr>
      </w:pPr>
      <w:r>
        <w:rPr>
          <w:rFonts w:hint="eastAsia"/>
          <w:b/>
          <w:bCs/>
          <w:kern w:val="0"/>
          <w:szCs w:val="22"/>
        </w:rPr>
        <w:t>3.2</w:t>
      </w:r>
      <w:r>
        <w:rPr>
          <w:rFonts w:hint="eastAsia"/>
          <w:b/>
          <w:bCs/>
          <w:kern w:val="0"/>
          <w:szCs w:val="22"/>
        </w:rPr>
        <w:t>液态危废物泄漏处置措施</w:t>
      </w:r>
    </w:p>
    <w:p w:rsidR="00C74C5F" w:rsidRDefault="00305E0C" w:rsidP="004A4EC8">
      <w:pPr>
        <w:ind w:firstLine="480"/>
      </w:pPr>
      <w:r>
        <w:t>（</w:t>
      </w:r>
      <w:r>
        <w:t>1</w:t>
      </w:r>
      <w:r>
        <w:t>）在发生泄漏时，首先熄灭所有明火，隔绝一切火源，防止发生燃烧和爆炸；</w:t>
      </w:r>
    </w:p>
    <w:p w:rsidR="00C74C5F" w:rsidRDefault="00305E0C" w:rsidP="004A4EC8">
      <w:pPr>
        <w:ind w:firstLine="480"/>
      </w:pPr>
      <w:r>
        <w:t>（</w:t>
      </w:r>
      <w:r>
        <w:t>2</w:t>
      </w:r>
      <w:r>
        <w:t>）现场处理人员必须佩戴防毒面具及符合要求的防护用品，严禁单独行动，要有监护人；</w:t>
      </w:r>
    </w:p>
    <w:p w:rsidR="00C74C5F" w:rsidRDefault="00305E0C" w:rsidP="004A4EC8">
      <w:pPr>
        <w:ind w:firstLine="480"/>
      </w:pPr>
      <w:r>
        <w:t>（</w:t>
      </w:r>
      <w:r>
        <w:t>3</w:t>
      </w:r>
      <w:r>
        <w:t>）现场用沙土围堤，回收物料；</w:t>
      </w:r>
    </w:p>
    <w:p w:rsidR="00C74C5F" w:rsidRDefault="00305E0C" w:rsidP="004A4EC8">
      <w:pPr>
        <w:ind w:firstLine="480"/>
      </w:pPr>
      <w:r>
        <w:t>（</w:t>
      </w:r>
      <w:r>
        <w:t>4</w:t>
      </w:r>
      <w:r>
        <w:t>）不得用水冲洗地面，防止污染区域扩大；</w:t>
      </w:r>
    </w:p>
    <w:p w:rsidR="00C74C5F" w:rsidRDefault="00305E0C" w:rsidP="004A4EC8">
      <w:pPr>
        <w:ind w:firstLine="480"/>
      </w:pPr>
      <w:r>
        <w:t>（</w:t>
      </w:r>
      <w:r>
        <w:t>5</w:t>
      </w:r>
      <w:r>
        <w:t>）可通过控制泄漏源来消除危废品的溢出或泄漏；</w:t>
      </w:r>
    </w:p>
    <w:p w:rsidR="00C74C5F" w:rsidRDefault="00305E0C" w:rsidP="004A4EC8">
      <w:pPr>
        <w:ind w:firstLine="480"/>
      </w:pPr>
      <w:r>
        <w:t>（</w:t>
      </w:r>
      <w:r>
        <w:t>6</w:t>
      </w:r>
      <w:r>
        <w:t>）现场泄漏物及时进行覆盖、收容、稀释处理，使泄漏物得到安全可靠的处理，防止二次事故的发生。</w:t>
      </w:r>
    </w:p>
    <w:p w:rsidR="00C74C5F" w:rsidRDefault="00305E0C" w:rsidP="004A4EC8">
      <w:pPr>
        <w:ind w:firstLine="480"/>
      </w:pPr>
      <w:r>
        <w:t>说明：当现场处置方案无法处置时，立即启动扩大应急。</w:t>
      </w:r>
    </w:p>
    <w:p w:rsidR="00C74C5F" w:rsidRDefault="00305E0C">
      <w:pPr>
        <w:ind w:firstLine="482"/>
        <w:jc w:val="left"/>
        <w:outlineLvl w:val="4"/>
        <w:rPr>
          <w:b/>
          <w:bCs/>
          <w:kern w:val="0"/>
          <w:szCs w:val="22"/>
        </w:rPr>
      </w:pPr>
      <w:r>
        <w:rPr>
          <w:rFonts w:hint="eastAsia"/>
          <w:b/>
          <w:bCs/>
          <w:kern w:val="0"/>
          <w:szCs w:val="22"/>
        </w:rPr>
        <w:t>3.3</w:t>
      </w:r>
      <w:r>
        <w:rPr>
          <w:rFonts w:hint="eastAsia"/>
          <w:b/>
          <w:bCs/>
          <w:kern w:val="0"/>
          <w:szCs w:val="22"/>
        </w:rPr>
        <w:t>应急监测</w:t>
      </w:r>
    </w:p>
    <w:p w:rsidR="00C74C5F" w:rsidRDefault="00305E0C">
      <w:pPr>
        <w:ind w:firstLine="480"/>
        <w:rPr>
          <w:color w:val="000000"/>
        </w:rPr>
      </w:pPr>
      <w:r>
        <w:rPr>
          <w:color w:val="000000"/>
        </w:rPr>
        <w:t>对周围的环境空气质量、水质量和敏感点及时进行监测。</w:t>
      </w:r>
      <w:r>
        <w:t>公司自己</w:t>
      </w:r>
      <w:r>
        <w:rPr>
          <w:color w:val="000000"/>
        </w:rPr>
        <w:t>无法监测分析的项目在突发事件发生时立即委托第三方监测资质单位对下风向和园区雨水管网下游地区进行特征污染物监测。公司</w:t>
      </w:r>
      <w:r>
        <w:rPr>
          <w:rFonts w:hint="eastAsia"/>
          <w:color w:val="000000"/>
        </w:rPr>
        <w:t>HSE</w:t>
      </w:r>
      <w:r>
        <w:rPr>
          <w:color w:val="000000"/>
        </w:rPr>
        <w:t>部人员配合外部支援人员做好监测工作，并将应急监测结果及时上报应急指挥中心，对事件危害情况进行应急评估，为指挥中心做出撤离、疏散范围、控制范围决策做出判断。</w:t>
      </w:r>
    </w:p>
    <w:p w:rsidR="00C74C5F" w:rsidRDefault="00305E0C">
      <w:pPr>
        <w:ind w:firstLineChars="0" w:firstLine="0"/>
        <w:jc w:val="left"/>
        <w:outlineLvl w:val="3"/>
        <w:rPr>
          <w:b/>
          <w:bCs/>
          <w:kern w:val="0"/>
          <w:szCs w:val="22"/>
        </w:rPr>
      </w:pPr>
      <w:bookmarkStart w:id="709" w:name="_Toc32291"/>
      <w:bookmarkStart w:id="710" w:name="_Toc15758"/>
      <w:r>
        <w:rPr>
          <w:b/>
          <w:bCs/>
          <w:kern w:val="0"/>
          <w:szCs w:val="22"/>
        </w:rPr>
        <w:t>4</w:t>
      </w:r>
      <w:r>
        <w:rPr>
          <w:b/>
          <w:bCs/>
          <w:kern w:val="0"/>
          <w:szCs w:val="22"/>
        </w:rPr>
        <w:t>、注意事项</w:t>
      </w:r>
      <w:bookmarkEnd w:id="709"/>
      <w:bookmarkEnd w:id="710"/>
    </w:p>
    <w:p w:rsidR="00C74C5F" w:rsidRDefault="00305E0C">
      <w:pPr>
        <w:ind w:firstLine="480"/>
        <w:rPr>
          <w:color w:val="000000"/>
        </w:rPr>
      </w:pPr>
      <w:r>
        <w:rPr>
          <w:color w:val="000000"/>
        </w:rPr>
        <w:t>现场应急救援人员应做好个人防护，各应急小组需至少一名监护人。</w:t>
      </w:r>
    </w:p>
    <w:p w:rsidR="00C74C5F" w:rsidRDefault="00305E0C">
      <w:pPr>
        <w:ind w:firstLine="482"/>
        <w:jc w:val="left"/>
        <w:outlineLvl w:val="4"/>
        <w:rPr>
          <w:b/>
          <w:bCs/>
          <w:kern w:val="0"/>
          <w:szCs w:val="22"/>
        </w:rPr>
      </w:pPr>
      <w:r>
        <w:rPr>
          <w:rFonts w:hint="eastAsia"/>
          <w:b/>
          <w:bCs/>
          <w:kern w:val="0"/>
          <w:szCs w:val="22"/>
        </w:rPr>
        <w:t>4.1</w:t>
      </w:r>
      <w:r>
        <w:rPr>
          <w:rFonts w:hint="eastAsia"/>
          <w:b/>
          <w:bCs/>
          <w:kern w:val="0"/>
          <w:szCs w:val="22"/>
        </w:rPr>
        <w:t>佩戴个人防护器具方面的注意事项</w:t>
      </w:r>
    </w:p>
    <w:p w:rsidR="00C74C5F" w:rsidRDefault="00305E0C" w:rsidP="004A4EC8">
      <w:pPr>
        <w:ind w:firstLine="480"/>
      </w:pPr>
      <w:r>
        <w:t>（</w:t>
      </w:r>
      <w:r>
        <w:t>1</w:t>
      </w:r>
      <w:r>
        <w:t>）注意个人防护器具的选型，应根据不同化学品的性质选择适当的防护器具，正确合理使用。</w:t>
      </w:r>
    </w:p>
    <w:p w:rsidR="00C74C5F" w:rsidRDefault="00305E0C" w:rsidP="004A4EC8">
      <w:pPr>
        <w:ind w:firstLine="480"/>
      </w:pPr>
      <w:r>
        <w:rPr>
          <w:rFonts w:hint="eastAsia"/>
        </w:rPr>
        <w:t>①</w:t>
      </w:r>
      <w:r>
        <w:t>呼吸系统防护：应佩戴自吸过滤式防毒面具（全面罩），紧急事态抢救或撤离时，佩戴隔离式呼吸器；</w:t>
      </w:r>
    </w:p>
    <w:p w:rsidR="00C74C5F" w:rsidRDefault="00305E0C" w:rsidP="004A4EC8">
      <w:pPr>
        <w:ind w:firstLine="480"/>
      </w:pPr>
      <w:r>
        <w:rPr>
          <w:rFonts w:hint="eastAsia"/>
        </w:rPr>
        <w:t>②</w:t>
      </w:r>
      <w:r>
        <w:t>眼睛防护：应佩戴防护眼镜或防护面具；</w:t>
      </w:r>
    </w:p>
    <w:p w:rsidR="00C74C5F" w:rsidRDefault="00305E0C" w:rsidP="004A4EC8">
      <w:pPr>
        <w:ind w:firstLine="480"/>
      </w:pPr>
      <w:r>
        <w:rPr>
          <w:rFonts w:hint="eastAsia"/>
        </w:rPr>
        <w:t>③</w:t>
      </w:r>
      <w:r>
        <w:t>手防护：戴橡胶手套；</w:t>
      </w:r>
    </w:p>
    <w:p w:rsidR="00C74C5F" w:rsidRDefault="00305E0C" w:rsidP="004A4EC8">
      <w:pPr>
        <w:ind w:firstLine="480"/>
      </w:pPr>
      <w:r>
        <w:rPr>
          <w:rFonts w:hint="eastAsia"/>
        </w:rPr>
        <w:t>④</w:t>
      </w:r>
      <w:r>
        <w:t>脚防护：</w:t>
      </w:r>
      <w:r>
        <w:rPr>
          <w:rFonts w:hint="eastAsia"/>
        </w:rPr>
        <w:t>穿</w:t>
      </w:r>
      <w:r>
        <w:t>橡胶长筒靴；</w:t>
      </w:r>
    </w:p>
    <w:p w:rsidR="00C74C5F" w:rsidRDefault="00305E0C" w:rsidP="004A4EC8">
      <w:pPr>
        <w:ind w:firstLine="480"/>
      </w:pPr>
      <w:r>
        <w:t>（</w:t>
      </w:r>
      <w:r>
        <w:t>2</w:t>
      </w:r>
      <w:r>
        <w:t>）注意正确佩戴个人防护器具，特别是防毒面具要与自己的脸部紧密结合；</w:t>
      </w:r>
    </w:p>
    <w:p w:rsidR="00C74C5F" w:rsidRDefault="00305E0C" w:rsidP="004A4EC8">
      <w:pPr>
        <w:ind w:firstLine="480"/>
      </w:pPr>
      <w:r>
        <w:t>（</w:t>
      </w:r>
      <w:r>
        <w:t>3</w:t>
      </w:r>
      <w:r>
        <w:t>）使用前应检查防护器具是否完好，不得使用有缺陷或已失效的器具。</w:t>
      </w:r>
    </w:p>
    <w:p w:rsidR="00C74C5F" w:rsidRDefault="00305E0C">
      <w:pPr>
        <w:ind w:firstLine="482"/>
        <w:jc w:val="left"/>
        <w:outlineLvl w:val="4"/>
        <w:rPr>
          <w:b/>
          <w:bCs/>
          <w:kern w:val="0"/>
          <w:szCs w:val="22"/>
        </w:rPr>
      </w:pPr>
      <w:r>
        <w:rPr>
          <w:rFonts w:hint="eastAsia"/>
          <w:b/>
          <w:bCs/>
          <w:kern w:val="0"/>
          <w:szCs w:val="22"/>
        </w:rPr>
        <w:t xml:space="preserve">4.2 </w:t>
      </w:r>
      <w:r>
        <w:rPr>
          <w:rFonts w:hint="eastAsia"/>
          <w:b/>
          <w:bCs/>
          <w:kern w:val="0"/>
          <w:szCs w:val="22"/>
        </w:rPr>
        <w:t>使用抢险救援器材方面的注意事项</w:t>
      </w:r>
    </w:p>
    <w:p w:rsidR="00C74C5F" w:rsidRDefault="00305E0C">
      <w:pPr>
        <w:ind w:firstLine="480"/>
        <w:rPr>
          <w:color w:val="000000"/>
        </w:rPr>
      </w:pPr>
      <w:r>
        <w:rPr>
          <w:color w:val="000000"/>
        </w:rPr>
        <w:t>（</w:t>
      </w:r>
      <w:r>
        <w:rPr>
          <w:color w:val="000000"/>
        </w:rPr>
        <w:t>1</w:t>
      </w:r>
      <w:r>
        <w:rPr>
          <w:color w:val="000000"/>
        </w:rPr>
        <w:t>）使用的器具器材不得与泄漏物质的性质相抵触，发生新的危险；</w:t>
      </w:r>
      <w:r>
        <w:rPr>
          <w:color w:val="000000"/>
        </w:rPr>
        <w:t xml:space="preserve"> </w:t>
      </w:r>
    </w:p>
    <w:p w:rsidR="00C74C5F" w:rsidRDefault="00305E0C">
      <w:pPr>
        <w:ind w:firstLine="480"/>
        <w:rPr>
          <w:color w:val="000000"/>
        </w:rPr>
      </w:pPr>
      <w:r>
        <w:rPr>
          <w:color w:val="000000"/>
        </w:rPr>
        <w:t>（</w:t>
      </w:r>
      <w:r>
        <w:rPr>
          <w:color w:val="000000"/>
        </w:rPr>
        <w:t>2</w:t>
      </w:r>
      <w:r>
        <w:rPr>
          <w:color w:val="000000"/>
        </w:rPr>
        <w:t>）使用前应检查抢险救援器材是否完好，不得使用有缺陷或已失效的抢险救援器材。</w:t>
      </w:r>
      <w:r>
        <w:rPr>
          <w:color w:val="000000"/>
        </w:rPr>
        <w:t xml:space="preserve"> </w:t>
      </w:r>
    </w:p>
    <w:p w:rsidR="00C74C5F" w:rsidRDefault="00305E0C">
      <w:pPr>
        <w:ind w:firstLine="482"/>
        <w:jc w:val="left"/>
        <w:outlineLvl w:val="4"/>
        <w:rPr>
          <w:b/>
          <w:bCs/>
          <w:kern w:val="0"/>
          <w:szCs w:val="22"/>
        </w:rPr>
      </w:pPr>
      <w:r>
        <w:rPr>
          <w:rFonts w:hint="eastAsia"/>
          <w:b/>
          <w:bCs/>
          <w:kern w:val="0"/>
          <w:szCs w:val="22"/>
        </w:rPr>
        <w:t xml:space="preserve">4.3 </w:t>
      </w:r>
      <w:r>
        <w:rPr>
          <w:rFonts w:hint="eastAsia"/>
          <w:b/>
          <w:bCs/>
          <w:kern w:val="0"/>
          <w:szCs w:val="22"/>
        </w:rPr>
        <w:t>采取救援对策或措施方面的注意事项</w:t>
      </w:r>
      <w:r>
        <w:rPr>
          <w:rFonts w:hint="eastAsia"/>
          <w:b/>
          <w:bCs/>
          <w:kern w:val="0"/>
          <w:szCs w:val="22"/>
        </w:rPr>
        <w:t xml:space="preserve"> </w:t>
      </w:r>
    </w:p>
    <w:p w:rsidR="00C74C5F" w:rsidRDefault="00305E0C">
      <w:pPr>
        <w:ind w:firstLine="480"/>
        <w:rPr>
          <w:color w:val="000000"/>
        </w:rPr>
      </w:pPr>
      <w:r>
        <w:rPr>
          <w:color w:val="000000"/>
        </w:rPr>
        <w:t>（</w:t>
      </w:r>
      <w:r>
        <w:rPr>
          <w:color w:val="000000"/>
        </w:rPr>
        <w:t>1</w:t>
      </w:r>
      <w:r>
        <w:rPr>
          <w:color w:val="000000"/>
        </w:rPr>
        <w:t>）处理危险废物时应谨慎小心，不得盲目采取措施，应按照危险废物管理规范执行；</w:t>
      </w:r>
    </w:p>
    <w:p w:rsidR="00C74C5F" w:rsidRDefault="00305E0C">
      <w:pPr>
        <w:ind w:firstLine="480"/>
        <w:rPr>
          <w:color w:val="000000"/>
        </w:rPr>
      </w:pPr>
      <w:r>
        <w:rPr>
          <w:color w:val="000000"/>
        </w:rPr>
        <w:t>（</w:t>
      </w:r>
      <w:r>
        <w:rPr>
          <w:color w:val="000000"/>
        </w:rPr>
        <w:t>2</w:t>
      </w:r>
      <w:r>
        <w:rPr>
          <w:color w:val="000000"/>
        </w:rPr>
        <w:t>）人员救护、灭火、处理泄漏、人员疏散时一定把握风向，人员一定要在上风向进行</w:t>
      </w:r>
      <w:r>
        <w:rPr>
          <w:rFonts w:hint="eastAsia"/>
          <w:color w:val="000000"/>
        </w:rPr>
        <w:t>救援</w:t>
      </w:r>
      <w:r>
        <w:rPr>
          <w:color w:val="000000"/>
        </w:rPr>
        <w:t>；人员疏散时一定要向上风向或侧风向进行。</w:t>
      </w:r>
    </w:p>
    <w:p w:rsidR="00C74C5F" w:rsidRDefault="00305E0C">
      <w:pPr>
        <w:ind w:firstLine="482"/>
        <w:jc w:val="left"/>
        <w:outlineLvl w:val="4"/>
        <w:rPr>
          <w:b/>
          <w:bCs/>
          <w:kern w:val="0"/>
          <w:szCs w:val="22"/>
        </w:rPr>
      </w:pPr>
      <w:r>
        <w:rPr>
          <w:rFonts w:hint="eastAsia"/>
          <w:b/>
          <w:bCs/>
          <w:kern w:val="0"/>
          <w:szCs w:val="22"/>
        </w:rPr>
        <w:t xml:space="preserve">4.4 </w:t>
      </w:r>
      <w:r>
        <w:rPr>
          <w:rFonts w:hint="eastAsia"/>
          <w:b/>
          <w:bCs/>
          <w:kern w:val="0"/>
          <w:szCs w:val="22"/>
        </w:rPr>
        <w:t>现场自救和互救注意事项</w:t>
      </w:r>
    </w:p>
    <w:p w:rsidR="00C74C5F" w:rsidRDefault="00305E0C">
      <w:pPr>
        <w:ind w:firstLine="480"/>
        <w:rPr>
          <w:color w:val="000000"/>
        </w:rPr>
      </w:pPr>
      <w:r>
        <w:rPr>
          <w:color w:val="000000"/>
        </w:rPr>
        <w:t>（</w:t>
      </w:r>
      <w:r>
        <w:rPr>
          <w:color w:val="000000"/>
        </w:rPr>
        <w:t>1</w:t>
      </w:r>
      <w:r>
        <w:rPr>
          <w:color w:val="000000"/>
        </w:rPr>
        <w:t>）对于烫伤烧伤人员的救护，一定注意不要触及其伤口部位；</w:t>
      </w:r>
    </w:p>
    <w:p w:rsidR="00C74C5F" w:rsidRDefault="00305E0C">
      <w:pPr>
        <w:ind w:firstLine="480"/>
        <w:rPr>
          <w:color w:val="000000"/>
        </w:rPr>
      </w:pPr>
      <w:r>
        <w:rPr>
          <w:color w:val="000000"/>
        </w:rPr>
        <w:t>（</w:t>
      </w:r>
      <w:r>
        <w:rPr>
          <w:color w:val="000000"/>
        </w:rPr>
        <w:t>2</w:t>
      </w:r>
      <w:r>
        <w:rPr>
          <w:color w:val="000000"/>
        </w:rPr>
        <w:t>）对于触电人员的救护，一定要在切断电源或伤者脱离电源的情况下进行；</w:t>
      </w:r>
    </w:p>
    <w:p w:rsidR="00C74C5F" w:rsidRDefault="00305E0C">
      <w:pPr>
        <w:ind w:firstLine="480"/>
        <w:rPr>
          <w:color w:val="000000"/>
        </w:rPr>
      </w:pPr>
      <w:r>
        <w:rPr>
          <w:color w:val="000000"/>
        </w:rPr>
        <w:t>（</w:t>
      </w:r>
      <w:r>
        <w:rPr>
          <w:color w:val="000000"/>
        </w:rPr>
        <w:t>3</w:t>
      </w:r>
      <w:r>
        <w:rPr>
          <w:color w:val="000000"/>
        </w:rPr>
        <w:t>）对于中毒人员的救护，应迅速脱离现场至空气新鲜处，并给输氧。</w:t>
      </w:r>
    </w:p>
    <w:p w:rsidR="00C74C5F" w:rsidRDefault="00305E0C">
      <w:pPr>
        <w:ind w:firstLine="482"/>
        <w:jc w:val="left"/>
        <w:outlineLvl w:val="4"/>
        <w:rPr>
          <w:b/>
          <w:bCs/>
          <w:kern w:val="0"/>
          <w:szCs w:val="22"/>
        </w:rPr>
      </w:pPr>
      <w:r>
        <w:rPr>
          <w:rFonts w:hint="eastAsia"/>
          <w:b/>
          <w:bCs/>
          <w:kern w:val="0"/>
          <w:szCs w:val="22"/>
        </w:rPr>
        <w:t xml:space="preserve">4.5 </w:t>
      </w:r>
      <w:r>
        <w:rPr>
          <w:rFonts w:hint="eastAsia"/>
          <w:b/>
          <w:bCs/>
          <w:kern w:val="0"/>
          <w:szCs w:val="22"/>
        </w:rPr>
        <w:t>现场应急处置能力确认和人员安全防护等事项</w:t>
      </w:r>
    </w:p>
    <w:p w:rsidR="00C74C5F" w:rsidRDefault="00305E0C">
      <w:pPr>
        <w:ind w:firstLine="480"/>
        <w:rPr>
          <w:color w:val="000000"/>
        </w:rPr>
      </w:pPr>
      <w:r>
        <w:rPr>
          <w:color w:val="000000"/>
        </w:rPr>
        <w:t>（</w:t>
      </w:r>
      <w:r>
        <w:rPr>
          <w:color w:val="000000"/>
        </w:rPr>
        <w:t>1</w:t>
      </w:r>
      <w:r>
        <w:rPr>
          <w:color w:val="000000"/>
        </w:rPr>
        <w:t>）根据事态的发展，如泄漏源在短时间内得不到控制，应立即扩大应急范围，向社会请求</w:t>
      </w:r>
      <w:r>
        <w:rPr>
          <w:rFonts w:hint="eastAsia"/>
          <w:color w:val="000000"/>
        </w:rPr>
        <w:t>增援</w:t>
      </w:r>
      <w:r>
        <w:rPr>
          <w:color w:val="000000"/>
        </w:rPr>
        <w:t>；</w:t>
      </w:r>
    </w:p>
    <w:p w:rsidR="00C74C5F" w:rsidRDefault="00305E0C">
      <w:pPr>
        <w:ind w:firstLine="480"/>
        <w:rPr>
          <w:color w:val="000000"/>
        </w:rPr>
      </w:pPr>
      <w:r>
        <w:rPr>
          <w:color w:val="000000"/>
        </w:rPr>
        <w:t>（</w:t>
      </w:r>
      <w:r>
        <w:rPr>
          <w:color w:val="000000"/>
        </w:rPr>
        <w:t>2</w:t>
      </w:r>
      <w:r>
        <w:rPr>
          <w:color w:val="000000"/>
        </w:rPr>
        <w:t>）有发生爆炸危险的事态下，将无关人员撤离到</w:t>
      </w:r>
      <w:r>
        <w:rPr>
          <w:color w:val="000000"/>
        </w:rPr>
        <w:t>150</w:t>
      </w:r>
      <w:r>
        <w:rPr>
          <w:color w:val="000000"/>
        </w:rPr>
        <w:t>米以外；当事态发展到影响整个厂区时，应立即撤离到厂区以外安全地点，并向周边单位发出撤离疏散信息。</w:t>
      </w:r>
    </w:p>
    <w:p w:rsidR="00C74C5F" w:rsidRDefault="00305E0C">
      <w:pPr>
        <w:ind w:firstLine="482"/>
        <w:jc w:val="left"/>
        <w:outlineLvl w:val="4"/>
        <w:rPr>
          <w:b/>
          <w:bCs/>
          <w:kern w:val="0"/>
          <w:szCs w:val="22"/>
        </w:rPr>
      </w:pPr>
      <w:r>
        <w:rPr>
          <w:rFonts w:hint="eastAsia"/>
          <w:b/>
          <w:bCs/>
          <w:kern w:val="0"/>
          <w:szCs w:val="22"/>
        </w:rPr>
        <w:t xml:space="preserve">4.6 </w:t>
      </w:r>
      <w:r>
        <w:rPr>
          <w:rFonts w:hint="eastAsia"/>
          <w:b/>
          <w:bCs/>
          <w:kern w:val="0"/>
          <w:szCs w:val="22"/>
        </w:rPr>
        <w:t>应急救援结束后的注意事项</w:t>
      </w:r>
    </w:p>
    <w:p w:rsidR="00C74C5F" w:rsidRDefault="00305E0C" w:rsidP="004A4EC8">
      <w:pPr>
        <w:ind w:firstLine="480"/>
      </w:pPr>
      <w:r>
        <w:t>（</w:t>
      </w:r>
      <w:r>
        <w:t>1</w:t>
      </w:r>
      <w:r>
        <w:t>）清点救灾人员；</w:t>
      </w:r>
    </w:p>
    <w:p w:rsidR="00C74C5F" w:rsidRDefault="00305E0C" w:rsidP="004A4EC8">
      <w:pPr>
        <w:ind w:firstLine="480"/>
      </w:pPr>
      <w:r>
        <w:t>（</w:t>
      </w:r>
      <w:r>
        <w:t>2</w:t>
      </w:r>
      <w:r>
        <w:t>）对救灾中接触到有毒物质人员进行医疗观察；</w:t>
      </w:r>
    </w:p>
    <w:p w:rsidR="00C74C5F" w:rsidRDefault="00305E0C" w:rsidP="004A4EC8">
      <w:pPr>
        <w:ind w:firstLine="480"/>
      </w:pPr>
      <w:r>
        <w:t>（</w:t>
      </w:r>
      <w:r>
        <w:t>3</w:t>
      </w:r>
      <w:r>
        <w:t>）清点</w:t>
      </w:r>
      <w:r>
        <w:rPr>
          <w:rFonts w:hint="eastAsia"/>
        </w:rPr>
        <w:t>应急物资</w:t>
      </w:r>
      <w:r>
        <w:t>的使用情况，并及时更新和维护。</w:t>
      </w:r>
    </w:p>
    <w:p w:rsidR="00C74C5F" w:rsidRDefault="00305E0C" w:rsidP="004A4EC8">
      <w:pPr>
        <w:ind w:firstLine="480"/>
        <w:rPr>
          <w:color w:val="000000"/>
        </w:rPr>
      </w:pPr>
      <w:r>
        <w:t>（</w:t>
      </w:r>
      <w:r>
        <w:t>4</w:t>
      </w:r>
      <w:r>
        <w:t>）评估事件影响，防止发生次生事件</w:t>
      </w:r>
      <w:r>
        <w:rPr>
          <w:color w:val="000000"/>
        </w:rPr>
        <w:t>。</w:t>
      </w:r>
    </w:p>
    <w:p w:rsidR="00C74C5F" w:rsidRDefault="00305E0C">
      <w:pPr>
        <w:ind w:firstLine="482"/>
        <w:jc w:val="left"/>
        <w:outlineLvl w:val="4"/>
        <w:rPr>
          <w:b/>
          <w:bCs/>
          <w:kern w:val="0"/>
          <w:szCs w:val="22"/>
        </w:rPr>
      </w:pPr>
      <w:r>
        <w:rPr>
          <w:rFonts w:hint="eastAsia"/>
          <w:b/>
          <w:bCs/>
          <w:kern w:val="0"/>
          <w:szCs w:val="22"/>
        </w:rPr>
        <w:t xml:space="preserve">4.7 </w:t>
      </w:r>
      <w:r>
        <w:rPr>
          <w:rFonts w:hint="eastAsia"/>
          <w:b/>
          <w:bCs/>
          <w:kern w:val="0"/>
          <w:szCs w:val="22"/>
        </w:rPr>
        <w:t>其他特别警示的事项</w:t>
      </w:r>
    </w:p>
    <w:p w:rsidR="00C74C5F" w:rsidRDefault="00305E0C" w:rsidP="004A4EC8">
      <w:pPr>
        <w:ind w:firstLine="480"/>
      </w:pPr>
      <w:r>
        <w:t>（</w:t>
      </w:r>
      <w:r>
        <w:t>1</w:t>
      </w:r>
      <w:r>
        <w:t>）</w:t>
      </w:r>
      <w:r>
        <w:rPr>
          <w:rFonts w:hint="eastAsia"/>
        </w:rPr>
        <w:t>救援</w:t>
      </w:r>
      <w:r>
        <w:t>中要记录好抢险救的人数，作业中要轮流作业；</w:t>
      </w:r>
    </w:p>
    <w:p w:rsidR="00C74C5F" w:rsidRDefault="00305E0C" w:rsidP="004A4EC8">
      <w:pPr>
        <w:ind w:firstLine="480"/>
      </w:pPr>
      <w:r>
        <w:t>（</w:t>
      </w:r>
      <w:r>
        <w:t>2</w:t>
      </w:r>
      <w:r>
        <w:t>）及时发布有关事件信息；</w:t>
      </w:r>
    </w:p>
    <w:p w:rsidR="00C74C5F" w:rsidRDefault="00305E0C" w:rsidP="004A4EC8">
      <w:pPr>
        <w:ind w:firstLine="480"/>
        <w:sectPr w:rsidR="00C74C5F">
          <w:pgSz w:w="11906" w:h="16838"/>
          <w:pgMar w:top="1560" w:right="1440" w:bottom="1440" w:left="1800" w:header="1134" w:footer="851" w:gutter="0"/>
          <w:cols w:space="720"/>
          <w:docGrid w:type="lines" w:linePitch="381"/>
        </w:sectPr>
      </w:pPr>
      <w:r>
        <w:t>（</w:t>
      </w:r>
      <w:r>
        <w:t>3</w:t>
      </w:r>
      <w:r>
        <w:t>）未经允许，除应急救援人员外，任何人不得进入事件现场。</w:t>
      </w:r>
    </w:p>
    <w:p w:rsidR="00C74C5F" w:rsidRDefault="00305E0C">
      <w:pPr>
        <w:pStyle w:val="23"/>
        <w:rPr>
          <w:szCs w:val="28"/>
        </w:rPr>
      </w:pPr>
      <w:bookmarkStart w:id="711" w:name="_Toc8596"/>
      <w:bookmarkStart w:id="712" w:name="_Toc29437"/>
      <w:bookmarkStart w:id="713" w:name="_Toc80297869"/>
      <w:bookmarkStart w:id="714" w:name="_Toc524711279"/>
      <w:bookmarkStart w:id="715" w:name="_Toc9437209"/>
      <w:bookmarkStart w:id="716" w:name="_Toc7595"/>
      <w:r>
        <w:rPr>
          <w:rFonts w:hint="eastAsia"/>
          <w:szCs w:val="28"/>
        </w:rPr>
        <w:t>三</w:t>
      </w:r>
      <w:r>
        <w:rPr>
          <w:szCs w:val="28"/>
        </w:rPr>
        <w:t>、</w:t>
      </w:r>
      <w:r>
        <w:rPr>
          <w:rFonts w:hint="eastAsia"/>
          <w:szCs w:val="28"/>
        </w:rPr>
        <w:t>废水</w:t>
      </w:r>
      <w:r>
        <w:rPr>
          <w:szCs w:val="28"/>
        </w:rPr>
        <w:t>超标排放现场处置预案</w:t>
      </w:r>
      <w:bookmarkEnd w:id="711"/>
      <w:bookmarkEnd w:id="712"/>
      <w:bookmarkEnd w:id="713"/>
    </w:p>
    <w:p w:rsidR="00C74C5F" w:rsidRDefault="00305E0C">
      <w:pPr>
        <w:ind w:firstLineChars="0" w:firstLine="0"/>
        <w:jc w:val="left"/>
        <w:outlineLvl w:val="3"/>
        <w:rPr>
          <w:b/>
          <w:bCs/>
          <w:kern w:val="0"/>
          <w:szCs w:val="22"/>
        </w:rPr>
      </w:pPr>
      <w:bookmarkStart w:id="717" w:name="_Toc520912242"/>
      <w:bookmarkStart w:id="718" w:name="_Toc81317498"/>
      <w:bookmarkStart w:id="719" w:name="_Toc5871"/>
      <w:bookmarkStart w:id="720" w:name="_Toc519078897"/>
      <w:bookmarkStart w:id="721" w:name="_Toc24002"/>
      <w:bookmarkStart w:id="722" w:name="_Toc516146394"/>
      <w:bookmarkStart w:id="723" w:name="_Toc735"/>
      <w:bookmarkStart w:id="724" w:name="_Toc4380"/>
      <w:bookmarkStart w:id="725" w:name="_Toc9437212"/>
      <w:bookmarkStart w:id="726" w:name="_Toc18167"/>
      <w:bookmarkStart w:id="727" w:name="_Toc10582_WPSOffice_Level2"/>
      <w:bookmarkStart w:id="728" w:name="_Toc104"/>
      <w:bookmarkStart w:id="729" w:name="_Toc9931"/>
      <w:bookmarkEnd w:id="714"/>
      <w:bookmarkEnd w:id="715"/>
      <w:r>
        <w:rPr>
          <w:b/>
          <w:bCs/>
          <w:kern w:val="0"/>
          <w:szCs w:val="22"/>
        </w:rPr>
        <w:t xml:space="preserve">1 </w:t>
      </w:r>
      <w:r>
        <w:rPr>
          <w:b/>
          <w:bCs/>
          <w:kern w:val="0"/>
          <w:szCs w:val="22"/>
        </w:rPr>
        <w:t>总则</w:t>
      </w:r>
      <w:bookmarkEnd w:id="717"/>
      <w:bookmarkEnd w:id="718"/>
      <w:bookmarkEnd w:id="719"/>
      <w:bookmarkEnd w:id="720"/>
      <w:bookmarkEnd w:id="721"/>
      <w:bookmarkEnd w:id="722"/>
    </w:p>
    <w:p w:rsidR="00C74C5F" w:rsidRDefault="00305E0C" w:rsidP="004A4EC8">
      <w:pPr>
        <w:ind w:firstLine="482"/>
        <w:jc w:val="left"/>
        <w:outlineLvl w:val="4"/>
        <w:rPr>
          <w:b/>
          <w:bCs/>
          <w:kern w:val="0"/>
          <w:szCs w:val="22"/>
        </w:rPr>
      </w:pPr>
      <w:bookmarkStart w:id="730" w:name="_Toc519078898"/>
      <w:bookmarkStart w:id="731" w:name="_Toc520912243"/>
      <w:bookmarkStart w:id="732" w:name="_Toc30102"/>
      <w:bookmarkStart w:id="733" w:name="_Toc516146395"/>
      <w:bookmarkStart w:id="734" w:name="_Toc21393"/>
      <w:bookmarkStart w:id="735" w:name="_Toc6232"/>
      <w:bookmarkStart w:id="736" w:name="_Toc2254"/>
      <w:bookmarkStart w:id="737" w:name="_Toc15749"/>
      <w:bookmarkStart w:id="738" w:name="_Toc81317499"/>
      <w:r>
        <w:rPr>
          <w:rFonts w:hint="eastAsia"/>
          <w:b/>
          <w:bCs/>
          <w:kern w:val="0"/>
          <w:szCs w:val="22"/>
        </w:rPr>
        <w:t>1.1</w:t>
      </w:r>
      <w:r>
        <w:rPr>
          <w:b/>
          <w:bCs/>
          <w:kern w:val="0"/>
          <w:szCs w:val="22"/>
        </w:rPr>
        <w:t>编制目的及依据</w:t>
      </w:r>
      <w:bookmarkEnd w:id="730"/>
      <w:bookmarkEnd w:id="731"/>
      <w:bookmarkEnd w:id="732"/>
      <w:bookmarkEnd w:id="733"/>
      <w:bookmarkEnd w:id="734"/>
      <w:bookmarkEnd w:id="735"/>
      <w:bookmarkEnd w:id="736"/>
      <w:bookmarkEnd w:id="737"/>
      <w:bookmarkEnd w:id="738"/>
    </w:p>
    <w:p w:rsidR="00C74C5F" w:rsidRDefault="00305E0C">
      <w:pPr>
        <w:ind w:firstLine="480"/>
        <w:jc w:val="left"/>
        <w:rPr>
          <w:kern w:val="0"/>
          <w:szCs w:val="22"/>
        </w:rPr>
      </w:pPr>
      <w:r>
        <w:rPr>
          <w:rFonts w:hint="eastAsia"/>
          <w:kern w:val="0"/>
          <w:szCs w:val="22"/>
        </w:rPr>
        <w:t>为了预防、及时控制和减少水污染环境事故，在事故发生时能够达到分级负责，统一指挥，最大限度地减少财产损失、环境损害和社会影响，将事故影响降到最小，结合公司废水排放实际情况，制定本专项预案。</w:t>
      </w:r>
    </w:p>
    <w:p w:rsidR="00C74C5F" w:rsidRDefault="00305E0C" w:rsidP="004A4EC8">
      <w:pPr>
        <w:ind w:firstLine="482"/>
        <w:jc w:val="left"/>
        <w:outlineLvl w:val="4"/>
        <w:rPr>
          <w:b/>
          <w:bCs/>
          <w:kern w:val="0"/>
          <w:szCs w:val="22"/>
        </w:rPr>
      </w:pPr>
      <w:bookmarkStart w:id="739" w:name="_Toc81317500"/>
      <w:bookmarkStart w:id="740" w:name="_Toc15407"/>
      <w:bookmarkStart w:id="741" w:name="_Toc516146396"/>
      <w:bookmarkStart w:id="742" w:name="_Toc19131"/>
      <w:bookmarkStart w:id="743" w:name="_Toc27330"/>
      <w:bookmarkStart w:id="744" w:name="_Toc5708"/>
      <w:bookmarkStart w:id="745" w:name="_Toc17865"/>
      <w:bookmarkStart w:id="746" w:name="_Toc519078899"/>
      <w:bookmarkStart w:id="747" w:name="_Toc520912244"/>
      <w:r>
        <w:rPr>
          <w:rFonts w:hint="eastAsia"/>
          <w:b/>
          <w:bCs/>
          <w:kern w:val="0"/>
          <w:szCs w:val="22"/>
        </w:rPr>
        <w:t>1.2</w:t>
      </w:r>
      <w:r>
        <w:rPr>
          <w:b/>
          <w:bCs/>
          <w:kern w:val="0"/>
          <w:szCs w:val="22"/>
        </w:rPr>
        <w:t>适用范围</w:t>
      </w:r>
      <w:bookmarkEnd w:id="739"/>
      <w:bookmarkEnd w:id="740"/>
      <w:bookmarkEnd w:id="741"/>
      <w:bookmarkEnd w:id="742"/>
      <w:bookmarkEnd w:id="743"/>
      <w:bookmarkEnd w:id="744"/>
      <w:bookmarkEnd w:id="745"/>
      <w:bookmarkEnd w:id="746"/>
      <w:bookmarkEnd w:id="747"/>
    </w:p>
    <w:p w:rsidR="00C74C5F" w:rsidRDefault="00305E0C">
      <w:pPr>
        <w:ind w:firstLine="480"/>
        <w:rPr>
          <w:kern w:val="0"/>
          <w:szCs w:val="22"/>
        </w:rPr>
      </w:pPr>
      <w:r>
        <w:rPr>
          <w:rFonts w:hint="eastAsia"/>
          <w:kern w:val="0"/>
          <w:szCs w:val="22"/>
        </w:rPr>
        <w:t>本预案适用于生产中发生的各类水污染环境事故的应急工作。包括</w:t>
      </w:r>
      <w:r>
        <w:rPr>
          <w:kern w:val="0"/>
          <w:szCs w:val="22"/>
        </w:rPr>
        <w:t>：</w:t>
      </w:r>
    </w:p>
    <w:p w:rsidR="00C74C5F" w:rsidRDefault="00305E0C">
      <w:pPr>
        <w:ind w:firstLine="480"/>
        <w:rPr>
          <w:kern w:val="0"/>
          <w:szCs w:val="22"/>
        </w:rPr>
      </w:pPr>
      <w:r>
        <w:rPr>
          <w:rFonts w:hint="eastAsia"/>
          <w:kern w:val="0"/>
          <w:szCs w:val="22"/>
        </w:rPr>
        <w:t>①化学品储存场所的化学品泄漏所引起的水污染事故；</w:t>
      </w:r>
    </w:p>
    <w:p w:rsidR="00C74C5F" w:rsidRDefault="00305E0C">
      <w:pPr>
        <w:ind w:firstLine="480"/>
        <w:rPr>
          <w:kern w:val="0"/>
          <w:szCs w:val="22"/>
        </w:rPr>
      </w:pPr>
      <w:r>
        <w:rPr>
          <w:rFonts w:hint="eastAsia"/>
          <w:kern w:val="0"/>
          <w:szCs w:val="22"/>
        </w:rPr>
        <w:t>②污水管道破损导致废水超标排放引起的污染事故；</w:t>
      </w:r>
    </w:p>
    <w:p w:rsidR="00C74C5F" w:rsidRDefault="00305E0C">
      <w:pPr>
        <w:ind w:firstLine="480"/>
        <w:rPr>
          <w:kern w:val="0"/>
          <w:szCs w:val="22"/>
        </w:rPr>
      </w:pPr>
      <w:r>
        <w:rPr>
          <w:rFonts w:hint="eastAsia"/>
          <w:kern w:val="0"/>
          <w:szCs w:val="22"/>
        </w:rPr>
        <w:t>③火灾事故伴随的消防废水、若回收处理不及时引起的污染事故。</w:t>
      </w:r>
    </w:p>
    <w:p w:rsidR="00C74C5F" w:rsidRDefault="00305E0C">
      <w:pPr>
        <w:ind w:firstLineChars="0" w:firstLine="0"/>
        <w:jc w:val="left"/>
        <w:outlineLvl w:val="3"/>
        <w:rPr>
          <w:b/>
          <w:bCs/>
          <w:kern w:val="0"/>
          <w:szCs w:val="22"/>
        </w:rPr>
      </w:pPr>
      <w:bookmarkStart w:id="748" w:name="_Toc520912245"/>
      <w:bookmarkStart w:id="749" w:name="_Toc516146397"/>
      <w:bookmarkStart w:id="750" w:name="_Toc519078900"/>
      <w:bookmarkStart w:id="751" w:name="_Toc2602"/>
      <w:bookmarkStart w:id="752" w:name="_Toc31642"/>
      <w:bookmarkStart w:id="753" w:name="_Toc81317501"/>
      <w:bookmarkStart w:id="754" w:name="_Toc21317"/>
      <w:bookmarkStart w:id="755" w:name="_Toc30389"/>
      <w:bookmarkStart w:id="756" w:name="_Toc7422"/>
      <w:r>
        <w:rPr>
          <w:rFonts w:hint="eastAsia"/>
          <w:b/>
          <w:bCs/>
          <w:kern w:val="0"/>
          <w:szCs w:val="22"/>
        </w:rPr>
        <w:t xml:space="preserve">2 </w:t>
      </w:r>
      <w:r>
        <w:rPr>
          <w:b/>
          <w:bCs/>
          <w:kern w:val="0"/>
          <w:szCs w:val="22"/>
        </w:rPr>
        <w:t>环境危险源及其危险特性</w:t>
      </w:r>
      <w:bookmarkEnd w:id="748"/>
      <w:bookmarkEnd w:id="749"/>
      <w:bookmarkEnd w:id="750"/>
      <w:bookmarkEnd w:id="751"/>
      <w:bookmarkEnd w:id="752"/>
      <w:bookmarkEnd w:id="753"/>
      <w:bookmarkEnd w:id="754"/>
      <w:bookmarkEnd w:id="755"/>
      <w:bookmarkEnd w:id="756"/>
    </w:p>
    <w:p w:rsidR="00C74C5F" w:rsidRDefault="00305E0C">
      <w:pPr>
        <w:ind w:firstLine="482"/>
        <w:jc w:val="left"/>
        <w:outlineLvl w:val="4"/>
        <w:rPr>
          <w:b/>
          <w:bCs/>
          <w:kern w:val="0"/>
          <w:szCs w:val="22"/>
        </w:rPr>
      </w:pPr>
      <w:bookmarkStart w:id="757" w:name="_Toc15210"/>
      <w:bookmarkStart w:id="758" w:name="_Toc9145"/>
      <w:bookmarkStart w:id="759" w:name="_Toc81317502"/>
      <w:bookmarkStart w:id="760" w:name="_Toc25056"/>
      <w:bookmarkStart w:id="761" w:name="_Toc3433"/>
      <w:bookmarkStart w:id="762" w:name="_Toc30718"/>
      <w:bookmarkStart w:id="763" w:name="_Toc520912246"/>
      <w:bookmarkStart w:id="764" w:name="_Toc516146398"/>
      <w:bookmarkStart w:id="765" w:name="_Toc519078901"/>
      <w:r>
        <w:rPr>
          <w:b/>
          <w:bCs/>
          <w:kern w:val="0"/>
          <w:szCs w:val="22"/>
        </w:rPr>
        <w:t xml:space="preserve">2.1 </w:t>
      </w:r>
      <w:r>
        <w:rPr>
          <w:b/>
          <w:bCs/>
          <w:kern w:val="0"/>
          <w:szCs w:val="22"/>
        </w:rPr>
        <w:t>环境危险源</w:t>
      </w:r>
      <w:bookmarkEnd w:id="757"/>
      <w:bookmarkEnd w:id="758"/>
      <w:bookmarkEnd w:id="759"/>
      <w:bookmarkEnd w:id="760"/>
      <w:bookmarkEnd w:id="761"/>
      <w:bookmarkEnd w:id="762"/>
      <w:bookmarkEnd w:id="763"/>
      <w:bookmarkEnd w:id="764"/>
      <w:bookmarkEnd w:id="765"/>
    </w:p>
    <w:p w:rsidR="00C74C5F" w:rsidRDefault="00305E0C">
      <w:pPr>
        <w:ind w:firstLine="480"/>
      </w:pPr>
      <w:r>
        <w:t>本项目的水环境危险源主要为</w:t>
      </w:r>
      <w:r>
        <w:rPr>
          <w:rFonts w:hint="eastAsia"/>
        </w:rPr>
        <w:t>危化品泄漏</w:t>
      </w:r>
      <w:r>
        <w:t>、污水管道破损导致废水超标排放以及火灾事故现场产生的消防废水。</w:t>
      </w:r>
    </w:p>
    <w:p w:rsidR="00C74C5F" w:rsidRDefault="00305E0C">
      <w:pPr>
        <w:ind w:firstLine="480"/>
        <w:rPr>
          <w:kern w:val="0"/>
          <w:szCs w:val="22"/>
        </w:rPr>
      </w:pPr>
      <w:r>
        <w:rPr>
          <w:rFonts w:hint="eastAsia"/>
          <w:kern w:val="0"/>
          <w:szCs w:val="22"/>
        </w:rPr>
        <w:t>本专项应急预案适用于火灾事故现场产生的消防废水和污水管道</w:t>
      </w:r>
      <w:r>
        <w:rPr>
          <w:kern w:val="0"/>
          <w:szCs w:val="22"/>
        </w:rPr>
        <w:t>破损导致废水超标排放</w:t>
      </w:r>
      <w:r>
        <w:rPr>
          <w:rFonts w:hint="eastAsia"/>
          <w:kern w:val="0"/>
          <w:szCs w:val="22"/>
        </w:rPr>
        <w:t>泄漏造成的突发水污染事故的应急处置。</w:t>
      </w:r>
    </w:p>
    <w:p w:rsidR="00C74C5F" w:rsidRDefault="00305E0C">
      <w:pPr>
        <w:widowControl/>
        <w:ind w:firstLine="482"/>
        <w:jc w:val="left"/>
        <w:outlineLvl w:val="4"/>
        <w:rPr>
          <w:b/>
          <w:bCs/>
          <w:kern w:val="0"/>
          <w:szCs w:val="22"/>
        </w:rPr>
      </w:pPr>
      <w:bookmarkStart w:id="766" w:name="_Toc519078902"/>
      <w:bookmarkStart w:id="767" w:name="_Toc520912247"/>
      <w:bookmarkStart w:id="768" w:name="_Toc516146399"/>
      <w:bookmarkStart w:id="769" w:name="_Toc73375214"/>
      <w:bookmarkStart w:id="770" w:name="_Toc684"/>
      <w:bookmarkStart w:id="771" w:name="_Toc3095"/>
      <w:bookmarkStart w:id="772" w:name="_Toc19538"/>
      <w:bookmarkStart w:id="773" w:name="_Toc9258"/>
      <w:bookmarkStart w:id="774" w:name="_Toc7026"/>
      <w:r>
        <w:rPr>
          <w:b/>
          <w:bCs/>
          <w:kern w:val="0"/>
          <w:szCs w:val="22"/>
        </w:rPr>
        <w:t xml:space="preserve">2.2 </w:t>
      </w:r>
      <w:r>
        <w:rPr>
          <w:b/>
          <w:bCs/>
          <w:kern w:val="0"/>
          <w:szCs w:val="22"/>
        </w:rPr>
        <w:t>危险特性</w:t>
      </w:r>
      <w:bookmarkEnd w:id="766"/>
      <w:bookmarkEnd w:id="767"/>
      <w:bookmarkEnd w:id="768"/>
      <w:bookmarkEnd w:id="769"/>
      <w:bookmarkEnd w:id="770"/>
      <w:bookmarkEnd w:id="771"/>
      <w:bookmarkEnd w:id="772"/>
      <w:bookmarkEnd w:id="773"/>
      <w:bookmarkEnd w:id="774"/>
    </w:p>
    <w:p w:rsidR="00C74C5F" w:rsidRDefault="00305E0C">
      <w:pPr>
        <w:widowControl/>
        <w:ind w:firstLine="480"/>
        <w:jc w:val="left"/>
        <w:rPr>
          <w:kern w:val="0"/>
          <w:szCs w:val="22"/>
          <w:highlight w:val="yellow"/>
        </w:rPr>
      </w:pPr>
      <w:r>
        <w:rPr>
          <w:rFonts w:hint="eastAsia"/>
          <w:kern w:val="0"/>
          <w:szCs w:val="22"/>
        </w:rPr>
        <w:t>（</w:t>
      </w:r>
      <w:r>
        <w:rPr>
          <w:rFonts w:hint="eastAsia"/>
          <w:kern w:val="0"/>
          <w:szCs w:val="22"/>
        </w:rPr>
        <w:t>1</w:t>
      </w:r>
      <w:r>
        <w:rPr>
          <w:rFonts w:hint="eastAsia"/>
          <w:kern w:val="0"/>
          <w:szCs w:val="22"/>
        </w:rPr>
        <w:t>）碱性废水危险特性</w:t>
      </w:r>
      <w:r>
        <w:rPr>
          <w:rFonts w:ascii="MS Mincho" w:eastAsia="MS Mincho" w:hAnsi="MS Mincho" w:cs="MS Mincho" w:hint="eastAsia"/>
          <w:kern w:val="0"/>
          <w:szCs w:val="22"/>
        </w:rPr>
        <w:t> </w:t>
      </w:r>
    </w:p>
    <w:p w:rsidR="00C74C5F" w:rsidRDefault="00305E0C">
      <w:pPr>
        <w:widowControl/>
        <w:ind w:firstLine="480"/>
        <w:jc w:val="left"/>
        <w:rPr>
          <w:kern w:val="0"/>
          <w:szCs w:val="22"/>
        </w:rPr>
      </w:pPr>
      <w:r>
        <w:rPr>
          <w:rFonts w:hint="eastAsia"/>
          <w:kern w:val="0"/>
          <w:szCs w:val="22"/>
        </w:rPr>
        <w:t>碱性废水顾名思义呈碱性，具有很强的腐蚀性。废水进入附近水体会造成大量动植物死亡，排入水体后将改变水体的</w:t>
      </w:r>
      <w:r>
        <w:rPr>
          <w:rFonts w:hint="eastAsia"/>
          <w:kern w:val="0"/>
          <w:szCs w:val="22"/>
        </w:rPr>
        <w:t>pH</w:t>
      </w:r>
      <w:r>
        <w:rPr>
          <w:rFonts w:hint="eastAsia"/>
          <w:kern w:val="0"/>
          <w:szCs w:val="22"/>
        </w:rPr>
        <w:t>值，影响水体的自净作用，破坏河流的自然生态，导致水生资源减少或毁灭；渗人土壤则造成土质的盐碱化，破坏土层的松疏状态，影响农作物的生长和增产。另外，含碱污水中一般都含有大量的有机物，会大量消耗水体中的溶解氧，造成鱼类缺氧窒息死亡。人类如果饮用浓度偏高的碱性水，新陈代谢将会受到影响，导致消化系统失调。</w:t>
      </w:r>
    </w:p>
    <w:p w:rsidR="00C74C5F" w:rsidRDefault="00305E0C" w:rsidP="004A4EC8">
      <w:pPr>
        <w:widowControl/>
        <w:ind w:firstLine="480"/>
        <w:rPr>
          <w:kern w:val="0"/>
          <w:szCs w:val="22"/>
        </w:rPr>
      </w:pPr>
      <w:r>
        <w:rPr>
          <w:rFonts w:hint="eastAsia"/>
          <w:kern w:val="0"/>
          <w:szCs w:val="22"/>
        </w:rPr>
        <w:t>（</w:t>
      </w:r>
      <w:r>
        <w:rPr>
          <w:kern w:val="0"/>
          <w:szCs w:val="22"/>
        </w:rPr>
        <w:t>2</w:t>
      </w:r>
      <w:r>
        <w:rPr>
          <w:rFonts w:hint="eastAsia"/>
          <w:kern w:val="0"/>
          <w:szCs w:val="22"/>
        </w:rPr>
        <w:t>）酸性废水危险特性</w:t>
      </w:r>
      <w:r>
        <w:rPr>
          <w:rFonts w:ascii="MS Mincho" w:eastAsia="MS Mincho" w:hAnsi="MS Mincho" w:cs="MS Mincho" w:hint="eastAsia"/>
          <w:kern w:val="0"/>
          <w:szCs w:val="22"/>
        </w:rPr>
        <w:t> </w:t>
      </w:r>
    </w:p>
    <w:p w:rsidR="00C74C5F" w:rsidRDefault="00305E0C">
      <w:pPr>
        <w:ind w:firstLine="480"/>
        <w:rPr>
          <w:kern w:val="0"/>
          <w:szCs w:val="22"/>
        </w:rPr>
      </w:pPr>
      <w:r>
        <w:rPr>
          <w:rFonts w:hint="eastAsia"/>
          <w:kern w:val="0"/>
          <w:szCs w:val="22"/>
        </w:rPr>
        <w:t>酸性性废水和碱性废水一样，排入水体后将改变水体的</w:t>
      </w:r>
      <w:r>
        <w:rPr>
          <w:rFonts w:hint="eastAsia"/>
          <w:kern w:val="0"/>
          <w:szCs w:val="22"/>
        </w:rPr>
        <w:t>pH</w:t>
      </w:r>
      <w:r>
        <w:rPr>
          <w:rFonts w:hint="eastAsia"/>
          <w:kern w:val="0"/>
          <w:szCs w:val="22"/>
        </w:rPr>
        <w:t>值，影响水体的自净作用，破坏河流的自然生态，导致水生资源减少或毁灭，酸性废水有较强的腐蚀性，腐蚀管渠及构筑物，干扰水体自净，使土壤酸化或盐碱化。</w:t>
      </w:r>
    </w:p>
    <w:p w:rsidR="00C74C5F" w:rsidRDefault="00305E0C">
      <w:pPr>
        <w:widowControl/>
        <w:ind w:firstLine="480"/>
        <w:rPr>
          <w:kern w:val="0"/>
          <w:szCs w:val="22"/>
        </w:rPr>
      </w:pPr>
      <w:r>
        <w:rPr>
          <w:rFonts w:hint="eastAsia"/>
          <w:kern w:val="0"/>
          <w:szCs w:val="22"/>
        </w:rPr>
        <w:t>（</w:t>
      </w:r>
      <w:r>
        <w:rPr>
          <w:rFonts w:hint="eastAsia"/>
          <w:kern w:val="0"/>
          <w:szCs w:val="22"/>
        </w:rPr>
        <w:t>3</w:t>
      </w:r>
      <w:r>
        <w:rPr>
          <w:rFonts w:hint="eastAsia"/>
          <w:kern w:val="0"/>
          <w:szCs w:val="22"/>
        </w:rPr>
        <w:t>）消防废水</w:t>
      </w:r>
      <w:r>
        <w:rPr>
          <w:kern w:val="0"/>
          <w:szCs w:val="22"/>
        </w:rPr>
        <w:t>危险特性</w:t>
      </w:r>
    </w:p>
    <w:p w:rsidR="00C74C5F" w:rsidRDefault="00305E0C">
      <w:pPr>
        <w:widowControl/>
        <w:ind w:firstLine="480"/>
        <w:rPr>
          <w:kern w:val="0"/>
          <w:szCs w:val="22"/>
        </w:rPr>
      </w:pPr>
      <w:r>
        <w:rPr>
          <w:rFonts w:hint="eastAsia"/>
          <w:kern w:val="0"/>
          <w:szCs w:val="22"/>
        </w:rPr>
        <w:t>消防废水除含</w:t>
      </w:r>
      <w:r>
        <w:rPr>
          <w:rFonts w:hint="eastAsia"/>
          <w:kern w:val="0"/>
          <w:szCs w:val="22"/>
        </w:rPr>
        <w:t>COD</w:t>
      </w:r>
      <w:r>
        <w:rPr>
          <w:rFonts w:hint="eastAsia"/>
          <w:kern w:val="0"/>
          <w:szCs w:val="22"/>
        </w:rPr>
        <w:t>、</w:t>
      </w:r>
      <w:r>
        <w:rPr>
          <w:rFonts w:hint="eastAsia"/>
          <w:kern w:val="0"/>
          <w:szCs w:val="22"/>
        </w:rPr>
        <w:t>SS</w:t>
      </w:r>
      <w:r>
        <w:rPr>
          <w:rFonts w:hint="eastAsia"/>
          <w:kern w:val="0"/>
          <w:szCs w:val="22"/>
        </w:rPr>
        <w:t>外，还有一些表面活性剂、稳定剂等，进入水体后，表面活性剂具有抑制和杀死微生物的作用，而且还抑制其他有毒物质的降解，同时表面活性剂在水中起泡而降低水中富氧速率和充氧程度，使水质变坏，若不经处理直接排入水体，将造成水体的富营养化问题。</w:t>
      </w:r>
    </w:p>
    <w:p w:rsidR="00C74C5F" w:rsidRDefault="00305E0C">
      <w:pPr>
        <w:widowControl/>
        <w:ind w:firstLine="480"/>
        <w:rPr>
          <w:kern w:val="0"/>
          <w:szCs w:val="22"/>
        </w:rPr>
      </w:pPr>
      <w:r>
        <w:rPr>
          <w:rFonts w:hint="eastAsia"/>
          <w:kern w:val="0"/>
          <w:szCs w:val="22"/>
        </w:rPr>
        <w:t>（</w:t>
      </w:r>
      <w:r>
        <w:rPr>
          <w:rFonts w:hint="eastAsia"/>
          <w:kern w:val="0"/>
          <w:szCs w:val="22"/>
        </w:rPr>
        <w:t>4</w:t>
      </w:r>
      <w:r>
        <w:rPr>
          <w:rFonts w:hint="eastAsia"/>
          <w:kern w:val="0"/>
          <w:szCs w:val="22"/>
        </w:rPr>
        <w:t>）生活废水危险特性</w:t>
      </w:r>
    </w:p>
    <w:p w:rsidR="00C74C5F" w:rsidRDefault="00305E0C">
      <w:pPr>
        <w:widowControl/>
        <w:ind w:firstLine="480"/>
        <w:rPr>
          <w:kern w:val="0"/>
          <w:szCs w:val="22"/>
        </w:rPr>
      </w:pPr>
      <w:r>
        <w:rPr>
          <w:rFonts w:hint="eastAsia"/>
          <w:kern w:val="0"/>
          <w:szCs w:val="22"/>
        </w:rPr>
        <w:t>生活污水并无太多污染因子，主要是油、</w:t>
      </w:r>
      <w:r>
        <w:rPr>
          <w:rFonts w:hint="eastAsia"/>
          <w:kern w:val="0"/>
          <w:szCs w:val="22"/>
        </w:rPr>
        <w:t>COD</w:t>
      </w:r>
      <w:r>
        <w:rPr>
          <w:rFonts w:hint="eastAsia"/>
          <w:kern w:val="0"/>
          <w:szCs w:val="22"/>
        </w:rPr>
        <w:t>、氨氮、一些其他杂质。如果生活污水直排水体，就会污染水体，致使水体中有机污染物提高，好氧菌就会分解有机物，消耗水中含氧量，致使水中鱼类生物死亡。水体也会泛臭，生活污水中还可能包含一些致病细菌。</w:t>
      </w:r>
    </w:p>
    <w:p w:rsidR="00C74C5F" w:rsidRDefault="00305E0C">
      <w:pPr>
        <w:ind w:firstLineChars="0" w:firstLine="0"/>
        <w:jc w:val="left"/>
        <w:outlineLvl w:val="3"/>
        <w:rPr>
          <w:b/>
          <w:bCs/>
          <w:kern w:val="0"/>
          <w:szCs w:val="22"/>
        </w:rPr>
      </w:pPr>
      <w:bookmarkStart w:id="775" w:name="_Toc519078903"/>
      <w:bookmarkStart w:id="776" w:name="_Toc81317504"/>
      <w:bookmarkStart w:id="777" w:name="_Toc144"/>
      <w:bookmarkStart w:id="778" w:name="_Toc516146400"/>
      <w:bookmarkStart w:id="779" w:name="_Toc18488"/>
      <w:bookmarkStart w:id="780" w:name="_Toc520912248"/>
      <w:bookmarkStart w:id="781" w:name="_Toc32619"/>
      <w:bookmarkStart w:id="782" w:name="_Toc18798"/>
      <w:r>
        <w:rPr>
          <w:rFonts w:hint="eastAsia"/>
          <w:b/>
          <w:bCs/>
          <w:kern w:val="0"/>
          <w:szCs w:val="22"/>
        </w:rPr>
        <w:t xml:space="preserve">3 </w:t>
      </w:r>
      <w:r>
        <w:rPr>
          <w:b/>
          <w:bCs/>
          <w:kern w:val="0"/>
          <w:szCs w:val="22"/>
        </w:rPr>
        <w:t>对周边环境的影响</w:t>
      </w:r>
      <w:bookmarkEnd w:id="775"/>
      <w:bookmarkEnd w:id="776"/>
      <w:bookmarkEnd w:id="777"/>
      <w:bookmarkEnd w:id="778"/>
      <w:bookmarkEnd w:id="779"/>
      <w:bookmarkEnd w:id="780"/>
      <w:bookmarkEnd w:id="781"/>
      <w:bookmarkEnd w:id="782"/>
    </w:p>
    <w:p w:rsidR="00C74C5F" w:rsidRDefault="00305E0C">
      <w:pPr>
        <w:ind w:firstLine="482"/>
        <w:jc w:val="left"/>
        <w:outlineLvl w:val="4"/>
        <w:rPr>
          <w:b/>
          <w:bCs/>
          <w:kern w:val="0"/>
          <w:szCs w:val="22"/>
        </w:rPr>
      </w:pPr>
      <w:bookmarkStart w:id="783" w:name="_Toc520912249"/>
      <w:bookmarkStart w:id="784" w:name="_Toc18557"/>
      <w:bookmarkStart w:id="785" w:name="_Toc25400"/>
      <w:bookmarkStart w:id="786" w:name="_Toc516146401"/>
      <w:bookmarkStart w:id="787" w:name="_Toc9617"/>
      <w:bookmarkStart w:id="788" w:name="_Toc81317505"/>
      <w:bookmarkStart w:id="789" w:name="_Toc519078904"/>
      <w:bookmarkStart w:id="790" w:name="_Toc7873"/>
      <w:bookmarkStart w:id="791" w:name="_Toc5273"/>
      <w:r>
        <w:rPr>
          <w:b/>
          <w:bCs/>
          <w:kern w:val="0"/>
          <w:szCs w:val="22"/>
        </w:rPr>
        <w:t xml:space="preserve">3.1 </w:t>
      </w:r>
      <w:r>
        <w:rPr>
          <w:b/>
          <w:bCs/>
          <w:kern w:val="0"/>
          <w:szCs w:val="22"/>
        </w:rPr>
        <w:t>事故分析</w:t>
      </w:r>
      <w:bookmarkEnd w:id="783"/>
      <w:bookmarkEnd w:id="784"/>
      <w:bookmarkEnd w:id="785"/>
      <w:bookmarkEnd w:id="786"/>
      <w:bookmarkEnd w:id="787"/>
      <w:bookmarkEnd w:id="788"/>
      <w:bookmarkEnd w:id="789"/>
      <w:bookmarkEnd w:id="790"/>
      <w:bookmarkEnd w:id="791"/>
    </w:p>
    <w:p w:rsidR="00C74C5F" w:rsidRDefault="00305E0C">
      <w:pPr>
        <w:ind w:firstLine="480"/>
        <w:jc w:val="left"/>
        <w:rPr>
          <w:kern w:val="0"/>
          <w:szCs w:val="22"/>
        </w:rPr>
      </w:pPr>
      <w:r>
        <w:rPr>
          <w:rFonts w:hint="eastAsia"/>
          <w:kern w:val="0"/>
          <w:szCs w:val="22"/>
        </w:rPr>
        <w:t>厂区废水输送部分采用地上管线，一旦发生破损泄漏事故，会通过雨水管网进入周边水体造成污染。</w:t>
      </w:r>
    </w:p>
    <w:p w:rsidR="00C74C5F" w:rsidRDefault="00305E0C">
      <w:pPr>
        <w:ind w:firstLine="480"/>
        <w:jc w:val="left"/>
        <w:rPr>
          <w:kern w:val="0"/>
          <w:szCs w:val="22"/>
        </w:rPr>
      </w:pPr>
      <w:r>
        <w:rPr>
          <w:rFonts w:hint="eastAsia"/>
          <w:kern w:val="0"/>
          <w:szCs w:val="22"/>
        </w:rPr>
        <w:t>罐区和管道泄漏发生火灾产生消防废水。如消防废水进入雨水系统，未及时切断雨水外排阀门，将导致消防废水进入附近水体。</w:t>
      </w:r>
    </w:p>
    <w:p w:rsidR="00C74C5F" w:rsidRDefault="00305E0C">
      <w:pPr>
        <w:ind w:firstLine="482"/>
        <w:jc w:val="left"/>
        <w:outlineLvl w:val="4"/>
        <w:rPr>
          <w:b/>
          <w:bCs/>
          <w:kern w:val="0"/>
          <w:szCs w:val="22"/>
        </w:rPr>
      </w:pPr>
      <w:bookmarkStart w:id="792" w:name="_Toc27032"/>
      <w:bookmarkStart w:id="793" w:name="_Toc519078905"/>
      <w:bookmarkStart w:id="794" w:name="_Toc520912250"/>
      <w:bookmarkStart w:id="795" w:name="_Toc22840"/>
      <w:bookmarkStart w:id="796" w:name="_Toc21905"/>
      <w:bookmarkStart w:id="797" w:name="_Toc516146402"/>
      <w:bookmarkStart w:id="798" w:name="_Toc20805"/>
      <w:bookmarkStart w:id="799" w:name="_Toc81317506"/>
      <w:bookmarkStart w:id="800" w:name="_Toc9305"/>
      <w:r>
        <w:rPr>
          <w:b/>
          <w:bCs/>
          <w:kern w:val="0"/>
          <w:szCs w:val="22"/>
        </w:rPr>
        <w:t xml:space="preserve">3.2 </w:t>
      </w:r>
      <w:r>
        <w:rPr>
          <w:b/>
          <w:bCs/>
          <w:kern w:val="0"/>
          <w:szCs w:val="22"/>
        </w:rPr>
        <w:t>最大可信事故</w:t>
      </w:r>
      <w:bookmarkEnd w:id="792"/>
      <w:bookmarkEnd w:id="793"/>
      <w:bookmarkEnd w:id="794"/>
      <w:bookmarkEnd w:id="795"/>
      <w:bookmarkEnd w:id="796"/>
      <w:bookmarkEnd w:id="797"/>
      <w:bookmarkEnd w:id="798"/>
      <w:bookmarkEnd w:id="799"/>
      <w:bookmarkEnd w:id="800"/>
    </w:p>
    <w:p w:rsidR="00C74C5F" w:rsidRDefault="00305E0C">
      <w:pPr>
        <w:ind w:firstLine="480"/>
        <w:jc w:val="left"/>
        <w:rPr>
          <w:kern w:val="0"/>
          <w:szCs w:val="22"/>
        </w:rPr>
      </w:pPr>
      <w:r>
        <w:rPr>
          <w:rFonts w:hint="eastAsia"/>
          <w:kern w:val="0"/>
          <w:szCs w:val="22"/>
        </w:rPr>
        <w:t>根据公司实际情况，通过对项目废水排放及处理的危险因素进行识别和分析，确定公司发生水环境污染事故的最大可信事件为废水输送管道破损和消防废水的事故排放。</w:t>
      </w:r>
    </w:p>
    <w:p w:rsidR="00C74C5F" w:rsidRDefault="00305E0C">
      <w:pPr>
        <w:ind w:firstLine="482"/>
        <w:jc w:val="left"/>
        <w:outlineLvl w:val="4"/>
        <w:rPr>
          <w:b/>
          <w:bCs/>
          <w:kern w:val="0"/>
          <w:szCs w:val="22"/>
        </w:rPr>
      </w:pPr>
      <w:bookmarkStart w:id="801" w:name="_Toc519078906"/>
      <w:bookmarkStart w:id="802" w:name="_Toc27048"/>
      <w:bookmarkStart w:id="803" w:name="_Toc520912251"/>
      <w:bookmarkStart w:id="804" w:name="_Toc11743"/>
      <w:bookmarkStart w:id="805" w:name="_Toc26844"/>
      <w:bookmarkStart w:id="806" w:name="_Toc23484"/>
      <w:bookmarkStart w:id="807" w:name="_Toc81317507"/>
      <w:bookmarkStart w:id="808" w:name="_Toc516146403"/>
      <w:r>
        <w:rPr>
          <w:b/>
          <w:bCs/>
          <w:kern w:val="0"/>
          <w:szCs w:val="22"/>
        </w:rPr>
        <w:t xml:space="preserve">3.3 </w:t>
      </w:r>
      <w:r>
        <w:rPr>
          <w:b/>
          <w:bCs/>
          <w:kern w:val="0"/>
          <w:szCs w:val="22"/>
        </w:rPr>
        <w:t>后果分析</w:t>
      </w:r>
      <w:bookmarkEnd w:id="801"/>
      <w:bookmarkEnd w:id="802"/>
      <w:bookmarkEnd w:id="803"/>
      <w:bookmarkEnd w:id="804"/>
      <w:bookmarkEnd w:id="805"/>
      <w:bookmarkEnd w:id="806"/>
      <w:bookmarkEnd w:id="807"/>
      <w:bookmarkEnd w:id="808"/>
    </w:p>
    <w:p w:rsidR="00C74C5F" w:rsidRDefault="00305E0C">
      <w:pPr>
        <w:ind w:firstLine="480"/>
        <w:jc w:val="left"/>
        <w:rPr>
          <w:kern w:val="0"/>
          <w:szCs w:val="22"/>
        </w:rPr>
      </w:pPr>
      <w:r>
        <w:rPr>
          <w:rFonts w:hint="eastAsia"/>
          <w:kern w:val="0"/>
          <w:szCs w:val="22"/>
        </w:rPr>
        <w:t>若公司废水接排入附近长江，将会使河水水质迅速恶化。</w:t>
      </w:r>
    </w:p>
    <w:p w:rsidR="00C74C5F" w:rsidRDefault="00305E0C">
      <w:pPr>
        <w:ind w:firstLine="480"/>
        <w:jc w:val="left"/>
        <w:rPr>
          <w:kern w:val="0"/>
          <w:szCs w:val="22"/>
        </w:rPr>
      </w:pPr>
      <w:r>
        <w:rPr>
          <w:rFonts w:hint="eastAsia"/>
          <w:kern w:val="0"/>
          <w:szCs w:val="22"/>
        </w:rPr>
        <w:t>事故废水对周围水环境的影响途径有两个：一是废水没有控制在厂区内，进入附近地表水体，污染水体水质；二是废水虽然控制在厂区内，但是出现大量超标废水通过管网进入集中污水处理厂，影响污水处理厂的正常运行，导致污水处理厂外排污水超标，间接污染附近纳污水体水质</w:t>
      </w:r>
      <w:r>
        <w:rPr>
          <w:kern w:val="0"/>
          <w:szCs w:val="22"/>
        </w:rPr>
        <w:t>。</w:t>
      </w:r>
    </w:p>
    <w:p w:rsidR="00C74C5F" w:rsidRDefault="00305E0C">
      <w:pPr>
        <w:ind w:firstLineChars="0" w:firstLine="0"/>
        <w:jc w:val="left"/>
        <w:outlineLvl w:val="3"/>
        <w:rPr>
          <w:b/>
          <w:bCs/>
          <w:kern w:val="0"/>
          <w:szCs w:val="22"/>
        </w:rPr>
      </w:pPr>
      <w:bookmarkStart w:id="809" w:name="_Toc519078907"/>
      <w:bookmarkStart w:id="810" w:name="_Toc1044"/>
      <w:bookmarkStart w:id="811" w:name="_Toc6756"/>
      <w:bookmarkStart w:id="812" w:name="_Toc81317508"/>
      <w:bookmarkStart w:id="813" w:name="_Toc31574"/>
      <w:bookmarkStart w:id="814" w:name="_Toc516146404"/>
      <w:bookmarkStart w:id="815" w:name="_Toc8980"/>
      <w:bookmarkStart w:id="816" w:name="_Toc520912252"/>
      <w:bookmarkStart w:id="817" w:name="_Toc4946"/>
      <w:r>
        <w:rPr>
          <w:rFonts w:hint="eastAsia"/>
          <w:b/>
          <w:bCs/>
          <w:kern w:val="0"/>
          <w:szCs w:val="22"/>
        </w:rPr>
        <w:t xml:space="preserve">4 </w:t>
      </w:r>
      <w:r>
        <w:rPr>
          <w:b/>
          <w:bCs/>
          <w:kern w:val="0"/>
          <w:szCs w:val="22"/>
        </w:rPr>
        <w:t>应急组织机构与职责</w:t>
      </w:r>
      <w:bookmarkEnd w:id="809"/>
      <w:bookmarkEnd w:id="810"/>
      <w:bookmarkEnd w:id="811"/>
      <w:bookmarkEnd w:id="812"/>
      <w:bookmarkEnd w:id="813"/>
      <w:bookmarkEnd w:id="814"/>
      <w:bookmarkEnd w:id="815"/>
      <w:bookmarkEnd w:id="816"/>
      <w:bookmarkEnd w:id="817"/>
    </w:p>
    <w:p w:rsidR="00C74C5F" w:rsidRDefault="00305E0C">
      <w:pPr>
        <w:ind w:firstLine="482"/>
        <w:jc w:val="left"/>
        <w:outlineLvl w:val="4"/>
        <w:rPr>
          <w:b/>
          <w:bCs/>
          <w:kern w:val="0"/>
          <w:szCs w:val="22"/>
        </w:rPr>
      </w:pPr>
      <w:bookmarkStart w:id="818" w:name="_Toc13476"/>
      <w:bookmarkStart w:id="819" w:name="_Toc81317509"/>
      <w:bookmarkStart w:id="820" w:name="_Toc516146405"/>
      <w:bookmarkStart w:id="821" w:name="_Toc10367"/>
      <w:bookmarkStart w:id="822" w:name="_Toc519078908"/>
      <w:bookmarkStart w:id="823" w:name="_Toc520912253"/>
      <w:bookmarkStart w:id="824" w:name="_Toc6747"/>
      <w:bookmarkStart w:id="825" w:name="_Toc20705"/>
      <w:bookmarkStart w:id="826" w:name="_Toc27664"/>
      <w:bookmarkStart w:id="827" w:name="_Hlk85728856"/>
      <w:r>
        <w:rPr>
          <w:b/>
          <w:bCs/>
          <w:kern w:val="0"/>
          <w:szCs w:val="22"/>
        </w:rPr>
        <w:t xml:space="preserve">4.1 </w:t>
      </w:r>
      <w:r>
        <w:rPr>
          <w:rFonts w:hint="eastAsia"/>
          <w:b/>
          <w:bCs/>
          <w:kern w:val="0"/>
          <w:szCs w:val="22"/>
        </w:rPr>
        <w:t>应急</w:t>
      </w:r>
      <w:r>
        <w:rPr>
          <w:b/>
          <w:bCs/>
          <w:kern w:val="0"/>
          <w:szCs w:val="22"/>
        </w:rPr>
        <w:t>组织机构</w:t>
      </w:r>
      <w:bookmarkEnd w:id="818"/>
      <w:bookmarkEnd w:id="819"/>
      <w:bookmarkEnd w:id="820"/>
      <w:bookmarkEnd w:id="821"/>
      <w:bookmarkEnd w:id="822"/>
      <w:bookmarkEnd w:id="823"/>
      <w:bookmarkEnd w:id="824"/>
      <w:bookmarkEnd w:id="825"/>
      <w:bookmarkEnd w:id="826"/>
    </w:p>
    <w:bookmarkEnd w:id="827"/>
    <w:p w:rsidR="00C74C5F" w:rsidRDefault="00305E0C">
      <w:pPr>
        <w:ind w:firstLine="480"/>
      </w:pPr>
      <w:r>
        <w:rPr>
          <w:rFonts w:cs="宋体" w:hint="eastAsia"/>
        </w:rPr>
        <w:t>公司成立事故应急救援指挥领导队伍，在应急救援总指挥统一领导下，编为抢险救援组、警戒疏散组、医疗救护组、通讯联络组、后勤保障组、应急监测组、事故调查组共</w:t>
      </w:r>
      <w:r>
        <w:rPr>
          <w:rFonts w:cs="宋体" w:hint="eastAsia"/>
        </w:rPr>
        <w:t>7</w:t>
      </w:r>
      <w:r>
        <w:rPr>
          <w:rFonts w:cs="宋体" w:hint="eastAsia"/>
        </w:rPr>
        <w:t>个行动小组，组织机构如图</w:t>
      </w:r>
      <w:r>
        <w:rPr>
          <w:rFonts w:cs="宋体"/>
        </w:rPr>
        <w:t>4.1</w:t>
      </w:r>
      <w:r>
        <w:rPr>
          <w:rFonts w:cs="宋体" w:hint="eastAsia"/>
        </w:rPr>
        <w:t>所示。</w:t>
      </w:r>
    </w:p>
    <w:p w:rsidR="00C74C5F" w:rsidRDefault="00305E0C" w:rsidP="004A4EC8">
      <w:pPr>
        <w:ind w:firstLine="480"/>
        <w:jc w:val="center"/>
      </w:pPr>
      <w:r>
        <w:rPr>
          <w:noProof/>
        </w:rPr>
        <w:drawing>
          <wp:inline distT="0" distB="0" distL="114300" distR="114300">
            <wp:extent cx="3754755" cy="2364740"/>
            <wp:effectExtent l="0" t="0" r="17145" b="16510"/>
            <wp:docPr id="3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图片 8"/>
                    <pic:cNvPicPr>
                      <a:picLocks noChangeAspect="1"/>
                    </pic:cNvPicPr>
                  </pic:nvPicPr>
                  <pic:blipFill>
                    <a:blip r:embed="rId22" cstate="print"/>
                    <a:stretch>
                      <a:fillRect/>
                    </a:stretch>
                  </pic:blipFill>
                  <pic:spPr>
                    <a:xfrm>
                      <a:off x="0" y="0"/>
                      <a:ext cx="3754755" cy="2364740"/>
                    </a:xfrm>
                    <a:prstGeom prst="rect">
                      <a:avLst/>
                    </a:prstGeom>
                    <a:noFill/>
                    <a:ln>
                      <a:noFill/>
                    </a:ln>
                  </pic:spPr>
                </pic:pic>
              </a:graphicData>
            </a:graphic>
          </wp:inline>
        </w:drawing>
      </w:r>
    </w:p>
    <w:p w:rsidR="00C74C5F" w:rsidRDefault="00305E0C" w:rsidP="004A4EC8">
      <w:pPr>
        <w:ind w:firstLine="482"/>
        <w:jc w:val="center"/>
        <w:rPr>
          <w:b/>
          <w:bCs/>
        </w:rPr>
      </w:pPr>
      <w:r>
        <w:rPr>
          <w:b/>
          <w:bCs/>
          <w:szCs w:val="21"/>
        </w:rPr>
        <w:t>图</w:t>
      </w:r>
      <w:r>
        <w:rPr>
          <w:b/>
          <w:bCs/>
          <w:szCs w:val="21"/>
        </w:rPr>
        <w:t xml:space="preserve">4.1  </w:t>
      </w:r>
      <w:r>
        <w:rPr>
          <w:b/>
          <w:bCs/>
          <w:szCs w:val="21"/>
        </w:rPr>
        <w:t>应急组织</w:t>
      </w:r>
      <w:r>
        <w:rPr>
          <w:rFonts w:hint="eastAsia"/>
          <w:b/>
          <w:bCs/>
          <w:szCs w:val="21"/>
        </w:rPr>
        <w:t>机构</w:t>
      </w:r>
      <w:r>
        <w:rPr>
          <w:b/>
          <w:bCs/>
          <w:szCs w:val="21"/>
        </w:rPr>
        <w:t>图</w:t>
      </w:r>
    </w:p>
    <w:p w:rsidR="00C74C5F" w:rsidRDefault="00305E0C">
      <w:pPr>
        <w:autoSpaceDE w:val="0"/>
        <w:autoSpaceDN w:val="0"/>
        <w:ind w:firstLine="480"/>
        <w:rPr>
          <w:kern w:val="0"/>
        </w:rPr>
      </w:pPr>
      <w:r>
        <w:rPr>
          <w:rFonts w:cs="宋体" w:hint="eastAsia"/>
          <w:kern w:val="0"/>
        </w:rPr>
        <w:t>各种紧急事故响应中，总指挥不在时，依次由排列的副总指挥担任临时总指挥，行使总指挥在紧急救援过程中的权利和义务。当各救援小组组长不在现场时，由副组长履行组长职责。特殊情况，或由总指挥现场任命熟悉业务的人员代替。</w:t>
      </w:r>
    </w:p>
    <w:p w:rsidR="00C74C5F" w:rsidRDefault="00305E0C">
      <w:pPr>
        <w:ind w:firstLine="480"/>
        <w:rPr>
          <w:rFonts w:cs="宋体"/>
        </w:rPr>
      </w:pPr>
      <w:r>
        <w:rPr>
          <w:rFonts w:cs="宋体" w:hint="eastAsia"/>
        </w:rPr>
        <w:t>应急救援指挥部成员及联系方式见表</w:t>
      </w:r>
      <w:r>
        <w:rPr>
          <w:rFonts w:cs="宋体"/>
        </w:rPr>
        <w:t>4.1-1</w:t>
      </w:r>
      <w:r>
        <w:rPr>
          <w:rFonts w:cs="宋体" w:hint="eastAsia"/>
        </w:rPr>
        <w:t>，应急专业组成员及联系方式见表</w:t>
      </w:r>
      <w:r>
        <w:rPr>
          <w:rFonts w:cs="宋体"/>
        </w:rPr>
        <w:t>4.1-2</w:t>
      </w:r>
      <w:r>
        <w:rPr>
          <w:rFonts w:cs="宋体" w:hint="eastAsia"/>
        </w:rPr>
        <w:t>。</w:t>
      </w:r>
    </w:p>
    <w:p w:rsidR="00C74C5F" w:rsidRDefault="00305E0C" w:rsidP="004A4EC8">
      <w:pPr>
        <w:widowControl/>
        <w:ind w:firstLine="482"/>
        <w:jc w:val="center"/>
        <w:rPr>
          <w:rFonts w:cs="宋体"/>
          <w:b/>
          <w:bCs/>
          <w:szCs w:val="21"/>
        </w:rPr>
      </w:pPr>
      <w:r>
        <w:rPr>
          <w:rFonts w:cs="宋体" w:hint="eastAsia"/>
          <w:b/>
          <w:bCs/>
          <w:szCs w:val="21"/>
        </w:rPr>
        <w:t>表</w:t>
      </w:r>
      <w:r>
        <w:rPr>
          <w:rFonts w:cs="宋体"/>
          <w:b/>
          <w:bCs/>
          <w:szCs w:val="21"/>
        </w:rPr>
        <w:t>4.1-1</w:t>
      </w:r>
      <w:r>
        <w:rPr>
          <w:rFonts w:cs="宋体" w:hint="eastAsia"/>
          <w:b/>
          <w:bCs/>
          <w:szCs w:val="21"/>
        </w:rPr>
        <w:t xml:space="preserve">    </w:t>
      </w:r>
      <w:r>
        <w:rPr>
          <w:rFonts w:cs="宋体" w:hint="eastAsia"/>
          <w:b/>
          <w:bCs/>
          <w:szCs w:val="21"/>
        </w:rPr>
        <w:t>应急救援指挥部成员一览表</w:t>
      </w:r>
    </w:p>
    <w:tbl>
      <w:tblPr>
        <w:tblW w:w="5000" w:type="pct"/>
        <w:tblBorders>
          <w:top w:val="single" w:sz="12" w:space="0" w:color="auto"/>
          <w:bottom w:val="single" w:sz="12" w:space="0" w:color="auto"/>
          <w:insideH w:val="single" w:sz="2" w:space="0" w:color="auto"/>
          <w:insideV w:val="single" w:sz="2" w:space="0" w:color="auto"/>
        </w:tblBorders>
        <w:tblLook w:val="04A0"/>
      </w:tblPr>
      <w:tblGrid>
        <w:gridCol w:w="2775"/>
        <w:gridCol w:w="2403"/>
        <w:gridCol w:w="1499"/>
        <w:gridCol w:w="2205"/>
      </w:tblGrid>
      <w:tr w:rsidR="00C74C5F">
        <w:trPr>
          <w:trHeight w:val="340"/>
        </w:trPr>
        <w:tc>
          <w:tcPr>
            <w:tcW w:w="156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组织成员</w:t>
            </w:r>
          </w:p>
        </w:tc>
        <w:tc>
          <w:tcPr>
            <w:tcW w:w="1352"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职务</w:t>
            </w:r>
          </w:p>
        </w:tc>
        <w:tc>
          <w:tcPr>
            <w:tcW w:w="84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姓  名</w:t>
            </w:r>
          </w:p>
        </w:tc>
        <w:tc>
          <w:tcPr>
            <w:tcW w:w="124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手  机</w:t>
            </w:r>
          </w:p>
        </w:tc>
      </w:tr>
      <w:tr w:rsidR="00C74C5F">
        <w:trPr>
          <w:trHeight w:val="340"/>
        </w:trPr>
        <w:tc>
          <w:tcPr>
            <w:tcW w:w="156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应急指挥部总指挥</w:t>
            </w:r>
          </w:p>
        </w:tc>
        <w:tc>
          <w:tcPr>
            <w:tcW w:w="135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总经理（组长）</w:t>
            </w:r>
          </w:p>
        </w:tc>
        <w:tc>
          <w:tcPr>
            <w:tcW w:w="84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李文盛</w:t>
            </w:r>
          </w:p>
        </w:tc>
        <w:tc>
          <w:tcPr>
            <w:tcW w:w="124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19165025661</w:t>
            </w:r>
          </w:p>
        </w:tc>
      </w:tr>
      <w:tr w:rsidR="00C74C5F">
        <w:trPr>
          <w:trHeight w:val="340"/>
        </w:trPr>
        <w:tc>
          <w:tcPr>
            <w:tcW w:w="156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应急指挥部副总指挥</w:t>
            </w: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厂长</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童建湘</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19165002991</w:t>
            </w:r>
          </w:p>
        </w:tc>
      </w:tr>
      <w:tr w:rsidR="00C74C5F">
        <w:trPr>
          <w:trHeight w:val="347"/>
        </w:trPr>
        <w:tc>
          <w:tcPr>
            <w:tcW w:w="156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现场指挥长</w:t>
            </w: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r>
      <w:tr w:rsidR="00C74C5F">
        <w:trPr>
          <w:trHeight w:val="340"/>
        </w:trPr>
        <w:tc>
          <w:tcPr>
            <w:tcW w:w="1561"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成员</w:t>
            </w: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生产设备经理</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盛孝宏</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19165000191</w:t>
            </w:r>
          </w:p>
        </w:tc>
      </w:tr>
      <w:tr w:rsidR="00C74C5F">
        <w:trPr>
          <w:trHeight w:val="340"/>
        </w:trPr>
        <w:tc>
          <w:tcPr>
            <w:tcW w:w="1561" w:type="pct"/>
            <w:vMerge/>
            <w:vAlign w:val="center"/>
          </w:tcPr>
          <w:p w:rsidR="00C74C5F" w:rsidRDefault="00C74C5F">
            <w:pPr>
              <w:pStyle w:val="af7"/>
              <w:spacing w:before="0" w:after="0"/>
              <w:rPr>
                <w:rFonts w:ascii="宋体" w:hAnsi="宋体" w:cstheme="minorEastAsia"/>
                <w:szCs w:val="21"/>
              </w:rPr>
            </w:pP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r>
      <w:tr w:rsidR="00C74C5F">
        <w:trPr>
          <w:trHeight w:val="340"/>
        </w:trPr>
        <w:tc>
          <w:tcPr>
            <w:tcW w:w="1561" w:type="pct"/>
            <w:vMerge/>
            <w:vAlign w:val="center"/>
          </w:tcPr>
          <w:p w:rsidR="00C74C5F" w:rsidRDefault="00C74C5F">
            <w:pPr>
              <w:pStyle w:val="af7"/>
              <w:spacing w:before="0" w:after="0"/>
              <w:rPr>
                <w:rFonts w:ascii="宋体" w:hAnsi="宋体" w:cstheme="minorEastAsia"/>
                <w:szCs w:val="21"/>
              </w:rPr>
            </w:pP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340"/>
        </w:trPr>
        <w:tc>
          <w:tcPr>
            <w:tcW w:w="1561" w:type="pct"/>
            <w:vMerge/>
            <w:vAlign w:val="center"/>
          </w:tcPr>
          <w:p w:rsidR="00C74C5F" w:rsidRDefault="00C74C5F">
            <w:pPr>
              <w:pStyle w:val="af7"/>
              <w:spacing w:before="0" w:after="0"/>
              <w:rPr>
                <w:rFonts w:ascii="宋体" w:hAnsi="宋体" w:cstheme="minorEastAsia"/>
                <w:szCs w:val="21"/>
              </w:rPr>
            </w:pP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电气工程师</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颜汤灏</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19007925852</w:t>
            </w:r>
          </w:p>
        </w:tc>
      </w:tr>
    </w:tbl>
    <w:p w:rsidR="00C74C5F" w:rsidRDefault="00305E0C">
      <w:pPr>
        <w:widowControl/>
        <w:spacing w:before="120" w:beforeAutospacing="1"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抢险救灾组成员</w:t>
      </w:r>
    </w:p>
    <w:tbl>
      <w:tblPr>
        <w:tblW w:w="4997" w:type="pct"/>
        <w:jc w:val="center"/>
        <w:tblBorders>
          <w:top w:val="single" w:sz="12" w:space="0" w:color="auto"/>
          <w:bottom w:val="single" w:sz="12" w:space="0" w:color="auto"/>
          <w:insideH w:val="single" w:sz="4" w:space="0" w:color="auto"/>
          <w:insideV w:val="single" w:sz="4" w:space="0" w:color="auto"/>
        </w:tblBorders>
        <w:tblLook w:val="04A0"/>
      </w:tblPr>
      <w:tblGrid>
        <w:gridCol w:w="1941"/>
        <w:gridCol w:w="2294"/>
        <w:gridCol w:w="2290"/>
        <w:gridCol w:w="2352"/>
      </w:tblGrid>
      <w:tr w:rsidR="00C74C5F">
        <w:trPr>
          <w:trHeight w:val="397"/>
          <w:jc w:val="center"/>
        </w:trPr>
        <w:tc>
          <w:tcPr>
            <w:tcW w:w="1094" w:type="pct"/>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291" w:type="pct"/>
            <w:tcBorders>
              <w:top w:val="double" w:sz="4" w:space="0" w:color="auto"/>
            </w:tcBorders>
            <w:vAlign w:val="center"/>
          </w:tcPr>
          <w:p w:rsidR="00C74C5F" w:rsidRDefault="00305E0C">
            <w:pPr>
              <w:pStyle w:val="af7"/>
              <w:spacing w:before="0" w:after="0"/>
              <w:rPr>
                <w:b/>
                <w:bCs/>
                <w:szCs w:val="22"/>
              </w:rPr>
            </w:pPr>
            <w:r>
              <w:rPr>
                <w:rFonts w:hint="eastAsia"/>
                <w:b/>
                <w:bCs/>
                <w:szCs w:val="22"/>
              </w:rPr>
              <w:t>姓名</w:t>
            </w:r>
          </w:p>
        </w:tc>
        <w:tc>
          <w:tcPr>
            <w:tcW w:w="1289" w:type="pct"/>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1324" w:type="pct"/>
            <w:tcBorders>
              <w:top w:val="double" w:sz="4" w:space="0" w:color="auto"/>
            </w:tcBorders>
            <w:vAlign w:val="center"/>
          </w:tcPr>
          <w:p w:rsidR="00C74C5F" w:rsidRDefault="00305E0C">
            <w:pPr>
              <w:pStyle w:val="af7"/>
              <w:spacing w:before="0" w:after="0"/>
              <w:rPr>
                <w:b/>
                <w:bCs/>
                <w:szCs w:val="22"/>
              </w:rPr>
            </w:pPr>
            <w:r>
              <w:rPr>
                <w:rFonts w:hint="eastAsia"/>
                <w:b/>
                <w:bCs/>
                <w:szCs w:val="22"/>
              </w:rPr>
              <w:t>手机</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生产设备经理</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盛孝宏</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132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19165000191</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班长</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周挺</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19970261973</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蒋星</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18390143309</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许文涛</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18507408562</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警戒疏散组成员</w:t>
      </w:r>
    </w:p>
    <w:tbl>
      <w:tblPr>
        <w:tblW w:w="4998" w:type="pct"/>
        <w:jc w:val="center"/>
        <w:tblBorders>
          <w:top w:val="single" w:sz="12" w:space="0" w:color="auto"/>
          <w:bottom w:val="single" w:sz="12" w:space="0" w:color="auto"/>
          <w:insideH w:val="single" w:sz="4" w:space="0" w:color="auto"/>
          <w:insideV w:val="single" w:sz="4" w:space="0" w:color="auto"/>
        </w:tblBorders>
        <w:tblLook w:val="04A0"/>
      </w:tblPr>
      <w:tblGrid>
        <w:gridCol w:w="1943"/>
        <w:gridCol w:w="2293"/>
        <w:gridCol w:w="2291"/>
        <w:gridCol w:w="2351"/>
      </w:tblGrid>
      <w:tr w:rsidR="00C74C5F">
        <w:trPr>
          <w:trHeight w:val="397"/>
          <w:jc w:val="center"/>
        </w:trPr>
        <w:tc>
          <w:tcPr>
            <w:tcW w:w="1094" w:type="pct"/>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291" w:type="pct"/>
            <w:tcBorders>
              <w:top w:val="double" w:sz="4" w:space="0" w:color="auto"/>
            </w:tcBorders>
            <w:vAlign w:val="center"/>
          </w:tcPr>
          <w:p w:rsidR="00C74C5F" w:rsidRDefault="00305E0C">
            <w:pPr>
              <w:pStyle w:val="af7"/>
              <w:spacing w:before="0" w:after="0"/>
              <w:rPr>
                <w:b/>
                <w:bCs/>
                <w:szCs w:val="22"/>
              </w:rPr>
            </w:pPr>
            <w:r>
              <w:rPr>
                <w:rFonts w:hint="eastAsia"/>
                <w:b/>
                <w:bCs/>
                <w:szCs w:val="22"/>
              </w:rPr>
              <w:t>姓名</w:t>
            </w:r>
          </w:p>
        </w:tc>
        <w:tc>
          <w:tcPr>
            <w:tcW w:w="1289" w:type="pct"/>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1323" w:type="pct"/>
            <w:tcBorders>
              <w:top w:val="double" w:sz="4" w:space="0" w:color="auto"/>
            </w:tcBorders>
            <w:vAlign w:val="center"/>
          </w:tcPr>
          <w:p w:rsidR="00C74C5F" w:rsidRDefault="00305E0C">
            <w:pPr>
              <w:pStyle w:val="af7"/>
              <w:spacing w:before="0" w:after="0"/>
              <w:rPr>
                <w:b/>
                <w:bCs/>
                <w:szCs w:val="22"/>
              </w:rPr>
            </w:pPr>
            <w:r>
              <w:rPr>
                <w:rFonts w:hint="eastAsia"/>
                <w:b/>
                <w:bCs/>
                <w:szCs w:val="22"/>
              </w:rPr>
              <w:t>手机</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电气工程师</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颜汤灏</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19007925852</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邓林</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17352648093</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医疗救护组成员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工艺工程师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李成</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18179261684</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王妙盛</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17770240878</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销售经理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徐锦华</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13607923350</w:t>
            </w:r>
          </w:p>
        </w:tc>
      </w:tr>
    </w:tbl>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后勤保障组成员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4"/>
          <w:tblHeader/>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财务经理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杨诗芬</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19126788112</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仓管员</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付光华</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19165009650</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主办会计</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冼丽芳</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szCs w:val="22"/>
              </w:rPr>
            </w:pPr>
            <w:r>
              <w:rPr>
                <w:rFonts w:ascii="宋体" w:hAnsi="宋体" w:cstheme="minorEastAsia" w:hint="eastAsia"/>
                <w:szCs w:val="21"/>
              </w:rPr>
              <w:t>19165002991</w:t>
            </w:r>
          </w:p>
        </w:tc>
      </w:tr>
    </w:tbl>
    <w:p w:rsidR="00C74C5F" w:rsidRDefault="00C74C5F">
      <w:pPr>
        <w:widowControl/>
        <w:spacing w:line="240" w:lineRule="auto"/>
        <w:ind w:firstLine="422"/>
        <w:jc w:val="center"/>
        <w:rPr>
          <w:rFonts w:asciiTheme="minorEastAsia" w:eastAsiaTheme="minorEastAsia" w:hAnsiTheme="minorEastAsia" w:cstheme="minorEastAsia"/>
          <w:b/>
          <w:bCs/>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通讯联络组成员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54"/>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大班长</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刘岚</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19165005292</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销售内勤</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许佳萍</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15170298972</w:t>
            </w:r>
          </w:p>
        </w:tc>
      </w:tr>
    </w:tbl>
    <w:p w:rsidR="00C74C5F" w:rsidRDefault="00C74C5F">
      <w:pPr>
        <w:widowControl/>
        <w:spacing w:line="240" w:lineRule="auto"/>
        <w:ind w:firstLine="422"/>
        <w:jc w:val="center"/>
        <w:rPr>
          <w:rFonts w:asciiTheme="minorEastAsia" w:eastAsiaTheme="minorEastAsia" w:hAnsiTheme="minorEastAsia" w:cstheme="minorEastAsia"/>
          <w:b/>
          <w:bCs/>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应急监测组成员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分析化验员</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潘烨</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19170250326</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事故调查组成员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bl>
    <w:p w:rsidR="00C74C5F" w:rsidRDefault="00305E0C">
      <w:pPr>
        <w:ind w:firstLine="482"/>
        <w:jc w:val="left"/>
        <w:outlineLvl w:val="4"/>
        <w:rPr>
          <w:b/>
          <w:bCs/>
          <w:kern w:val="0"/>
          <w:szCs w:val="22"/>
        </w:rPr>
      </w:pPr>
      <w:r>
        <w:rPr>
          <w:b/>
          <w:bCs/>
          <w:kern w:val="0"/>
          <w:szCs w:val="22"/>
        </w:rPr>
        <w:t xml:space="preserve">4.2 </w:t>
      </w:r>
      <w:r>
        <w:rPr>
          <w:b/>
          <w:bCs/>
          <w:kern w:val="0"/>
          <w:szCs w:val="22"/>
        </w:rPr>
        <w:t>机构</w:t>
      </w:r>
      <w:r>
        <w:rPr>
          <w:rFonts w:hint="eastAsia"/>
          <w:b/>
          <w:bCs/>
          <w:kern w:val="0"/>
          <w:szCs w:val="22"/>
        </w:rPr>
        <w:t>职责</w:t>
      </w:r>
    </w:p>
    <w:p w:rsidR="00C74C5F" w:rsidRDefault="00305E0C">
      <w:pPr>
        <w:ind w:firstLine="482"/>
        <w:rPr>
          <w:b/>
          <w:bCs/>
        </w:rPr>
      </w:pPr>
      <w:r>
        <w:rPr>
          <w:rFonts w:hint="eastAsia"/>
          <w:b/>
          <w:bCs/>
        </w:rPr>
        <w:t>一、应急救援指挥部</w:t>
      </w:r>
    </w:p>
    <w:p w:rsidR="00C74C5F" w:rsidRDefault="00305E0C">
      <w:pPr>
        <w:ind w:firstLine="480"/>
        <w:rPr>
          <w:rFonts w:cs="宋体"/>
          <w:kern w:val="0"/>
        </w:rPr>
      </w:pPr>
      <w:r>
        <w:rPr>
          <w:rFonts w:cs="宋体" w:hint="eastAsia"/>
          <w:kern w:val="0"/>
        </w:rPr>
        <w:t>应急指挥机构是本公司应急管理的最高指挥机构，负责各类事故的应急处置工作，职责如下：</w:t>
      </w:r>
    </w:p>
    <w:p w:rsidR="00C74C5F" w:rsidRDefault="00305E0C">
      <w:pPr>
        <w:ind w:firstLine="480"/>
        <w:rPr>
          <w:rFonts w:cs="宋体"/>
          <w:kern w:val="0"/>
        </w:rPr>
      </w:pPr>
      <w:r>
        <w:rPr>
          <w:rFonts w:cs="宋体" w:hint="eastAsia"/>
          <w:kern w:val="0"/>
        </w:rPr>
        <w:t>①组织本公司应急预案的制定、修订；</w:t>
      </w:r>
    </w:p>
    <w:p w:rsidR="00C74C5F" w:rsidRDefault="00305E0C">
      <w:pPr>
        <w:ind w:firstLine="480"/>
        <w:rPr>
          <w:rFonts w:cs="宋体"/>
          <w:kern w:val="0"/>
        </w:rPr>
      </w:pPr>
      <w:r>
        <w:rPr>
          <w:rFonts w:cs="宋体" w:hint="eastAsia"/>
          <w:kern w:val="0"/>
        </w:rPr>
        <w:t>②根据各类预案督促组建各级救援应急队伍，并检查预案的实施和演练；</w:t>
      </w:r>
    </w:p>
    <w:p w:rsidR="00C74C5F" w:rsidRDefault="00305E0C">
      <w:pPr>
        <w:ind w:firstLine="480"/>
        <w:rPr>
          <w:rFonts w:cs="宋体"/>
          <w:kern w:val="0"/>
        </w:rPr>
      </w:pPr>
      <w:r>
        <w:rPr>
          <w:rFonts w:cs="宋体" w:hint="eastAsia"/>
          <w:kern w:val="0"/>
        </w:rPr>
        <w:t>③检查督促做好突发环境事故的预防措施和应急救援的各项准备工作；</w:t>
      </w:r>
    </w:p>
    <w:p w:rsidR="00C74C5F" w:rsidRDefault="00305E0C">
      <w:pPr>
        <w:ind w:firstLine="480"/>
        <w:rPr>
          <w:rFonts w:cs="宋体"/>
          <w:kern w:val="0"/>
        </w:rPr>
      </w:pPr>
      <w:r>
        <w:rPr>
          <w:rFonts w:cs="宋体" w:hint="eastAsia"/>
          <w:kern w:val="0"/>
        </w:rPr>
        <w:t>④发生事故时，发布本预案（公司级（工厂级）应急响应状态）的启动与终止命令和信号；组织、调动内部救援应急队伍、物资设备实施救援行动；控制事故蔓延和扩大；</w:t>
      </w:r>
    </w:p>
    <w:p w:rsidR="00C74C5F" w:rsidRDefault="00305E0C">
      <w:pPr>
        <w:ind w:firstLine="480"/>
        <w:rPr>
          <w:rFonts w:cs="宋体"/>
          <w:kern w:val="0"/>
        </w:rPr>
      </w:pPr>
      <w:r>
        <w:rPr>
          <w:rFonts w:cs="宋体" w:hint="eastAsia"/>
          <w:kern w:val="0"/>
        </w:rPr>
        <w:t>⑤向上级汇报事故的态势以及现场救援、抢险和处理工作情况，必要时向有关单位发出救援请求（升级为社会级应急响应状态）；</w:t>
      </w:r>
    </w:p>
    <w:p w:rsidR="00C74C5F" w:rsidRDefault="00305E0C">
      <w:pPr>
        <w:ind w:firstLine="480"/>
        <w:rPr>
          <w:rFonts w:cs="宋体"/>
          <w:kern w:val="0"/>
        </w:rPr>
      </w:pPr>
      <w:r>
        <w:rPr>
          <w:rFonts w:cs="宋体" w:hint="eastAsia"/>
          <w:kern w:val="0"/>
        </w:rPr>
        <w:t>⑥保护事故发生后的数据、资料；同意指定专人对外发布事故相关信息；</w:t>
      </w:r>
    </w:p>
    <w:p w:rsidR="00C74C5F" w:rsidRDefault="00305E0C">
      <w:pPr>
        <w:ind w:firstLine="480"/>
        <w:rPr>
          <w:rFonts w:cs="宋体"/>
          <w:kern w:val="0"/>
        </w:rPr>
      </w:pPr>
      <w:r>
        <w:rPr>
          <w:rFonts w:cs="宋体" w:hint="eastAsia"/>
          <w:kern w:val="0"/>
        </w:rPr>
        <w:t>⑦组织事故调查，总结应急救援工作经验教训。</w:t>
      </w:r>
    </w:p>
    <w:p w:rsidR="00C74C5F" w:rsidRDefault="00305E0C">
      <w:pPr>
        <w:ind w:firstLine="482"/>
        <w:rPr>
          <w:rFonts w:cs="宋体"/>
          <w:b/>
          <w:bCs/>
          <w:kern w:val="0"/>
        </w:rPr>
      </w:pPr>
      <w:r>
        <w:rPr>
          <w:rFonts w:cs="宋体" w:hint="eastAsia"/>
          <w:b/>
          <w:bCs/>
          <w:kern w:val="0"/>
        </w:rPr>
        <w:t>二、总指挥职责</w:t>
      </w:r>
    </w:p>
    <w:p w:rsidR="00C74C5F" w:rsidRDefault="00305E0C">
      <w:pPr>
        <w:ind w:firstLine="480"/>
        <w:rPr>
          <w:rFonts w:cs="宋体"/>
          <w:kern w:val="0"/>
        </w:rPr>
      </w:pPr>
      <w:r>
        <w:rPr>
          <w:rFonts w:cs="宋体" w:hint="eastAsia"/>
          <w:kern w:val="0"/>
        </w:rPr>
        <w:t>①负责本单位应急救援预案的启动；</w:t>
      </w:r>
    </w:p>
    <w:p w:rsidR="00C74C5F" w:rsidRDefault="00305E0C">
      <w:pPr>
        <w:ind w:firstLine="480"/>
        <w:rPr>
          <w:rFonts w:cs="宋体"/>
          <w:kern w:val="0"/>
        </w:rPr>
      </w:pPr>
      <w:r>
        <w:rPr>
          <w:rFonts w:cs="宋体" w:hint="eastAsia"/>
          <w:kern w:val="0"/>
        </w:rPr>
        <w:t>②负责应急救援的决策和指挥；</w:t>
      </w:r>
    </w:p>
    <w:p w:rsidR="00C74C5F" w:rsidRDefault="00305E0C">
      <w:pPr>
        <w:ind w:firstLine="480"/>
        <w:rPr>
          <w:rFonts w:cs="宋体"/>
          <w:kern w:val="0"/>
        </w:rPr>
      </w:pPr>
      <w:r>
        <w:rPr>
          <w:rFonts w:cs="宋体" w:hint="eastAsia"/>
          <w:kern w:val="0"/>
        </w:rPr>
        <w:t>③接到应急信号后，立即到达应急现场组织指挥与控制工作；</w:t>
      </w:r>
    </w:p>
    <w:p w:rsidR="00C74C5F" w:rsidRDefault="00305E0C">
      <w:pPr>
        <w:ind w:firstLine="480"/>
        <w:rPr>
          <w:rFonts w:cs="宋体"/>
          <w:kern w:val="0"/>
        </w:rPr>
      </w:pPr>
      <w:r>
        <w:rPr>
          <w:rFonts w:cs="宋体" w:hint="eastAsia"/>
          <w:kern w:val="0"/>
        </w:rPr>
        <w:t>④在启动应急预案、组织应急救援的同时，负责向上级应急救援指挥中心报告；</w:t>
      </w:r>
    </w:p>
    <w:p w:rsidR="00C74C5F" w:rsidRDefault="00305E0C">
      <w:pPr>
        <w:ind w:firstLine="480"/>
        <w:rPr>
          <w:rFonts w:cs="宋体"/>
          <w:kern w:val="0"/>
        </w:rPr>
      </w:pPr>
      <w:r>
        <w:rPr>
          <w:rFonts w:cs="宋体" w:hint="eastAsia"/>
          <w:kern w:val="0"/>
        </w:rPr>
        <w:t>⑤接收安全主任和抢救组上报的结果，决定是否需进一步采取救援措施；</w:t>
      </w:r>
    </w:p>
    <w:p w:rsidR="00C74C5F" w:rsidRDefault="00305E0C">
      <w:pPr>
        <w:ind w:firstLine="480"/>
        <w:rPr>
          <w:rFonts w:cs="宋体"/>
          <w:kern w:val="0"/>
        </w:rPr>
      </w:pPr>
      <w:r>
        <w:rPr>
          <w:rFonts w:cs="宋体" w:hint="eastAsia"/>
          <w:kern w:val="0"/>
        </w:rPr>
        <w:t>⑥通报发布重大事故应急救援与处理的进展情况；</w:t>
      </w:r>
    </w:p>
    <w:p w:rsidR="00C74C5F" w:rsidRDefault="00305E0C">
      <w:pPr>
        <w:ind w:firstLine="480"/>
        <w:rPr>
          <w:rFonts w:cs="宋体"/>
          <w:kern w:val="0"/>
        </w:rPr>
      </w:pPr>
      <w:r>
        <w:rPr>
          <w:rFonts w:cs="宋体" w:hint="eastAsia"/>
          <w:kern w:val="0"/>
        </w:rPr>
        <w:t>⑦负责向到达事故现场的公安消防队、生态环境局、应急管理局汇报灾情，并移交现场指挥权。</w:t>
      </w:r>
    </w:p>
    <w:p w:rsidR="00C74C5F" w:rsidRDefault="00305E0C">
      <w:pPr>
        <w:spacing w:before="156"/>
        <w:ind w:firstLine="482"/>
        <w:rPr>
          <w:rFonts w:cs="Calibri"/>
          <w:b/>
          <w:bCs/>
        </w:rPr>
      </w:pPr>
      <w:r>
        <w:rPr>
          <w:rFonts w:cs="Calibri" w:hint="eastAsia"/>
          <w:b/>
          <w:bCs/>
        </w:rPr>
        <w:t>三、副总指挥职责</w:t>
      </w:r>
    </w:p>
    <w:p w:rsidR="00C74C5F" w:rsidRDefault="00305E0C">
      <w:pPr>
        <w:autoSpaceDE w:val="0"/>
        <w:autoSpaceDN w:val="0"/>
        <w:ind w:firstLine="480"/>
        <w:rPr>
          <w:kern w:val="0"/>
        </w:rPr>
      </w:pPr>
      <w:r>
        <w:rPr>
          <w:rFonts w:cs="宋体" w:hint="eastAsia"/>
          <w:kern w:val="0"/>
        </w:rPr>
        <w:t>①负责协助总指挥作好抢险现场救灾工作的紧急组织，具体负责抢险的指挥，向总指挥汇报情况，落实总指挥发布的抢险命令。</w:t>
      </w:r>
    </w:p>
    <w:p w:rsidR="00C74C5F" w:rsidRDefault="00305E0C">
      <w:pPr>
        <w:autoSpaceDE w:val="0"/>
        <w:autoSpaceDN w:val="0"/>
        <w:ind w:firstLine="480"/>
        <w:rPr>
          <w:kern w:val="0"/>
        </w:rPr>
      </w:pPr>
      <w:r>
        <w:rPr>
          <w:rFonts w:cs="宋体" w:hint="eastAsia"/>
          <w:kern w:val="0"/>
        </w:rPr>
        <w:t>②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rsidR="00C74C5F" w:rsidRDefault="00305E0C">
      <w:pPr>
        <w:autoSpaceDE w:val="0"/>
        <w:autoSpaceDN w:val="0"/>
        <w:ind w:firstLine="480"/>
        <w:rPr>
          <w:kern w:val="0"/>
        </w:rPr>
      </w:pPr>
      <w:r>
        <w:rPr>
          <w:rFonts w:cs="宋体" w:hint="eastAsia"/>
          <w:kern w:val="0"/>
        </w:rPr>
        <w:t>③负责组织运输抢险，准备好人员和车辆，随时准备按指挥命令行动。负责预备组织及材料、膳食等后勤保障，随时准备补充抢险队伍。</w:t>
      </w:r>
    </w:p>
    <w:p w:rsidR="00C74C5F" w:rsidRDefault="00305E0C">
      <w:pPr>
        <w:spacing w:before="156"/>
        <w:ind w:firstLine="480"/>
        <w:rPr>
          <w:rFonts w:cs="Calibri"/>
        </w:rPr>
      </w:pPr>
      <w:r>
        <w:rPr>
          <w:rFonts w:cs="Calibri" w:hint="eastAsia"/>
        </w:rPr>
        <w:t>④总指挥不在现场或者不方便履行职责时，行使总指挥的权力。</w:t>
      </w:r>
    </w:p>
    <w:p w:rsidR="00C74C5F" w:rsidRDefault="00305E0C">
      <w:pPr>
        <w:ind w:firstLine="482"/>
        <w:rPr>
          <w:b/>
          <w:bCs/>
        </w:rPr>
      </w:pPr>
      <w:r>
        <w:rPr>
          <w:rFonts w:hint="eastAsia"/>
          <w:b/>
          <w:bCs/>
        </w:rPr>
        <w:t>四、现场指挥长（或现场应急指挥部）职责</w:t>
      </w:r>
    </w:p>
    <w:p w:rsidR="00C74C5F" w:rsidRDefault="00305E0C">
      <w:pPr>
        <w:ind w:firstLine="480"/>
      </w:pPr>
      <w:r>
        <w:rPr>
          <w:rFonts w:hint="eastAsia"/>
        </w:rPr>
        <w:t>在总指挥的领导下开展应急工作，其职责如下：</w:t>
      </w:r>
    </w:p>
    <w:p w:rsidR="00C74C5F" w:rsidRDefault="00305E0C">
      <w:pPr>
        <w:ind w:firstLine="480"/>
      </w:pPr>
      <w:r>
        <w:rPr>
          <w:rFonts w:hint="eastAsia"/>
        </w:rPr>
        <w:t>①根据应急指挥指令，负责现场应急指挥工作；</w:t>
      </w:r>
    </w:p>
    <w:p w:rsidR="00C74C5F" w:rsidRDefault="00305E0C">
      <w:pPr>
        <w:ind w:firstLine="480"/>
      </w:pPr>
      <w:r>
        <w:rPr>
          <w:rFonts w:hint="eastAsia"/>
        </w:rPr>
        <w:t>②收集现场信息，核实现场情况，针对事态发展制定和调整现场应急抢险方案；</w:t>
      </w:r>
    </w:p>
    <w:p w:rsidR="00C74C5F" w:rsidRDefault="00305E0C">
      <w:pPr>
        <w:ind w:firstLine="480"/>
      </w:pPr>
      <w:r>
        <w:rPr>
          <w:rFonts w:hint="eastAsia"/>
        </w:rPr>
        <w:t>③负责整合调配现场应急救援物资；</w:t>
      </w:r>
    </w:p>
    <w:p w:rsidR="00C74C5F" w:rsidRDefault="00305E0C">
      <w:pPr>
        <w:ind w:firstLine="480"/>
      </w:pPr>
      <w:r>
        <w:rPr>
          <w:rFonts w:hint="eastAsia"/>
        </w:rPr>
        <w:t>④及时向应急指挥中心和地方政府相关部门汇报应急处置情况；</w:t>
      </w:r>
    </w:p>
    <w:p w:rsidR="00C74C5F" w:rsidRDefault="00305E0C">
      <w:pPr>
        <w:ind w:firstLine="480"/>
      </w:pPr>
      <w:r>
        <w:rPr>
          <w:rFonts w:hint="eastAsia"/>
        </w:rPr>
        <w:t>⑤协调和配合地方政府相关部门的现场应急救援工作；</w:t>
      </w:r>
    </w:p>
    <w:p w:rsidR="00C74C5F" w:rsidRDefault="00305E0C">
      <w:pPr>
        <w:ind w:firstLine="480"/>
      </w:pPr>
      <w:r>
        <w:rPr>
          <w:rFonts w:hint="eastAsia"/>
        </w:rPr>
        <w:t>⑥在应急指挥中心的同意下负责现场新闻发布工作；</w:t>
      </w:r>
    </w:p>
    <w:p w:rsidR="00C74C5F" w:rsidRDefault="00305E0C">
      <w:pPr>
        <w:ind w:firstLine="480"/>
      </w:pPr>
      <w:r>
        <w:rPr>
          <w:rFonts w:hint="eastAsia"/>
        </w:rPr>
        <w:t>⑦收集、整理应急处置过程中的有关资料，负责应急工作总结；</w:t>
      </w:r>
    </w:p>
    <w:p w:rsidR="00C74C5F" w:rsidRDefault="00305E0C">
      <w:pPr>
        <w:ind w:firstLine="480"/>
      </w:pPr>
      <w:r>
        <w:rPr>
          <w:rFonts w:hint="eastAsia"/>
        </w:rPr>
        <w:t>⑧核实应急终止条件，并向应急指挥中心请示应急终止；</w:t>
      </w:r>
    </w:p>
    <w:p w:rsidR="00C74C5F" w:rsidRDefault="00305E0C">
      <w:pPr>
        <w:ind w:firstLine="480"/>
      </w:pPr>
      <w:r>
        <w:rPr>
          <w:rFonts w:hint="eastAsia"/>
        </w:rPr>
        <w:t>⑨负责应急指挥交办的其他任务。</w:t>
      </w:r>
    </w:p>
    <w:p w:rsidR="00C74C5F" w:rsidRDefault="00305E0C">
      <w:pPr>
        <w:ind w:firstLine="482"/>
        <w:rPr>
          <w:b/>
          <w:bCs/>
        </w:rPr>
      </w:pPr>
      <w:r>
        <w:rPr>
          <w:rFonts w:hint="eastAsia"/>
          <w:b/>
          <w:bCs/>
        </w:rPr>
        <w:t>五、抢险救援组</w:t>
      </w:r>
    </w:p>
    <w:p w:rsidR="00C74C5F" w:rsidRDefault="00305E0C">
      <w:pPr>
        <w:ind w:firstLine="480"/>
      </w:pPr>
      <w:r>
        <w:rPr>
          <w:snapToGrid w:val="0"/>
          <w:kern w:val="0"/>
          <w:szCs w:val="18"/>
        </w:rPr>
        <w:t>（</w:t>
      </w:r>
      <w:r>
        <w:rPr>
          <w:snapToGrid w:val="0"/>
          <w:kern w:val="0"/>
          <w:szCs w:val="18"/>
        </w:rPr>
        <w:t>1</w:t>
      </w:r>
      <w:r>
        <w:rPr>
          <w:snapToGrid w:val="0"/>
          <w:kern w:val="0"/>
          <w:szCs w:val="18"/>
        </w:rPr>
        <w:t>）</w:t>
      </w:r>
      <w:r>
        <w:rPr>
          <w:rFonts w:hint="eastAsia"/>
        </w:rPr>
        <w:t>抢险救援组由生产部牵头，设备部</w:t>
      </w:r>
      <w:r>
        <w:t>、技术部等</w:t>
      </w:r>
      <w:r>
        <w:rPr>
          <w:rFonts w:hint="eastAsia"/>
        </w:rPr>
        <w:t>部门配合，该组成员要对事故现场、地形、设备、工艺熟悉；</w:t>
      </w:r>
    </w:p>
    <w:p w:rsidR="00C74C5F" w:rsidRDefault="00305E0C">
      <w:pPr>
        <w:ind w:firstLine="480"/>
        <w:rPr>
          <w:snapToGrid w:val="0"/>
          <w:kern w:val="0"/>
          <w:szCs w:val="18"/>
        </w:rPr>
      </w:pPr>
      <w:r>
        <w:rPr>
          <w:rFonts w:hint="eastAsia"/>
        </w:rPr>
        <w:t>（</w:t>
      </w:r>
      <w:r>
        <w:t>2</w:t>
      </w:r>
      <w:r>
        <w:rPr>
          <w:rFonts w:hint="eastAsia"/>
        </w:rPr>
        <w:t>）坚持先救人后救物的原则，第一时间抢救受伤人员；</w:t>
      </w:r>
      <w:r>
        <w:rPr>
          <w:snapToGrid w:val="0"/>
          <w:kern w:val="0"/>
          <w:szCs w:val="18"/>
        </w:rPr>
        <w:t>调配各类人员组织实施抢险行动方案，协调有关部门的抢险行动；</w:t>
      </w:r>
    </w:p>
    <w:p w:rsidR="00C74C5F" w:rsidRDefault="00305E0C">
      <w:pPr>
        <w:ind w:firstLine="480"/>
        <w:rPr>
          <w:snapToGrid w:val="0"/>
          <w:kern w:val="0"/>
          <w:szCs w:val="18"/>
        </w:rPr>
      </w:pPr>
      <w:r>
        <w:rPr>
          <w:snapToGrid w:val="0"/>
          <w:kern w:val="0"/>
          <w:szCs w:val="18"/>
        </w:rPr>
        <w:t>（</w:t>
      </w:r>
      <w:r>
        <w:rPr>
          <w:snapToGrid w:val="0"/>
          <w:kern w:val="0"/>
          <w:szCs w:val="18"/>
        </w:rPr>
        <w:t>3</w:t>
      </w:r>
      <w:r>
        <w:rPr>
          <w:snapToGrid w:val="0"/>
          <w:kern w:val="0"/>
          <w:szCs w:val="18"/>
        </w:rPr>
        <w:t>）负责组织抢险人员对事故发生装置采取有效的控制处理措施；及时向领导小组报告抢险救灾进展。</w:t>
      </w:r>
    </w:p>
    <w:p w:rsidR="00C74C5F" w:rsidRDefault="00305E0C">
      <w:pPr>
        <w:ind w:firstLine="480"/>
        <w:rPr>
          <w:snapToGrid w:val="0"/>
          <w:kern w:val="0"/>
          <w:szCs w:val="18"/>
        </w:rPr>
      </w:pPr>
      <w:r>
        <w:rPr>
          <w:snapToGrid w:val="0"/>
          <w:kern w:val="0"/>
          <w:szCs w:val="18"/>
        </w:rPr>
        <w:t>（</w:t>
      </w:r>
      <w:r>
        <w:rPr>
          <w:snapToGrid w:val="0"/>
          <w:kern w:val="0"/>
          <w:szCs w:val="18"/>
        </w:rPr>
        <w:t>4</w:t>
      </w:r>
      <w:r>
        <w:rPr>
          <w:snapToGrid w:val="0"/>
          <w:kern w:val="0"/>
          <w:szCs w:val="18"/>
        </w:rPr>
        <w:t>）负责对事故发生后的现场进行必要的洗消工作；</w:t>
      </w:r>
    </w:p>
    <w:p w:rsidR="00C74C5F" w:rsidRDefault="00305E0C">
      <w:pPr>
        <w:ind w:firstLine="480"/>
        <w:rPr>
          <w:snapToGrid w:val="0"/>
          <w:kern w:val="0"/>
          <w:szCs w:val="18"/>
        </w:rPr>
      </w:pPr>
      <w:r>
        <w:rPr>
          <w:snapToGrid w:val="0"/>
          <w:kern w:val="0"/>
          <w:szCs w:val="18"/>
        </w:rPr>
        <w:t>（</w:t>
      </w:r>
      <w:r>
        <w:rPr>
          <w:snapToGrid w:val="0"/>
          <w:kern w:val="0"/>
          <w:szCs w:val="18"/>
        </w:rPr>
        <w:t>5</w:t>
      </w:r>
      <w:r>
        <w:rPr>
          <w:snapToGrid w:val="0"/>
          <w:kern w:val="0"/>
          <w:szCs w:val="18"/>
        </w:rPr>
        <w:t>）督促本部门做好救援设施设备的投入和日常管养，确保其处于良好的备用状态。</w:t>
      </w:r>
    </w:p>
    <w:p w:rsidR="00C74C5F" w:rsidRDefault="00305E0C">
      <w:pPr>
        <w:ind w:firstLine="480"/>
        <w:rPr>
          <w:snapToGrid w:val="0"/>
          <w:kern w:val="0"/>
          <w:szCs w:val="18"/>
        </w:rPr>
      </w:pPr>
      <w:r>
        <w:rPr>
          <w:snapToGrid w:val="0"/>
          <w:kern w:val="0"/>
          <w:szCs w:val="18"/>
        </w:rPr>
        <w:t>（</w:t>
      </w:r>
      <w:r>
        <w:rPr>
          <w:snapToGrid w:val="0"/>
          <w:kern w:val="0"/>
          <w:szCs w:val="18"/>
        </w:rPr>
        <w:t>6</w:t>
      </w:r>
      <w:r>
        <w:rPr>
          <w:snapToGrid w:val="0"/>
          <w:kern w:val="0"/>
          <w:szCs w:val="18"/>
        </w:rPr>
        <w:t>）督促本部门有计划有针对性的开展预案演习，提高应急抢险能力。</w:t>
      </w:r>
    </w:p>
    <w:p w:rsidR="00C74C5F" w:rsidRDefault="00305E0C">
      <w:pPr>
        <w:ind w:firstLine="482"/>
        <w:rPr>
          <w:b/>
          <w:bCs/>
        </w:rPr>
      </w:pPr>
      <w:r>
        <w:rPr>
          <w:rFonts w:hint="eastAsia"/>
          <w:b/>
          <w:bCs/>
        </w:rPr>
        <w:t>六、医疗救护组</w:t>
      </w:r>
    </w:p>
    <w:p w:rsidR="00C74C5F" w:rsidRDefault="00305E0C">
      <w:pPr>
        <w:ind w:firstLine="480"/>
        <w:rPr>
          <w:snapToGrid w:val="0"/>
          <w:kern w:val="0"/>
        </w:rPr>
      </w:pPr>
      <w:r>
        <w:rPr>
          <w:snapToGrid w:val="0"/>
          <w:kern w:val="0"/>
        </w:rPr>
        <w:t>（</w:t>
      </w:r>
      <w:r>
        <w:rPr>
          <w:snapToGrid w:val="0"/>
          <w:kern w:val="0"/>
        </w:rPr>
        <w:t>1</w:t>
      </w:r>
      <w:r>
        <w:rPr>
          <w:snapToGrid w:val="0"/>
          <w:kern w:val="0"/>
        </w:rPr>
        <w:t>）熟悉本区域内使用、储存的危险物质对人体危害的特性及相应的医疗急救措施。</w:t>
      </w:r>
    </w:p>
    <w:p w:rsidR="00C74C5F" w:rsidRDefault="00305E0C">
      <w:pPr>
        <w:ind w:firstLine="480"/>
        <w:rPr>
          <w:snapToGrid w:val="0"/>
          <w:kern w:val="0"/>
        </w:rPr>
      </w:pPr>
      <w:r>
        <w:rPr>
          <w:snapToGrid w:val="0"/>
          <w:kern w:val="0"/>
        </w:rPr>
        <w:t>（</w:t>
      </w:r>
      <w:r>
        <w:rPr>
          <w:snapToGrid w:val="0"/>
          <w:kern w:val="0"/>
        </w:rPr>
        <w:t>2</w:t>
      </w:r>
      <w:r>
        <w:rPr>
          <w:snapToGrid w:val="0"/>
          <w:kern w:val="0"/>
        </w:rPr>
        <w:t>）事故发生后，应迅速做好准备工作，抢救事故受伤者，使脱离事故现场，根据受伤者的症状，及时采取相应初级急救措施，将伤员初级急救、是否已送往公司急救、安排资源到公司陪护伤员等。</w:t>
      </w:r>
    </w:p>
    <w:p w:rsidR="00C74C5F" w:rsidRDefault="00305E0C">
      <w:pPr>
        <w:ind w:firstLine="480"/>
        <w:rPr>
          <w:snapToGrid w:val="0"/>
          <w:kern w:val="0"/>
        </w:rPr>
      </w:pPr>
      <w:r>
        <w:rPr>
          <w:snapToGrid w:val="0"/>
          <w:kern w:val="0"/>
        </w:rPr>
        <w:t>（</w:t>
      </w:r>
      <w:r>
        <w:rPr>
          <w:snapToGrid w:val="0"/>
          <w:kern w:val="0"/>
        </w:rPr>
        <w:t>3</w:t>
      </w:r>
      <w:r>
        <w:rPr>
          <w:snapToGrid w:val="0"/>
          <w:kern w:val="0"/>
        </w:rPr>
        <w:t>）指导抢险抢修人员正确使用防护用具。</w:t>
      </w:r>
    </w:p>
    <w:p w:rsidR="00C74C5F" w:rsidRDefault="00305E0C">
      <w:pPr>
        <w:ind w:firstLine="480"/>
        <w:rPr>
          <w:snapToGrid w:val="0"/>
          <w:kern w:val="0"/>
        </w:rPr>
      </w:pPr>
      <w:r>
        <w:rPr>
          <w:snapToGrid w:val="0"/>
          <w:kern w:val="0"/>
        </w:rPr>
        <w:t>（</w:t>
      </w:r>
      <w:r>
        <w:rPr>
          <w:snapToGrid w:val="0"/>
          <w:kern w:val="0"/>
        </w:rPr>
        <w:t>4</w:t>
      </w:r>
      <w:r>
        <w:rPr>
          <w:snapToGrid w:val="0"/>
          <w:kern w:val="0"/>
        </w:rPr>
        <w:t>）有计划地开展演习。</w:t>
      </w:r>
    </w:p>
    <w:p w:rsidR="00C74C5F" w:rsidRDefault="00305E0C">
      <w:pPr>
        <w:ind w:firstLine="482"/>
        <w:rPr>
          <w:b/>
          <w:bCs/>
        </w:rPr>
      </w:pPr>
      <w:r>
        <w:rPr>
          <w:rFonts w:hint="eastAsia"/>
          <w:b/>
          <w:bCs/>
        </w:rPr>
        <w:t>七、后勤保障组</w:t>
      </w:r>
    </w:p>
    <w:p w:rsidR="00C74C5F" w:rsidRDefault="00305E0C">
      <w:pPr>
        <w:ind w:firstLine="480"/>
        <w:rPr>
          <w:snapToGrid w:val="0"/>
          <w:kern w:val="0"/>
        </w:rPr>
      </w:pPr>
      <w:r>
        <w:rPr>
          <w:snapToGrid w:val="0"/>
          <w:kern w:val="0"/>
        </w:rPr>
        <w:t>（</w:t>
      </w:r>
      <w:r>
        <w:rPr>
          <w:snapToGrid w:val="0"/>
          <w:kern w:val="0"/>
        </w:rPr>
        <w:t>1</w:t>
      </w:r>
      <w:r>
        <w:rPr>
          <w:snapToGrid w:val="0"/>
          <w:kern w:val="0"/>
        </w:rPr>
        <w:t>）根据事故现场实际需要，准备救援设施、设备，确保通讯畅通。</w:t>
      </w:r>
    </w:p>
    <w:p w:rsidR="00C74C5F" w:rsidRDefault="00305E0C">
      <w:pPr>
        <w:ind w:firstLine="480"/>
        <w:rPr>
          <w:snapToGrid w:val="0"/>
          <w:kern w:val="0"/>
        </w:rPr>
      </w:pPr>
      <w:r>
        <w:rPr>
          <w:snapToGrid w:val="0"/>
          <w:kern w:val="0"/>
        </w:rPr>
        <w:t>（</w:t>
      </w:r>
      <w:r>
        <w:rPr>
          <w:snapToGrid w:val="0"/>
          <w:kern w:val="0"/>
        </w:rPr>
        <w:t>2</w:t>
      </w:r>
      <w:r>
        <w:rPr>
          <w:snapToGrid w:val="0"/>
          <w:kern w:val="0"/>
        </w:rPr>
        <w:t>）根据事故危害程度，及时向相关单位或供货单位联系，及时调剂设备、器具等。</w:t>
      </w:r>
    </w:p>
    <w:p w:rsidR="00C74C5F" w:rsidRDefault="00305E0C">
      <w:pPr>
        <w:ind w:firstLine="480"/>
        <w:rPr>
          <w:snapToGrid w:val="0"/>
          <w:kern w:val="0"/>
        </w:rPr>
      </w:pPr>
      <w:r>
        <w:rPr>
          <w:snapToGrid w:val="0"/>
          <w:kern w:val="0"/>
        </w:rPr>
        <w:t>（</w:t>
      </w:r>
      <w:r>
        <w:rPr>
          <w:snapToGrid w:val="0"/>
          <w:kern w:val="0"/>
        </w:rPr>
        <w:t>3</w:t>
      </w:r>
      <w:r>
        <w:rPr>
          <w:snapToGrid w:val="0"/>
          <w:kern w:val="0"/>
        </w:rPr>
        <w:t>）负责被救治人员、救援人员的生活必需品的供应。</w:t>
      </w:r>
    </w:p>
    <w:p w:rsidR="00C74C5F" w:rsidRDefault="00305E0C">
      <w:pPr>
        <w:ind w:firstLine="480"/>
        <w:rPr>
          <w:snapToGrid w:val="0"/>
          <w:kern w:val="0"/>
        </w:rPr>
      </w:pPr>
      <w:r>
        <w:rPr>
          <w:snapToGrid w:val="0"/>
          <w:kern w:val="0"/>
        </w:rPr>
        <w:t>（</w:t>
      </w:r>
      <w:r>
        <w:rPr>
          <w:snapToGrid w:val="0"/>
          <w:kern w:val="0"/>
        </w:rPr>
        <w:t>4</w:t>
      </w:r>
      <w:r>
        <w:rPr>
          <w:snapToGrid w:val="0"/>
          <w:kern w:val="0"/>
        </w:rPr>
        <w:t>）负责抢险</w:t>
      </w:r>
      <w:r>
        <w:rPr>
          <w:rFonts w:hint="eastAsia"/>
          <w:snapToGrid w:val="0"/>
          <w:kern w:val="0"/>
        </w:rPr>
        <w:t>救援物资</w:t>
      </w:r>
      <w:r>
        <w:rPr>
          <w:snapToGrid w:val="0"/>
          <w:kern w:val="0"/>
        </w:rPr>
        <w:t>的运输。</w:t>
      </w:r>
    </w:p>
    <w:p w:rsidR="00C74C5F" w:rsidRDefault="00305E0C">
      <w:pPr>
        <w:ind w:firstLine="482"/>
        <w:rPr>
          <w:b/>
          <w:bCs/>
        </w:rPr>
      </w:pPr>
      <w:r>
        <w:rPr>
          <w:rFonts w:hint="eastAsia"/>
          <w:b/>
          <w:bCs/>
        </w:rPr>
        <w:t>八、警戒疏散组</w:t>
      </w:r>
    </w:p>
    <w:p w:rsidR="00C74C5F" w:rsidRDefault="00305E0C">
      <w:pPr>
        <w:ind w:firstLine="480"/>
        <w:rPr>
          <w:snapToGrid w:val="0"/>
          <w:kern w:val="0"/>
        </w:rPr>
      </w:pPr>
      <w:r>
        <w:rPr>
          <w:snapToGrid w:val="0"/>
          <w:kern w:val="0"/>
        </w:rPr>
        <w:t>（</w:t>
      </w:r>
      <w:r>
        <w:rPr>
          <w:snapToGrid w:val="0"/>
          <w:kern w:val="0"/>
        </w:rPr>
        <w:t>1</w:t>
      </w:r>
      <w:r>
        <w:rPr>
          <w:snapToGrid w:val="0"/>
          <w:kern w:val="0"/>
        </w:rPr>
        <w:t>）根据事故调度组确定的人员疏散范围及路线，引导禁区内非救援人员的安全疏散到紧急集合点并快速清点人数，严禁无关人员进入。</w:t>
      </w:r>
    </w:p>
    <w:p w:rsidR="00C74C5F" w:rsidRDefault="00305E0C">
      <w:pPr>
        <w:ind w:firstLine="480"/>
        <w:rPr>
          <w:snapToGrid w:val="0"/>
          <w:kern w:val="0"/>
        </w:rPr>
      </w:pPr>
      <w:r>
        <w:rPr>
          <w:snapToGrid w:val="0"/>
          <w:kern w:val="0"/>
        </w:rPr>
        <w:t>（</w:t>
      </w:r>
      <w:r>
        <w:rPr>
          <w:snapToGrid w:val="0"/>
          <w:kern w:val="0"/>
        </w:rPr>
        <w:t>2</w:t>
      </w:r>
      <w:r>
        <w:rPr>
          <w:snapToGrid w:val="0"/>
          <w:kern w:val="0"/>
        </w:rPr>
        <w:t>）负责事故现场大门口的警戒线工作和交通管制，除消防等应急车辆外，无关人员和车辆遵循</w:t>
      </w:r>
      <w:r>
        <w:rPr>
          <w:snapToGrid w:val="0"/>
          <w:kern w:val="0"/>
        </w:rPr>
        <w:t>“</w:t>
      </w:r>
      <w:r>
        <w:rPr>
          <w:snapToGrid w:val="0"/>
          <w:kern w:val="0"/>
        </w:rPr>
        <w:t>只出不进</w:t>
      </w:r>
      <w:r>
        <w:rPr>
          <w:snapToGrid w:val="0"/>
          <w:kern w:val="0"/>
        </w:rPr>
        <w:t>”</w:t>
      </w:r>
      <w:r>
        <w:rPr>
          <w:snapToGrid w:val="0"/>
          <w:kern w:val="0"/>
        </w:rPr>
        <w:t>原则；</w:t>
      </w:r>
    </w:p>
    <w:p w:rsidR="00C74C5F" w:rsidRDefault="00305E0C">
      <w:pPr>
        <w:ind w:firstLine="480"/>
        <w:rPr>
          <w:snapToGrid w:val="0"/>
          <w:kern w:val="0"/>
        </w:rPr>
      </w:pPr>
      <w:r>
        <w:rPr>
          <w:snapToGrid w:val="0"/>
          <w:kern w:val="0"/>
        </w:rPr>
        <w:t>（</w:t>
      </w:r>
      <w:r>
        <w:rPr>
          <w:snapToGrid w:val="0"/>
          <w:kern w:val="0"/>
        </w:rPr>
        <w:t>3</w:t>
      </w:r>
      <w:r>
        <w:rPr>
          <w:snapToGrid w:val="0"/>
          <w:kern w:val="0"/>
        </w:rPr>
        <w:t>）负责迎接消防、医疗急救等外部救援车辆并引领进入公司现场；指挥参加抢救车辆、人员在禁区中的行驶路线。</w:t>
      </w:r>
    </w:p>
    <w:p w:rsidR="00C74C5F" w:rsidRDefault="00305E0C">
      <w:pPr>
        <w:ind w:firstLine="480"/>
        <w:rPr>
          <w:snapToGrid w:val="0"/>
          <w:kern w:val="0"/>
        </w:rPr>
      </w:pPr>
      <w:r>
        <w:rPr>
          <w:snapToGrid w:val="0"/>
          <w:kern w:val="0"/>
        </w:rPr>
        <w:t>（</w:t>
      </w:r>
      <w:r>
        <w:rPr>
          <w:snapToGrid w:val="0"/>
          <w:kern w:val="0"/>
        </w:rPr>
        <w:t>4</w:t>
      </w:r>
      <w:r>
        <w:rPr>
          <w:snapToGrid w:val="0"/>
          <w:kern w:val="0"/>
        </w:rPr>
        <w:t>）负责事故现场及相关物件保护，等待事故调查人员取证。</w:t>
      </w:r>
    </w:p>
    <w:p w:rsidR="00C74C5F" w:rsidRDefault="00305E0C">
      <w:pPr>
        <w:ind w:firstLine="482"/>
        <w:rPr>
          <w:b/>
          <w:bCs/>
        </w:rPr>
      </w:pPr>
      <w:r>
        <w:rPr>
          <w:rFonts w:hint="eastAsia"/>
          <w:b/>
          <w:bCs/>
        </w:rPr>
        <w:t>九、通讯联络组</w:t>
      </w:r>
    </w:p>
    <w:p w:rsidR="00C74C5F" w:rsidRDefault="00305E0C">
      <w:pPr>
        <w:ind w:firstLine="480"/>
        <w:rPr>
          <w:snapToGrid w:val="0"/>
          <w:kern w:val="0"/>
        </w:rPr>
      </w:pPr>
      <w:r>
        <w:rPr>
          <w:snapToGrid w:val="0"/>
          <w:kern w:val="0"/>
        </w:rPr>
        <w:t>（</w:t>
      </w:r>
      <w:r>
        <w:rPr>
          <w:snapToGrid w:val="0"/>
          <w:kern w:val="0"/>
        </w:rPr>
        <w:t>1</w:t>
      </w:r>
      <w:r>
        <w:rPr>
          <w:snapToGrid w:val="0"/>
          <w:kern w:val="0"/>
        </w:rPr>
        <w:t>）通讯联络组接到报警后，立即向应急指挥部报告并通知相关人员待命。始终确保事故处理外线畅通，保证应急指挥部处理事故所用电话迅速、准确无误。</w:t>
      </w:r>
    </w:p>
    <w:p w:rsidR="00C74C5F" w:rsidRDefault="00305E0C">
      <w:pPr>
        <w:ind w:firstLine="480"/>
        <w:rPr>
          <w:snapToGrid w:val="0"/>
          <w:kern w:val="0"/>
        </w:rPr>
      </w:pPr>
      <w:r>
        <w:rPr>
          <w:snapToGrid w:val="0"/>
          <w:kern w:val="0"/>
        </w:rPr>
        <w:t>（</w:t>
      </w:r>
      <w:r>
        <w:rPr>
          <w:snapToGrid w:val="0"/>
          <w:kern w:val="0"/>
        </w:rPr>
        <w:t>2</w:t>
      </w:r>
      <w:r>
        <w:rPr>
          <w:snapToGrid w:val="0"/>
          <w:kern w:val="0"/>
        </w:rPr>
        <w:t>）指挥部接到报警后，迅速通知相关人员、各救援专业队及各有关部门，查明事故类型、事故源、泄漏部位及原因，采取紧急措施，防止事故扩大，根据应急响应程序下达命令启动应急救援。</w:t>
      </w:r>
    </w:p>
    <w:p w:rsidR="00C74C5F" w:rsidRDefault="00305E0C">
      <w:pPr>
        <w:ind w:firstLine="480"/>
        <w:rPr>
          <w:snapToGrid w:val="0"/>
          <w:kern w:val="0"/>
        </w:rPr>
      </w:pPr>
      <w:r>
        <w:rPr>
          <w:snapToGrid w:val="0"/>
          <w:kern w:val="0"/>
        </w:rPr>
        <w:t>（</w:t>
      </w:r>
      <w:r>
        <w:rPr>
          <w:snapToGrid w:val="0"/>
          <w:kern w:val="0"/>
        </w:rPr>
        <w:t>3</w:t>
      </w:r>
      <w:r>
        <w:rPr>
          <w:snapToGrid w:val="0"/>
          <w:kern w:val="0"/>
        </w:rPr>
        <w:t>）当通讯线路遭到破坏时，使用手机，保持通讯畅通。平时应急加强固定电话及线路的维护和保养，确保处于完好状态。</w:t>
      </w:r>
    </w:p>
    <w:p w:rsidR="00C74C5F" w:rsidRDefault="00305E0C">
      <w:pPr>
        <w:ind w:firstLine="482"/>
        <w:rPr>
          <w:b/>
          <w:bCs/>
        </w:rPr>
      </w:pPr>
      <w:r>
        <w:rPr>
          <w:rFonts w:hint="eastAsia"/>
          <w:b/>
          <w:bCs/>
        </w:rPr>
        <w:t>十、应急监测组</w:t>
      </w:r>
    </w:p>
    <w:p w:rsidR="00C74C5F" w:rsidRDefault="00305E0C">
      <w:pPr>
        <w:ind w:firstLine="480"/>
        <w:rPr>
          <w:snapToGrid w:val="0"/>
          <w:kern w:val="0"/>
        </w:rPr>
      </w:pPr>
      <w:r>
        <w:rPr>
          <w:snapToGrid w:val="0"/>
          <w:kern w:val="0"/>
        </w:rPr>
        <w:t>（</w:t>
      </w:r>
      <w:r>
        <w:rPr>
          <w:snapToGrid w:val="0"/>
          <w:kern w:val="0"/>
        </w:rPr>
        <w:t>1</w:t>
      </w:r>
      <w:r>
        <w:rPr>
          <w:snapToGrid w:val="0"/>
          <w:kern w:val="0"/>
        </w:rPr>
        <w:t>）负责环境污染的检测、分析工作，如不能分析指标，请求生态环境部门或第三方监测单位协助</w:t>
      </w:r>
      <w:r>
        <w:rPr>
          <w:rFonts w:hint="eastAsia"/>
          <w:snapToGrid w:val="0"/>
          <w:kern w:val="0"/>
        </w:rPr>
        <w:t>。</w:t>
      </w:r>
    </w:p>
    <w:p w:rsidR="00C74C5F" w:rsidRDefault="00305E0C">
      <w:pPr>
        <w:ind w:firstLine="480"/>
        <w:rPr>
          <w:snapToGrid w:val="0"/>
          <w:kern w:val="0"/>
        </w:rPr>
      </w:pPr>
      <w:r>
        <w:rPr>
          <w:snapToGrid w:val="0"/>
          <w:kern w:val="0"/>
        </w:rPr>
        <w:t>（</w:t>
      </w:r>
      <w:r>
        <w:rPr>
          <w:snapToGrid w:val="0"/>
          <w:kern w:val="0"/>
        </w:rPr>
        <w:t>2</w:t>
      </w:r>
      <w:r>
        <w:rPr>
          <w:snapToGrid w:val="0"/>
          <w:kern w:val="0"/>
        </w:rPr>
        <w:t>）负责协调第三方监测单位进入后的厂内协调。</w:t>
      </w:r>
    </w:p>
    <w:p w:rsidR="00C74C5F" w:rsidRDefault="00305E0C">
      <w:pPr>
        <w:ind w:firstLine="480"/>
        <w:rPr>
          <w:snapToGrid w:val="0"/>
          <w:kern w:val="0"/>
        </w:rPr>
      </w:pPr>
      <w:r>
        <w:rPr>
          <w:snapToGrid w:val="0"/>
          <w:kern w:val="0"/>
        </w:rPr>
        <w:t>（</w:t>
      </w:r>
      <w:r>
        <w:rPr>
          <w:snapToGrid w:val="0"/>
          <w:kern w:val="0"/>
        </w:rPr>
        <w:t>3</w:t>
      </w:r>
      <w:r>
        <w:rPr>
          <w:snapToGrid w:val="0"/>
          <w:kern w:val="0"/>
        </w:rPr>
        <w:t>）负责污染物的处理方案设计，尽可能减少突发事件对环境的危害</w:t>
      </w:r>
      <w:r>
        <w:rPr>
          <w:rFonts w:hint="eastAsia"/>
          <w:snapToGrid w:val="0"/>
          <w:kern w:val="0"/>
        </w:rPr>
        <w:t>。</w:t>
      </w:r>
    </w:p>
    <w:p w:rsidR="00C74C5F" w:rsidRDefault="00305E0C">
      <w:pPr>
        <w:ind w:firstLine="480"/>
        <w:rPr>
          <w:snapToGrid w:val="0"/>
          <w:kern w:val="0"/>
        </w:rPr>
      </w:pPr>
      <w:r>
        <w:rPr>
          <w:snapToGrid w:val="0"/>
          <w:kern w:val="0"/>
        </w:rPr>
        <w:t>（</w:t>
      </w:r>
      <w:r>
        <w:rPr>
          <w:snapToGrid w:val="0"/>
          <w:kern w:val="0"/>
        </w:rPr>
        <w:t>4</w:t>
      </w:r>
      <w:r>
        <w:rPr>
          <w:snapToGrid w:val="0"/>
          <w:kern w:val="0"/>
        </w:rPr>
        <w:t>）负责事故现场及有害物质扩散区域内监测工作。</w:t>
      </w:r>
    </w:p>
    <w:p w:rsidR="00C74C5F" w:rsidRDefault="00305E0C">
      <w:pPr>
        <w:ind w:firstLine="480"/>
        <w:rPr>
          <w:snapToGrid w:val="0"/>
          <w:kern w:val="0"/>
        </w:rPr>
      </w:pPr>
      <w:r>
        <w:rPr>
          <w:rFonts w:hint="eastAsia"/>
          <w:snapToGrid w:val="0"/>
          <w:kern w:val="0"/>
        </w:rPr>
        <w:t>（</w:t>
      </w:r>
      <w:r>
        <w:rPr>
          <w:rFonts w:hint="eastAsia"/>
          <w:snapToGrid w:val="0"/>
          <w:kern w:val="0"/>
        </w:rPr>
        <w:t>5</w:t>
      </w:r>
      <w:r>
        <w:rPr>
          <w:rFonts w:hint="eastAsia"/>
          <w:snapToGrid w:val="0"/>
          <w:kern w:val="0"/>
        </w:rPr>
        <w:t>）根据监测结果，通过专家咨询和讨论方式，综合分析环境污染事故污染变化趋势，预测并报告环境污染事故的发展情况和污染物的变化情况，作为环境污染事故应急决策的依据。</w:t>
      </w:r>
    </w:p>
    <w:p w:rsidR="00C74C5F" w:rsidRDefault="00305E0C">
      <w:pPr>
        <w:ind w:firstLine="482"/>
        <w:rPr>
          <w:b/>
          <w:bCs/>
        </w:rPr>
      </w:pPr>
      <w:r>
        <w:rPr>
          <w:rFonts w:hint="eastAsia"/>
          <w:b/>
          <w:bCs/>
        </w:rPr>
        <w:t>十一、事故调查组</w:t>
      </w:r>
    </w:p>
    <w:p w:rsidR="00C74C5F" w:rsidRDefault="00305E0C">
      <w:pPr>
        <w:ind w:firstLine="480"/>
        <w:rPr>
          <w:snapToGrid w:val="0"/>
          <w:kern w:val="0"/>
        </w:rPr>
      </w:pPr>
      <w:r>
        <w:rPr>
          <w:snapToGrid w:val="0"/>
          <w:kern w:val="0"/>
        </w:rPr>
        <w:t>（</w:t>
      </w:r>
      <w:r>
        <w:rPr>
          <w:snapToGrid w:val="0"/>
          <w:kern w:val="0"/>
        </w:rPr>
        <w:t>1</w:t>
      </w:r>
      <w:r>
        <w:rPr>
          <w:snapToGrid w:val="0"/>
          <w:kern w:val="0"/>
        </w:rPr>
        <w:t>）对突发环境事件的预警和应急控制及处置措施提出救灾方案、处理办法，指导现场附近居民和抢险人员自身防护；</w:t>
      </w:r>
    </w:p>
    <w:p w:rsidR="00C74C5F" w:rsidRDefault="00305E0C">
      <w:pPr>
        <w:ind w:firstLine="480"/>
        <w:rPr>
          <w:snapToGrid w:val="0"/>
          <w:kern w:val="0"/>
        </w:rPr>
      </w:pPr>
      <w:r>
        <w:rPr>
          <w:snapToGrid w:val="0"/>
          <w:kern w:val="0"/>
        </w:rPr>
        <w:t>（</w:t>
      </w:r>
      <w:r>
        <w:rPr>
          <w:snapToGrid w:val="0"/>
          <w:kern w:val="0"/>
        </w:rPr>
        <w:t>2</w:t>
      </w:r>
      <w:r>
        <w:rPr>
          <w:snapToGrid w:val="0"/>
          <w:kern w:val="0"/>
        </w:rPr>
        <w:t>）确定人员疏散范围；</w:t>
      </w:r>
    </w:p>
    <w:p w:rsidR="00C74C5F" w:rsidRDefault="00305E0C">
      <w:pPr>
        <w:ind w:firstLine="480"/>
        <w:rPr>
          <w:snapToGrid w:val="0"/>
          <w:kern w:val="0"/>
        </w:rPr>
      </w:pPr>
      <w:r>
        <w:rPr>
          <w:snapToGrid w:val="0"/>
          <w:kern w:val="0"/>
        </w:rPr>
        <w:t>（</w:t>
      </w:r>
      <w:r>
        <w:rPr>
          <w:snapToGrid w:val="0"/>
          <w:kern w:val="0"/>
        </w:rPr>
        <w:t>3</w:t>
      </w:r>
      <w:r>
        <w:rPr>
          <w:snapToGrid w:val="0"/>
          <w:kern w:val="0"/>
        </w:rPr>
        <w:t>）对环境污染事故原因分析，污染灾害损失和恢复方案等进行研究评估，并提出相关建议。</w:t>
      </w:r>
    </w:p>
    <w:p w:rsidR="00C74C5F" w:rsidRDefault="00305E0C">
      <w:pPr>
        <w:ind w:firstLine="480"/>
        <w:rPr>
          <w:rFonts w:cs="Calibri"/>
          <w:snapToGrid w:val="0"/>
          <w:kern w:val="0"/>
        </w:rPr>
      </w:pPr>
      <w:r>
        <w:rPr>
          <w:rFonts w:cs="Calibri" w:hint="eastAsia"/>
          <w:snapToGrid w:val="0"/>
          <w:kern w:val="0"/>
        </w:rPr>
        <w:t>（</w:t>
      </w:r>
      <w:r>
        <w:rPr>
          <w:rFonts w:cs="Calibri" w:hint="eastAsia"/>
          <w:snapToGrid w:val="0"/>
          <w:kern w:val="0"/>
        </w:rPr>
        <w:t>4</w:t>
      </w:r>
      <w:r>
        <w:rPr>
          <w:rFonts w:cs="Calibri" w:hint="eastAsia"/>
          <w:snapToGrid w:val="0"/>
          <w:kern w:val="0"/>
        </w:rPr>
        <w:t>）事故发生后的认真检查，确定起因，明确责任，总结事故教训，提出防范和整改措施，避免事故的再次发生。</w:t>
      </w:r>
    </w:p>
    <w:p w:rsidR="00C74C5F" w:rsidRDefault="00305E0C">
      <w:pPr>
        <w:ind w:firstLine="480"/>
        <w:rPr>
          <w:sz w:val="28"/>
          <w:szCs w:val="28"/>
        </w:rPr>
      </w:pPr>
      <w:r>
        <w:rPr>
          <w:rFonts w:cs="Calibri" w:hint="eastAsia"/>
          <w:snapToGrid w:val="0"/>
          <w:kern w:val="0"/>
        </w:rPr>
        <w:t>（</w:t>
      </w:r>
      <w:r>
        <w:rPr>
          <w:rFonts w:cs="Calibri" w:hint="eastAsia"/>
          <w:snapToGrid w:val="0"/>
          <w:kern w:val="0"/>
        </w:rPr>
        <w:t>5</w:t>
      </w:r>
      <w:r>
        <w:rPr>
          <w:rFonts w:cs="Calibri" w:hint="eastAsia"/>
          <w:snapToGrid w:val="0"/>
          <w:kern w:val="0"/>
        </w:rPr>
        <w:t>）事故调查组应当自事故发生之日起</w:t>
      </w:r>
      <w:r>
        <w:rPr>
          <w:rFonts w:cs="Calibri" w:hint="eastAsia"/>
          <w:snapToGrid w:val="0"/>
          <w:kern w:val="0"/>
        </w:rPr>
        <w:t>60</w:t>
      </w:r>
      <w:r>
        <w:rPr>
          <w:rFonts w:cs="Calibri" w:hint="eastAsia"/>
          <w:snapToGrid w:val="0"/>
          <w:kern w:val="0"/>
        </w:rPr>
        <w:t>日内提交事故调查报告。</w:t>
      </w:r>
    </w:p>
    <w:p w:rsidR="00C74C5F" w:rsidRDefault="00305E0C" w:rsidP="004A4EC8">
      <w:pPr>
        <w:widowControl/>
        <w:ind w:leftChars="200" w:left="480" w:firstLine="482"/>
        <w:jc w:val="left"/>
        <w:outlineLvl w:val="3"/>
        <w:rPr>
          <w:b/>
          <w:bCs/>
          <w:kern w:val="0"/>
          <w:szCs w:val="22"/>
        </w:rPr>
      </w:pPr>
      <w:bookmarkStart w:id="828" w:name="_Toc73375222"/>
      <w:r>
        <w:rPr>
          <w:rFonts w:hint="eastAsia"/>
          <w:b/>
          <w:bCs/>
          <w:kern w:val="0"/>
          <w:szCs w:val="22"/>
        </w:rPr>
        <w:t xml:space="preserve">5 </w:t>
      </w:r>
      <w:r>
        <w:rPr>
          <w:rFonts w:hint="eastAsia"/>
          <w:b/>
          <w:bCs/>
          <w:kern w:val="0"/>
          <w:szCs w:val="22"/>
        </w:rPr>
        <w:t>可能受</w:t>
      </w:r>
      <w:r>
        <w:rPr>
          <w:b/>
          <w:bCs/>
          <w:kern w:val="0"/>
          <w:szCs w:val="22"/>
        </w:rPr>
        <w:t>影响水体情况</w:t>
      </w:r>
      <w:bookmarkEnd w:id="828"/>
    </w:p>
    <w:p w:rsidR="00C74C5F" w:rsidRDefault="00305E0C">
      <w:pPr>
        <w:widowControl/>
        <w:ind w:firstLine="480"/>
        <w:jc w:val="left"/>
        <w:rPr>
          <w:kern w:val="0"/>
          <w:szCs w:val="22"/>
        </w:rPr>
      </w:pPr>
      <w:r>
        <w:rPr>
          <w:rFonts w:hint="eastAsia"/>
          <w:kern w:val="0"/>
          <w:szCs w:val="22"/>
        </w:rPr>
        <w:t>厂址附近河流主要为厂区附近的长江流域，项目废水经园区污水处理站处理达到《城镇污水处理厂污染物排放标准》（</w:t>
      </w:r>
      <w:r>
        <w:rPr>
          <w:rFonts w:hint="eastAsia"/>
          <w:kern w:val="0"/>
          <w:szCs w:val="22"/>
        </w:rPr>
        <w:t>GB18918-2002</w:t>
      </w:r>
      <w:r>
        <w:rPr>
          <w:rFonts w:hint="eastAsia"/>
          <w:kern w:val="0"/>
          <w:szCs w:val="22"/>
        </w:rPr>
        <w:t>）中一级</w:t>
      </w:r>
      <w:r>
        <w:rPr>
          <w:rFonts w:hint="eastAsia"/>
          <w:kern w:val="0"/>
          <w:szCs w:val="22"/>
        </w:rPr>
        <w:t>A</w:t>
      </w:r>
      <w:r>
        <w:rPr>
          <w:rFonts w:hint="eastAsia"/>
          <w:kern w:val="0"/>
          <w:szCs w:val="22"/>
        </w:rPr>
        <w:t>标准，排入长江水体，排污口位于长江八里江段长吻鮠鲶国家级水产种质资源保护区。</w:t>
      </w:r>
    </w:p>
    <w:p w:rsidR="00C74C5F" w:rsidRDefault="00305E0C">
      <w:pPr>
        <w:widowControl/>
        <w:ind w:firstLine="480"/>
        <w:jc w:val="left"/>
        <w:rPr>
          <w:kern w:val="0"/>
          <w:szCs w:val="22"/>
        </w:rPr>
      </w:pPr>
      <w:r>
        <w:rPr>
          <w:rFonts w:hint="eastAsia"/>
          <w:kern w:val="0"/>
          <w:szCs w:val="22"/>
        </w:rPr>
        <w:t>根据《江西省水功能区、水环境功能区划分方案》，该区域地表水环境质量为Ⅲ类水质多功能区。</w:t>
      </w:r>
    </w:p>
    <w:p w:rsidR="00C74C5F" w:rsidRDefault="00305E0C">
      <w:pPr>
        <w:widowControl/>
        <w:ind w:firstLine="480"/>
        <w:jc w:val="left"/>
        <w:rPr>
          <w:kern w:val="0"/>
          <w:szCs w:val="22"/>
        </w:rPr>
      </w:pPr>
      <w:r>
        <w:rPr>
          <w:rFonts w:hint="eastAsia"/>
          <w:kern w:val="0"/>
          <w:szCs w:val="22"/>
        </w:rPr>
        <w:t xml:space="preserve">1. </w:t>
      </w:r>
      <w:r>
        <w:rPr>
          <w:rFonts w:hint="eastAsia"/>
          <w:kern w:val="0"/>
          <w:szCs w:val="22"/>
        </w:rPr>
        <w:t>如果只发生局部少量废水泄漏，未进入厂区外污水管网，由事故所在部门组织人员按照预案要求的处置措施进行处置；</w:t>
      </w:r>
    </w:p>
    <w:p w:rsidR="00C74C5F" w:rsidRDefault="00305E0C">
      <w:pPr>
        <w:widowControl/>
        <w:ind w:firstLine="480"/>
        <w:jc w:val="left"/>
        <w:rPr>
          <w:kern w:val="0"/>
          <w:szCs w:val="22"/>
        </w:rPr>
      </w:pPr>
      <w:r>
        <w:rPr>
          <w:rFonts w:hint="eastAsia"/>
          <w:kern w:val="0"/>
          <w:szCs w:val="22"/>
        </w:rPr>
        <w:t xml:space="preserve">2. </w:t>
      </w:r>
      <w:r>
        <w:rPr>
          <w:rFonts w:hint="eastAsia"/>
          <w:kern w:val="0"/>
          <w:szCs w:val="22"/>
        </w:rPr>
        <w:t>如果发生大量污水泄漏事故，应立即启动本预案；</w:t>
      </w:r>
    </w:p>
    <w:p w:rsidR="00C74C5F" w:rsidRDefault="00305E0C">
      <w:pPr>
        <w:widowControl/>
        <w:ind w:firstLine="480"/>
        <w:jc w:val="left"/>
        <w:rPr>
          <w:kern w:val="0"/>
          <w:szCs w:val="22"/>
        </w:rPr>
      </w:pPr>
      <w:r>
        <w:rPr>
          <w:rFonts w:hint="eastAsia"/>
          <w:kern w:val="0"/>
          <w:szCs w:val="22"/>
        </w:rPr>
        <w:t xml:space="preserve">3. </w:t>
      </w:r>
      <w:r>
        <w:rPr>
          <w:rFonts w:hint="eastAsia"/>
          <w:kern w:val="0"/>
          <w:szCs w:val="22"/>
        </w:rPr>
        <w:t>如果在救援过程中控制不好发生更大规模的废水泄漏，污染附近水体，则立即启动厂外级综合预案。</w:t>
      </w:r>
    </w:p>
    <w:p w:rsidR="00C74C5F" w:rsidRDefault="00305E0C">
      <w:pPr>
        <w:ind w:firstLineChars="0" w:firstLine="0"/>
        <w:jc w:val="left"/>
        <w:outlineLvl w:val="3"/>
        <w:rPr>
          <w:b/>
          <w:bCs/>
          <w:kern w:val="0"/>
          <w:szCs w:val="22"/>
        </w:rPr>
      </w:pPr>
      <w:bookmarkStart w:id="829" w:name="_Toc5866"/>
      <w:bookmarkStart w:id="830" w:name="_Toc22107"/>
      <w:bookmarkStart w:id="831" w:name="_Toc81317511"/>
      <w:bookmarkStart w:id="832" w:name="_Toc519078911"/>
      <w:bookmarkStart w:id="833" w:name="_Toc516146408"/>
      <w:bookmarkStart w:id="834" w:name="_Toc2195"/>
      <w:bookmarkStart w:id="835" w:name="_Toc520912256"/>
      <w:bookmarkStart w:id="836" w:name="_Toc17699"/>
      <w:r>
        <w:rPr>
          <w:rFonts w:hint="eastAsia"/>
          <w:b/>
          <w:bCs/>
          <w:kern w:val="0"/>
          <w:szCs w:val="22"/>
        </w:rPr>
        <w:t xml:space="preserve">6 </w:t>
      </w:r>
      <w:r>
        <w:rPr>
          <w:rFonts w:hint="eastAsia"/>
          <w:b/>
          <w:bCs/>
          <w:kern w:val="0"/>
          <w:szCs w:val="22"/>
        </w:rPr>
        <w:t>应急处置措施</w:t>
      </w:r>
      <w:bookmarkEnd w:id="829"/>
      <w:bookmarkEnd w:id="830"/>
      <w:bookmarkEnd w:id="831"/>
      <w:bookmarkEnd w:id="832"/>
      <w:bookmarkEnd w:id="833"/>
      <w:bookmarkEnd w:id="834"/>
      <w:bookmarkEnd w:id="835"/>
      <w:bookmarkEnd w:id="836"/>
    </w:p>
    <w:p w:rsidR="00C74C5F" w:rsidRDefault="00305E0C">
      <w:pPr>
        <w:ind w:firstLine="482"/>
        <w:jc w:val="left"/>
        <w:outlineLvl w:val="4"/>
        <w:rPr>
          <w:b/>
          <w:bCs/>
          <w:kern w:val="0"/>
          <w:szCs w:val="22"/>
        </w:rPr>
      </w:pPr>
      <w:bookmarkStart w:id="837" w:name="_Toc516146409"/>
      <w:bookmarkStart w:id="838" w:name="_Toc520912257"/>
      <w:bookmarkStart w:id="839" w:name="_Toc81317512"/>
      <w:bookmarkStart w:id="840" w:name="_Toc3508"/>
      <w:bookmarkStart w:id="841" w:name="_Toc23207"/>
      <w:bookmarkStart w:id="842" w:name="_Toc6084"/>
      <w:bookmarkStart w:id="843" w:name="_Toc20062"/>
      <w:bookmarkStart w:id="844" w:name="_Toc26205"/>
      <w:bookmarkStart w:id="845" w:name="_Toc519078912"/>
      <w:r>
        <w:rPr>
          <w:b/>
          <w:bCs/>
          <w:kern w:val="0"/>
          <w:szCs w:val="22"/>
        </w:rPr>
        <w:t xml:space="preserve">6.1 </w:t>
      </w:r>
      <w:r>
        <w:rPr>
          <w:b/>
          <w:bCs/>
          <w:kern w:val="0"/>
          <w:szCs w:val="22"/>
        </w:rPr>
        <w:t>应急监测</w:t>
      </w:r>
      <w:bookmarkEnd w:id="837"/>
      <w:bookmarkEnd w:id="838"/>
      <w:bookmarkEnd w:id="839"/>
      <w:bookmarkEnd w:id="840"/>
      <w:bookmarkEnd w:id="841"/>
      <w:bookmarkEnd w:id="842"/>
      <w:bookmarkEnd w:id="843"/>
      <w:bookmarkEnd w:id="844"/>
      <w:bookmarkEnd w:id="845"/>
    </w:p>
    <w:p w:rsidR="00C74C5F" w:rsidRDefault="00305E0C">
      <w:pPr>
        <w:autoSpaceDE w:val="0"/>
        <w:autoSpaceDN w:val="0"/>
        <w:ind w:firstLine="480"/>
        <w:jc w:val="left"/>
        <w:rPr>
          <w:kern w:val="0"/>
          <w:szCs w:val="22"/>
        </w:rPr>
      </w:pPr>
      <w:r>
        <w:rPr>
          <w:kern w:val="0"/>
          <w:szCs w:val="22"/>
        </w:rPr>
        <w:t>发生水污染环境污染事故时，公司应急监测小组应迅速组织监测人员赶赴事故现场，根据实际情况，迅速确定监测方案，及时开展针对环境污染事故的环境应急监测工作，在尽可能短的时间内，用小型、便携、简易的仪器对污染物质种类，污染物质浓度和污染的范围及其可能的危害作出判断，以便对事故能及时、正确的进行处理。</w:t>
      </w:r>
    </w:p>
    <w:p w:rsidR="00C74C5F" w:rsidRDefault="00305E0C">
      <w:pPr>
        <w:ind w:firstLine="482"/>
        <w:jc w:val="left"/>
        <w:outlineLvl w:val="5"/>
        <w:rPr>
          <w:b/>
          <w:bCs/>
          <w:kern w:val="0"/>
          <w:szCs w:val="22"/>
        </w:rPr>
      </w:pPr>
      <w:bookmarkStart w:id="846" w:name="_Toc5302"/>
      <w:bookmarkStart w:id="847" w:name="_Toc6242"/>
      <w:bookmarkStart w:id="848" w:name="_Toc9048"/>
      <w:bookmarkStart w:id="849" w:name="_Toc10578"/>
      <w:bookmarkStart w:id="850" w:name="_Toc520912258"/>
      <w:bookmarkStart w:id="851" w:name="_Toc519078913"/>
      <w:bookmarkStart w:id="852" w:name="_Toc25575"/>
      <w:bookmarkStart w:id="853" w:name="_Toc516146410"/>
      <w:r>
        <w:rPr>
          <w:b/>
          <w:bCs/>
          <w:kern w:val="0"/>
          <w:szCs w:val="22"/>
        </w:rPr>
        <w:t xml:space="preserve">6.1.1 </w:t>
      </w:r>
      <w:r>
        <w:rPr>
          <w:b/>
          <w:bCs/>
          <w:kern w:val="0"/>
          <w:szCs w:val="22"/>
        </w:rPr>
        <w:t>应急监测方案</w:t>
      </w:r>
      <w:bookmarkEnd w:id="846"/>
      <w:bookmarkEnd w:id="847"/>
      <w:bookmarkEnd w:id="848"/>
      <w:bookmarkEnd w:id="849"/>
      <w:bookmarkEnd w:id="850"/>
      <w:bookmarkEnd w:id="851"/>
      <w:bookmarkEnd w:id="852"/>
      <w:bookmarkEnd w:id="853"/>
    </w:p>
    <w:p w:rsidR="00C74C5F" w:rsidRDefault="00305E0C">
      <w:pPr>
        <w:widowControl/>
        <w:ind w:firstLine="480"/>
      </w:pPr>
      <w:bookmarkStart w:id="854" w:name="_Toc28294"/>
      <w:bookmarkStart w:id="855" w:name="_Toc71721425"/>
      <w:bookmarkStart w:id="856" w:name="_Toc214"/>
      <w:bookmarkStart w:id="857" w:name="_Toc14040"/>
      <w:bookmarkStart w:id="858" w:name="_Toc22556"/>
      <w:bookmarkStart w:id="859" w:name="_Toc26378"/>
      <w:bookmarkStart w:id="860" w:name="_Toc12060"/>
      <w:r>
        <w:t>（</w:t>
      </w:r>
      <w:r>
        <w:t>1</w:t>
      </w:r>
      <w:r>
        <w:t>）点位布设、采样及样品的预处理</w:t>
      </w:r>
      <w:bookmarkEnd w:id="854"/>
      <w:bookmarkEnd w:id="855"/>
      <w:bookmarkEnd w:id="856"/>
      <w:bookmarkEnd w:id="857"/>
      <w:bookmarkEnd w:id="858"/>
      <w:bookmarkEnd w:id="859"/>
      <w:bookmarkEnd w:id="860"/>
    </w:p>
    <w:p w:rsidR="00C74C5F" w:rsidRDefault="00305E0C">
      <w:pPr>
        <w:ind w:firstLine="480"/>
        <w:rPr>
          <w:kern w:val="0"/>
          <w:szCs w:val="22"/>
        </w:rPr>
      </w:pPr>
      <w:bookmarkStart w:id="861" w:name="_Toc22716"/>
      <w:bookmarkStart w:id="862" w:name="_Toc28072"/>
      <w:r>
        <w:rPr>
          <w:rFonts w:hint="eastAsia"/>
          <w:kern w:val="0"/>
          <w:szCs w:val="22"/>
        </w:rPr>
        <w:t>①</w:t>
      </w:r>
      <w:r>
        <w:rPr>
          <w:kern w:val="0"/>
          <w:szCs w:val="22"/>
        </w:rPr>
        <w:t>布点原则</w:t>
      </w:r>
      <w:bookmarkEnd w:id="861"/>
      <w:bookmarkEnd w:id="862"/>
    </w:p>
    <w:p w:rsidR="00C74C5F" w:rsidRDefault="00305E0C">
      <w:pPr>
        <w:ind w:firstLine="480"/>
        <w:rPr>
          <w:kern w:val="0"/>
          <w:szCs w:val="22"/>
        </w:rPr>
      </w:pPr>
      <w:r>
        <w:rPr>
          <w:kern w:val="0"/>
          <w:szCs w:val="22"/>
        </w:rPr>
        <w:t>1</w:t>
      </w:r>
      <w:r>
        <w:rPr>
          <w:kern w:val="0"/>
          <w:szCs w:val="22"/>
        </w:rPr>
        <w:t>、采样段面</w:t>
      </w:r>
      <w:r>
        <w:rPr>
          <w:kern w:val="0"/>
          <w:szCs w:val="22"/>
        </w:rPr>
        <w:t>(</w:t>
      </w:r>
      <w:r>
        <w:rPr>
          <w:kern w:val="0"/>
          <w:szCs w:val="22"/>
        </w:rPr>
        <w:t>点</w:t>
      </w:r>
      <w:r>
        <w:rPr>
          <w:kern w:val="0"/>
          <w:szCs w:val="22"/>
        </w:rPr>
        <w:t>)</w:t>
      </w:r>
      <w:r>
        <w:rPr>
          <w:kern w:val="0"/>
          <w:szCs w:val="22"/>
        </w:rPr>
        <w:t>的设置一般以环境污染事故发生地点及其附近为主，同时必须注重人群和生活环境，考虑饮用水源地区域的影响，合理设置参照点，以掌握污染发生地点状况、反映事故发生区域环境的污染程度和污染范围为目的。</w:t>
      </w:r>
    </w:p>
    <w:p w:rsidR="00C74C5F" w:rsidRDefault="00305E0C">
      <w:pPr>
        <w:ind w:firstLine="480"/>
        <w:rPr>
          <w:kern w:val="0"/>
          <w:szCs w:val="22"/>
        </w:rPr>
      </w:pPr>
      <w:r>
        <w:rPr>
          <w:kern w:val="0"/>
          <w:szCs w:val="22"/>
        </w:rPr>
        <w:t>2</w:t>
      </w:r>
      <w:r>
        <w:rPr>
          <w:kern w:val="0"/>
          <w:szCs w:val="22"/>
        </w:rPr>
        <w:t>、对被环境污染事故所污染的地表水、地下水均应设置对照断面（点）、控制断面（点）、削减断面，尽可能以最少的断面（点）获取足够的有代表性的所需信息，同时需考虑采样的可行性和方便性。</w:t>
      </w:r>
    </w:p>
    <w:p w:rsidR="00C74C5F" w:rsidRDefault="00305E0C">
      <w:pPr>
        <w:ind w:firstLine="480"/>
        <w:rPr>
          <w:kern w:val="0"/>
          <w:szCs w:val="22"/>
        </w:rPr>
      </w:pPr>
      <w:bookmarkStart w:id="863" w:name="_Toc31040"/>
      <w:bookmarkStart w:id="864" w:name="_Toc14039"/>
      <w:r>
        <w:rPr>
          <w:rFonts w:hint="eastAsia"/>
          <w:kern w:val="0"/>
          <w:szCs w:val="22"/>
        </w:rPr>
        <w:t>（</w:t>
      </w:r>
      <w:r>
        <w:rPr>
          <w:rFonts w:hint="eastAsia"/>
          <w:kern w:val="0"/>
          <w:szCs w:val="22"/>
        </w:rPr>
        <w:t>2</w:t>
      </w:r>
      <w:r>
        <w:rPr>
          <w:rFonts w:hint="eastAsia"/>
          <w:kern w:val="0"/>
          <w:szCs w:val="22"/>
        </w:rPr>
        <w:t>）</w:t>
      </w:r>
      <w:r>
        <w:rPr>
          <w:kern w:val="0"/>
          <w:szCs w:val="22"/>
        </w:rPr>
        <w:t>布点采样方法</w:t>
      </w:r>
      <w:bookmarkEnd w:id="863"/>
      <w:bookmarkEnd w:id="864"/>
    </w:p>
    <w:p w:rsidR="00C74C5F" w:rsidRDefault="00305E0C">
      <w:pPr>
        <w:ind w:firstLine="480"/>
        <w:rPr>
          <w:kern w:val="0"/>
          <w:szCs w:val="22"/>
        </w:rPr>
      </w:pPr>
      <w:r>
        <w:rPr>
          <w:kern w:val="0"/>
          <w:szCs w:val="22"/>
        </w:rPr>
        <w:t>对于地表水环境污染事故</w:t>
      </w:r>
    </w:p>
    <w:p w:rsidR="00C74C5F" w:rsidRDefault="00305E0C">
      <w:pPr>
        <w:ind w:firstLine="480"/>
        <w:rPr>
          <w:kern w:val="0"/>
          <w:szCs w:val="22"/>
        </w:rPr>
      </w:pPr>
      <w:r>
        <w:rPr>
          <w:rFonts w:hint="eastAsia"/>
          <w:kern w:val="0"/>
          <w:szCs w:val="22"/>
        </w:rPr>
        <w:t>①</w:t>
      </w:r>
      <w:r>
        <w:rPr>
          <w:kern w:val="0"/>
          <w:szCs w:val="22"/>
        </w:rPr>
        <w:t>监测点位以事故发生地为主，根据水流方向、扩散速度（或流速）和现场具体情况（如地形地貌等）进行布点采样，同时应测定流量。</w:t>
      </w:r>
    </w:p>
    <w:p w:rsidR="00C74C5F" w:rsidRDefault="00305E0C">
      <w:pPr>
        <w:ind w:firstLine="480"/>
        <w:rPr>
          <w:kern w:val="0"/>
          <w:szCs w:val="22"/>
        </w:rPr>
      </w:pPr>
      <w:r>
        <w:rPr>
          <w:rFonts w:hint="eastAsia"/>
          <w:kern w:val="0"/>
          <w:szCs w:val="22"/>
        </w:rPr>
        <w:t>②</w:t>
      </w:r>
      <w:r>
        <w:rPr>
          <w:kern w:val="0"/>
          <w:szCs w:val="22"/>
        </w:rPr>
        <w:t>对公司区域周边事故发生地的下游布设若干点，同时在事故发生地的上游一定距离布设对照断面（点）。如河流流速很小或基本静止，可根据污染物的特性在不同水层采样；在事故影响区域内饮用水和农灌区取水口必须设置采样断面（点）。</w:t>
      </w:r>
    </w:p>
    <w:p w:rsidR="00C74C5F" w:rsidRDefault="00305E0C">
      <w:pPr>
        <w:ind w:firstLine="480"/>
        <w:rPr>
          <w:kern w:val="0"/>
          <w:szCs w:val="22"/>
        </w:rPr>
      </w:pPr>
      <w:r>
        <w:rPr>
          <w:kern w:val="0"/>
          <w:szCs w:val="22"/>
        </w:rPr>
        <w:t>对于地下水环境污染事故</w:t>
      </w:r>
    </w:p>
    <w:p w:rsidR="00C74C5F" w:rsidRDefault="00305E0C">
      <w:pPr>
        <w:ind w:firstLine="480"/>
        <w:rPr>
          <w:kern w:val="0"/>
          <w:szCs w:val="22"/>
        </w:rPr>
      </w:pPr>
      <w:r>
        <w:rPr>
          <w:rFonts w:hint="eastAsia"/>
          <w:kern w:val="0"/>
          <w:szCs w:val="22"/>
        </w:rPr>
        <w:t>①</w:t>
      </w:r>
      <w:r>
        <w:rPr>
          <w:kern w:val="0"/>
          <w:szCs w:val="22"/>
        </w:rPr>
        <w:t>应以事故发生地为中心，根据厂区周围地下水流向采用网格法或敷设法在周围</w:t>
      </w:r>
      <w:r>
        <w:rPr>
          <w:kern w:val="0"/>
          <w:szCs w:val="22"/>
        </w:rPr>
        <w:t>2km</w:t>
      </w:r>
      <w:r>
        <w:rPr>
          <w:kern w:val="0"/>
          <w:szCs w:val="22"/>
        </w:rPr>
        <w:t>内布设监测井采样，同时视地下水主要补给来源，在垂直于地下水水流的上方向，设置对照监测井采样；在以地下水为饮用水源的取水处必须设置采样点。</w:t>
      </w:r>
    </w:p>
    <w:p w:rsidR="00C74C5F" w:rsidRDefault="00305E0C">
      <w:pPr>
        <w:ind w:firstLine="480"/>
        <w:rPr>
          <w:kern w:val="0"/>
          <w:szCs w:val="22"/>
        </w:rPr>
      </w:pPr>
      <w:r>
        <w:rPr>
          <w:rFonts w:hint="eastAsia"/>
          <w:kern w:val="0"/>
          <w:szCs w:val="22"/>
        </w:rPr>
        <w:t>②</w:t>
      </w:r>
      <w:r>
        <w:rPr>
          <w:kern w:val="0"/>
          <w:szCs w:val="22"/>
        </w:rPr>
        <w:t>采样应避开井壁，采样瓶以均匀的速度沉入水中，使整个垂直断面的各层水样进入采样瓶。</w:t>
      </w:r>
    </w:p>
    <w:p w:rsidR="00C74C5F" w:rsidRDefault="00305E0C">
      <w:pPr>
        <w:ind w:firstLine="480"/>
        <w:rPr>
          <w:kern w:val="0"/>
          <w:szCs w:val="22"/>
        </w:rPr>
      </w:pPr>
      <w:r>
        <w:rPr>
          <w:rFonts w:hint="eastAsia"/>
          <w:kern w:val="0"/>
          <w:szCs w:val="22"/>
        </w:rPr>
        <w:t>③</w:t>
      </w:r>
      <w:r>
        <w:rPr>
          <w:kern w:val="0"/>
          <w:szCs w:val="22"/>
        </w:rPr>
        <w:t>若用泵或直接从取水管采集水样时，应先排尽管内的积水后采集水样。同时要在事故发生地的上游采样一个对照样品。</w:t>
      </w:r>
    </w:p>
    <w:p w:rsidR="00C74C5F" w:rsidRDefault="00305E0C">
      <w:pPr>
        <w:ind w:firstLine="480"/>
        <w:rPr>
          <w:kern w:val="0"/>
          <w:szCs w:val="22"/>
        </w:rPr>
      </w:pPr>
      <w:bookmarkStart w:id="865" w:name="_Toc1616"/>
      <w:bookmarkStart w:id="866" w:name="_Toc18833"/>
      <w:r>
        <w:rPr>
          <w:rFonts w:hint="eastAsia"/>
          <w:kern w:val="0"/>
          <w:szCs w:val="22"/>
        </w:rPr>
        <w:t>⑵</w:t>
      </w:r>
      <w:r>
        <w:rPr>
          <w:kern w:val="0"/>
          <w:szCs w:val="22"/>
        </w:rPr>
        <w:t>监测频次的确定</w:t>
      </w:r>
      <w:bookmarkEnd w:id="865"/>
      <w:bookmarkEnd w:id="866"/>
    </w:p>
    <w:p w:rsidR="00C74C5F" w:rsidRDefault="00305E0C">
      <w:pPr>
        <w:ind w:firstLine="480"/>
        <w:rPr>
          <w:kern w:val="0"/>
          <w:szCs w:val="22"/>
        </w:rPr>
      </w:pPr>
      <w:r>
        <w:rPr>
          <w:kern w:val="0"/>
          <w:szCs w:val="22"/>
        </w:rPr>
        <w:t>污染物进入环境后，随着稀释、扩散、降解和沉降等自然作用以及应急处理处置后，其浓度会逐渐降低。为了掌握事故发生后的污染程度、范围及变化趋势，需要实时进行连续的跟踪监测。应急监测全过程应在事发、事中和事后等不同阶段予以体现，但各个阶段的监测频次不尽相同，参见表</w:t>
      </w:r>
      <w:r>
        <w:rPr>
          <w:kern w:val="0"/>
          <w:szCs w:val="22"/>
        </w:rPr>
        <w:t>6-1</w:t>
      </w:r>
      <w:r>
        <w:rPr>
          <w:kern w:val="0"/>
          <w:szCs w:val="22"/>
        </w:rPr>
        <w:t>。</w:t>
      </w:r>
    </w:p>
    <w:p w:rsidR="00C74C5F" w:rsidRDefault="00305E0C">
      <w:pPr>
        <w:ind w:firstLineChars="150" w:firstLine="361"/>
        <w:jc w:val="center"/>
        <w:rPr>
          <w:b/>
          <w:szCs w:val="21"/>
        </w:rPr>
      </w:pPr>
      <w:r>
        <w:rPr>
          <w:b/>
          <w:szCs w:val="21"/>
        </w:rPr>
        <w:t>表</w:t>
      </w:r>
      <w:r>
        <w:rPr>
          <w:b/>
          <w:szCs w:val="21"/>
        </w:rPr>
        <w:t xml:space="preserve">6-1  </w:t>
      </w:r>
      <w:r>
        <w:rPr>
          <w:b/>
          <w:szCs w:val="21"/>
        </w:rPr>
        <w:t>应急监测频次的确定原则</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1449"/>
        <w:gridCol w:w="2816"/>
        <w:gridCol w:w="4617"/>
      </w:tblGrid>
      <w:tr w:rsidR="00C74C5F">
        <w:trPr>
          <w:trHeight w:val="340"/>
          <w:jc w:val="center"/>
        </w:trPr>
        <w:tc>
          <w:tcPr>
            <w:tcW w:w="816"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事故类型</w:t>
            </w:r>
          </w:p>
        </w:tc>
        <w:tc>
          <w:tcPr>
            <w:tcW w:w="1585"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监测点位</w:t>
            </w:r>
          </w:p>
        </w:tc>
        <w:tc>
          <w:tcPr>
            <w:tcW w:w="259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应急监测频次</w:t>
            </w:r>
          </w:p>
        </w:tc>
      </w:tr>
      <w:tr w:rsidR="00C74C5F">
        <w:trPr>
          <w:trHeight w:val="340"/>
          <w:jc w:val="center"/>
        </w:trPr>
        <w:tc>
          <w:tcPr>
            <w:tcW w:w="816"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地表水环境污染事故</w:t>
            </w:r>
          </w:p>
        </w:tc>
        <w:tc>
          <w:tcPr>
            <w:tcW w:w="158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事故发生地河流及其下游</w:t>
            </w:r>
          </w:p>
        </w:tc>
        <w:tc>
          <w:tcPr>
            <w:tcW w:w="25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初始监测（1次/小时），无问题后可放宽至4次/天监测，之后随着污染物浓度的下降逐渐降低频次</w:t>
            </w:r>
          </w:p>
        </w:tc>
      </w:tr>
      <w:tr w:rsidR="00C74C5F">
        <w:trPr>
          <w:trHeight w:val="340"/>
          <w:jc w:val="center"/>
        </w:trPr>
        <w:tc>
          <w:tcPr>
            <w:tcW w:w="816"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地下水污染事故</w:t>
            </w:r>
          </w:p>
        </w:tc>
        <w:tc>
          <w:tcPr>
            <w:tcW w:w="158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地下水事故发生地中心周围2km内水井</w:t>
            </w:r>
          </w:p>
        </w:tc>
        <w:tc>
          <w:tcPr>
            <w:tcW w:w="25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初始2次/天，第三天后，1次/周直至应急结束</w:t>
            </w:r>
          </w:p>
        </w:tc>
      </w:tr>
      <w:tr w:rsidR="00C74C5F">
        <w:trPr>
          <w:trHeight w:val="340"/>
          <w:jc w:val="center"/>
        </w:trPr>
        <w:tc>
          <w:tcPr>
            <w:tcW w:w="816" w:type="pct"/>
            <w:vMerge/>
            <w:vAlign w:val="center"/>
          </w:tcPr>
          <w:p w:rsidR="00C74C5F" w:rsidRDefault="00C74C5F">
            <w:pPr>
              <w:pStyle w:val="af7"/>
              <w:spacing w:before="0" w:after="0"/>
              <w:rPr>
                <w:rFonts w:ascii="宋体" w:hAnsi="宋体" w:cstheme="minorEastAsia"/>
                <w:szCs w:val="21"/>
              </w:rPr>
            </w:pPr>
          </w:p>
        </w:tc>
        <w:tc>
          <w:tcPr>
            <w:tcW w:w="158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地下水流经区域沿线水井</w:t>
            </w:r>
          </w:p>
        </w:tc>
        <w:tc>
          <w:tcPr>
            <w:tcW w:w="25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初始2次/天，第三天后，1次/周直至应急结束</w:t>
            </w:r>
          </w:p>
        </w:tc>
      </w:tr>
      <w:tr w:rsidR="00C74C5F">
        <w:trPr>
          <w:trHeight w:val="340"/>
          <w:jc w:val="center"/>
        </w:trPr>
        <w:tc>
          <w:tcPr>
            <w:tcW w:w="816" w:type="pct"/>
            <w:vMerge/>
            <w:vAlign w:val="center"/>
          </w:tcPr>
          <w:p w:rsidR="00C74C5F" w:rsidRDefault="00C74C5F">
            <w:pPr>
              <w:pStyle w:val="af7"/>
              <w:spacing w:before="0" w:after="0"/>
              <w:rPr>
                <w:rFonts w:ascii="宋体" w:hAnsi="宋体" w:cstheme="minorEastAsia"/>
                <w:szCs w:val="21"/>
              </w:rPr>
            </w:pPr>
          </w:p>
        </w:tc>
        <w:tc>
          <w:tcPr>
            <w:tcW w:w="1585"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地下水事故发生地对照点</w:t>
            </w:r>
          </w:p>
        </w:tc>
        <w:tc>
          <w:tcPr>
            <w:tcW w:w="259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1次/应急期间，以平行双样数据为准</w:t>
            </w:r>
          </w:p>
        </w:tc>
      </w:tr>
    </w:tbl>
    <w:p w:rsidR="00C74C5F" w:rsidRDefault="00305E0C">
      <w:pPr>
        <w:ind w:firstLineChars="150" w:firstLine="361"/>
        <w:jc w:val="center"/>
        <w:rPr>
          <w:b/>
          <w:szCs w:val="21"/>
        </w:rPr>
      </w:pPr>
      <w:r>
        <w:rPr>
          <w:b/>
          <w:szCs w:val="21"/>
        </w:rPr>
        <w:t>表</w:t>
      </w:r>
      <w:r>
        <w:rPr>
          <w:b/>
          <w:szCs w:val="21"/>
        </w:rPr>
        <w:t xml:space="preserve">6-2  </w:t>
      </w:r>
      <w:r>
        <w:rPr>
          <w:b/>
          <w:szCs w:val="21"/>
        </w:rPr>
        <w:t>事故状态下的环境监测布点</w:t>
      </w:r>
    </w:p>
    <w:tbl>
      <w:tblPr>
        <w:tblW w:w="5000" w:type="pct"/>
        <w:jc w:val="center"/>
        <w:tblBorders>
          <w:top w:val="single" w:sz="12" w:space="0" w:color="auto"/>
          <w:bottom w:val="single" w:sz="12" w:space="0" w:color="auto"/>
          <w:insideH w:val="single" w:sz="4" w:space="0" w:color="auto"/>
          <w:insideV w:val="single" w:sz="4" w:space="0" w:color="auto"/>
        </w:tblBorders>
        <w:tblCellMar>
          <w:left w:w="51" w:type="dxa"/>
          <w:right w:w="51" w:type="dxa"/>
        </w:tblCellMar>
        <w:tblLook w:val="04A0"/>
      </w:tblPr>
      <w:tblGrid>
        <w:gridCol w:w="1965"/>
        <w:gridCol w:w="2843"/>
        <w:gridCol w:w="3960"/>
      </w:tblGrid>
      <w:tr w:rsidR="00C74C5F">
        <w:trPr>
          <w:trHeight w:val="397"/>
          <w:jc w:val="center"/>
        </w:trPr>
        <w:tc>
          <w:tcPr>
            <w:tcW w:w="112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事故类型</w:t>
            </w:r>
          </w:p>
        </w:tc>
        <w:tc>
          <w:tcPr>
            <w:tcW w:w="162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敏感区域监测点位</w:t>
            </w:r>
          </w:p>
        </w:tc>
        <w:tc>
          <w:tcPr>
            <w:tcW w:w="225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应急监测力量</w:t>
            </w:r>
          </w:p>
        </w:tc>
      </w:tr>
      <w:tr w:rsidR="00C74C5F">
        <w:trPr>
          <w:trHeight w:val="600"/>
          <w:jc w:val="center"/>
        </w:trPr>
        <w:tc>
          <w:tcPr>
            <w:tcW w:w="112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造成水体环境污染事故</w:t>
            </w:r>
          </w:p>
        </w:tc>
        <w:tc>
          <w:tcPr>
            <w:tcW w:w="162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事故发生地河流及其下游（长江及下游）</w:t>
            </w:r>
          </w:p>
        </w:tc>
        <w:tc>
          <w:tcPr>
            <w:tcW w:w="2258"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公司应急监测组，或委托第三方监测机构、湖口县环境监测站、江西省九江生态环境监测中心、江西省生态环境监测中心</w:t>
            </w:r>
          </w:p>
        </w:tc>
      </w:tr>
      <w:tr w:rsidR="00C74C5F">
        <w:trPr>
          <w:trHeight w:val="397"/>
          <w:jc w:val="center"/>
        </w:trPr>
        <w:tc>
          <w:tcPr>
            <w:tcW w:w="1121"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地下水污染事故</w:t>
            </w:r>
          </w:p>
        </w:tc>
        <w:tc>
          <w:tcPr>
            <w:tcW w:w="162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地下水事故发生地中心周围2km内水井</w:t>
            </w:r>
          </w:p>
        </w:tc>
        <w:tc>
          <w:tcPr>
            <w:tcW w:w="2258" w:type="pct"/>
            <w:vMerge/>
            <w:vAlign w:val="center"/>
          </w:tcPr>
          <w:p w:rsidR="00C74C5F" w:rsidRDefault="00C74C5F" w:rsidP="004A4EC8">
            <w:pPr>
              <w:ind w:firstLine="480"/>
              <w:jc w:val="center"/>
              <w:rPr>
                <w:szCs w:val="22"/>
              </w:rPr>
            </w:pPr>
          </w:p>
        </w:tc>
      </w:tr>
      <w:tr w:rsidR="00C74C5F">
        <w:trPr>
          <w:trHeight w:val="397"/>
          <w:jc w:val="center"/>
        </w:trPr>
        <w:tc>
          <w:tcPr>
            <w:tcW w:w="1121" w:type="pct"/>
            <w:vMerge/>
            <w:vAlign w:val="center"/>
          </w:tcPr>
          <w:p w:rsidR="00C74C5F" w:rsidRDefault="00C74C5F">
            <w:pPr>
              <w:pStyle w:val="af7"/>
              <w:spacing w:before="0" w:after="0"/>
              <w:rPr>
                <w:rFonts w:ascii="宋体" w:hAnsi="宋体" w:cstheme="minorEastAsia"/>
                <w:szCs w:val="21"/>
              </w:rPr>
            </w:pPr>
          </w:p>
        </w:tc>
        <w:tc>
          <w:tcPr>
            <w:tcW w:w="162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地下水流经区域沿线水井</w:t>
            </w:r>
          </w:p>
        </w:tc>
        <w:tc>
          <w:tcPr>
            <w:tcW w:w="2258" w:type="pct"/>
            <w:vMerge/>
            <w:vAlign w:val="center"/>
          </w:tcPr>
          <w:p w:rsidR="00C74C5F" w:rsidRDefault="00C74C5F" w:rsidP="004A4EC8">
            <w:pPr>
              <w:ind w:firstLine="480"/>
              <w:jc w:val="center"/>
              <w:rPr>
                <w:szCs w:val="22"/>
              </w:rPr>
            </w:pPr>
          </w:p>
        </w:tc>
      </w:tr>
      <w:tr w:rsidR="00C74C5F">
        <w:trPr>
          <w:trHeight w:val="397"/>
          <w:jc w:val="center"/>
        </w:trPr>
        <w:tc>
          <w:tcPr>
            <w:tcW w:w="1121" w:type="pct"/>
            <w:vMerge/>
            <w:vAlign w:val="center"/>
          </w:tcPr>
          <w:p w:rsidR="00C74C5F" w:rsidRDefault="00C74C5F">
            <w:pPr>
              <w:pStyle w:val="af7"/>
              <w:spacing w:before="0" w:after="0"/>
              <w:rPr>
                <w:rFonts w:ascii="宋体" w:hAnsi="宋体" w:cstheme="minorEastAsia"/>
                <w:szCs w:val="21"/>
              </w:rPr>
            </w:pPr>
          </w:p>
        </w:tc>
        <w:tc>
          <w:tcPr>
            <w:tcW w:w="162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地下水事故发生地对照点</w:t>
            </w:r>
          </w:p>
        </w:tc>
        <w:tc>
          <w:tcPr>
            <w:tcW w:w="2258" w:type="pct"/>
            <w:vMerge/>
            <w:vAlign w:val="center"/>
          </w:tcPr>
          <w:p w:rsidR="00C74C5F" w:rsidRDefault="00C74C5F" w:rsidP="004A4EC8">
            <w:pPr>
              <w:ind w:firstLine="480"/>
              <w:jc w:val="center"/>
              <w:rPr>
                <w:szCs w:val="22"/>
              </w:rPr>
            </w:pPr>
          </w:p>
        </w:tc>
      </w:tr>
    </w:tbl>
    <w:p w:rsidR="00C74C5F" w:rsidRDefault="00305E0C">
      <w:pPr>
        <w:ind w:firstLine="482"/>
        <w:jc w:val="left"/>
        <w:outlineLvl w:val="5"/>
        <w:rPr>
          <w:b/>
          <w:bCs/>
          <w:kern w:val="0"/>
          <w:szCs w:val="22"/>
        </w:rPr>
      </w:pPr>
      <w:bookmarkStart w:id="867" w:name="_Toc13760"/>
      <w:bookmarkStart w:id="868" w:name="_Toc17070"/>
      <w:bookmarkStart w:id="869" w:name="_Toc756"/>
      <w:bookmarkStart w:id="870" w:name="_Toc520912259"/>
      <w:bookmarkStart w:id="871" w:name="_Toc519078914"/>
      <w:bookmarkStart w:id="872" w:name="_Toc25103"/>
      <w:bookmarkStart w:id="873" w:name="_Toc516146411"/>
      <w:r>
        <w:rPr>
          <w:b/>
          <w:bCs/>
          <w:kern w:val="0"/>
          <w:szCs w:val="22"/>
        </w:rPr>
        <w:t xml:space="preserve">6.1.2 </w:t>
      </w:r>
      <w:r>
        <w:rPr>
          <w:b/>
          <w:bCs/>
          <w:kern w:val="0"/>
          <w:szCs w:val="22"/>
        </w:rPr>
        <w:t>应急监测</w:t>
      </w:r>
      <w:bookmarkEnd w:id="867"/>
      <w:bookmarkEnd w:id="868"/>
      <w:bookmarkEnd w:id="869"/>
      <w:bookmarkEnd w:id="870"/>
      <w:bookmarkEnd w:id="871"/>
      <w:bookmarkEnd w:id="872"/>
      <w:bookmarkEnd w:id="873"/>
    </w:p>
    <w:p w:rsidR="00C74C5F" w:rsidRDefault="00305E0C">
      <w:pPr>
        <w:widowControl/>
        <w:ind w:firstLine="482"/>
        <w:outlineLvl w:val="6"/>
        <w:rPr>
          <w:b/>
        </w:rPr>
      </w:pPr>
      <w:bookmarkStart w:id="874" w:name="_Toc71721426"/>
      <w:bookmarkStart w:id="875" w:name="_Toc3377"/>
      <w:bookmarkStart w:id="876" w:name="_Toc519078915"/>
      <w:bookmarkStart w:id="877" w:name="_Toc28572"/>
      <w:bookmarkStart w:id="878" w:name="_Toc85391107"/>
      <w:bookmarkStart w:id="879" w:name="_Toc520912260"/>
      <w:bookmarkStart w:id="880" w:name="_Toc85389076"/>
      <w:bookmarkStart w:id="881" w:name="_Toc82760217"/>
      <w:bookmarkStart w:id="882" w:name="_Toc81405780"/>
      <w:bookmarkStart w:id="883" w:name="_Toc85566259"/>
      <w:bookmarkStart w:id="884" w:name="_Toc516146412"/>
      <w:bookmarkStart w:id="885" w:name="_Toc81317513"/>
      <w:bookmarkStart w:id="886" w:name="_Toc24027"/>
      <w:bookmarkStart w:id="887" w:name="_Toc1954"/>
      <w:bookmarkStart w:id="888" w:name="_Toc25192"/>
      <w:bookmarkStart w:id="889" w:name="_Toc30340"/>
      <w:r>
        <w:rPr>
          <w:b/>
        </w:rPr>
        <w:t>6.1.2.1</w:t>
      </w:r>
      <w:r>
        <w:rPr>
          <w:b/>
        </w:rPr>
        <w:t>监测项目和方法的选择</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C74C5F" w:rsidRDefault="00305E0C">
      <w:pPr>
        <w:ind w:firstLine="480"/>
        <w:rPr>
          <w:kern w:val="0"/>
          <w:szCs w:val="22"/>
        </w:rPr>
      </w:pPr>
      <w:r>
        <w:rPr>
          <w:kern w:val="0"/>
          <w:szCs w:val="22"/>
        </w:rPr>
        <w:t>根据主要的危险目标，以及危险目标发生事故的类型，确定应监测的为</w:t>
      </w:r>
      <w:r>
        <w:rPr>
          <w:szCs w:val="21"/>
        </w:rPr>
        <w:t>流量、</w:t>
      </w:r>
      <w:r>
        <w:rPr>
          <w:szCs w:val="21"/>
        </w:rPr>
        <w:t>pH</w:t>
      </w:r>
      <w:r>
        <w:rPr>
          <w:szCs w:val="21"/>
        </w:rPr>
        <w:t>、</w:t>
      </w:r>
      <w:r>
        <w:rPr>
          <w:szCs w:val="21"/>
        </w:rPr>
        <w:t>COD</w:t>
      </w:r>
      <w:r>
        <w:rPr>
          <w:szCs w:val="21"/>
        </w:rPr>
        <w:t>、氨氮</w:t>
      </w:r>
      <w:r>
        <w:rPr>
          <w:rFonts w:hint="eastAsia"/>
          <w:szCs w:val="21"/>
        </w:rPr>
        <w:t>、</w:t>
      </w:r>
      <w:r>
        <w:rPr>
          <w:rFonts w:hint="eastAsia"/>
          <w:kern w:val="0"/>
          <w:szCs w:val="22"/>
        </w:rPr>
        <w:t>BOD5</w:t>
      </w:r>
      <w:r>
        <w:rPr>
          <w:rFonts w:hint="eastAsia"/>
          <w:kern w:val="0"/>
          <w:szCs w:val="22"/>
        </w:rPr>
        <w:t>、</w:t>
      </w:r>
      <w:r>
        <w:rPr>
          <w:rFonts w:hint="eastAsia"/>
          <w:kern w:val="0"/>
          <w:szCs w:val="22"/>
        </w:rPr>
        <w:t>SS</w:t>
      </w:r>
      <w:r>
        <w:rPr>
          <w:rFonts w:hint="eastAsia"/>
          <w:kern w:val="0"/>
          <w:szCs w:val="22"/>
        </w:rPr>
        <w:t>、总氮、总磷、氟化物、全盐量</w:t>
      </w:r>
      <w:r>
        <w:rPr>
          <w:rFonts w:cs="宋体" w:hint="eastAsia"/>
        </w:rPr>
        <w:t>等</w:t>
      </w:r>
      <w:r>
        <w:t>。</w:t>
      </w:r>
    </w:p>
    <w:p w:rsidR="00C74C5F" w:rsidRDefault="00305E0C">
      <w:pPr>
        <w:ind w:firstLine="480"/>
        <w:jc w:val="left"/>
        <w:rPr>
          <w:kern w:val="0"/>
          <w:szCs w:val="22"/>
        </w:rPr>
      </w:pPr>
      <w:r>
        <w:rPr>
          <w:kern w:val="0"/>
          <w:szCs w:val="22"/>
        </w:rPr>
        <w:t>针对监测的对象选择现场应急监测方案见表</w:t>
      </w:r>
      <w:r>
        <w:rPr>
          <w:kern w:val="0"/>
          <w:szCs w:val="22"/>
        </w:rPr>
        <w:t>6-3</w:t>
      </w:r>
      <w:r>
        <w:rPr>
          <w:kern w:val="0"/>
          <w:szCs w:val="22"/>
        </w:rPr>
        <w:t>。</w:t>
      </w:r>
    </w:p>
    <w:p w:rsidR="00C74C5F" w:rsidRDefault="00305E0C" w:rsidP="004A4EC8">
      <w:pPr>
        <w:ind w:firstLine="482"/>
        <w:jc w:val="center"/>
        <w:rPr>
          <w:b/>
          <w:szCs w:val="21"/>
        </w:rPr>
      </w:pPr>
      <w:r>
        <w:rPr>
          <w:b/>
          <w:szCs w:val="21"/>
        </w:rPr>
        <w:t>表</w:t>
      </w:r>
      <w:r>
        <w:rPr>
          <w:b/>
          <w:szCs w:val="21"/>
        </w:rPr>
        <w:t xml:space="preserve">6-3  </w:t>
      </w:r>
      <w:r>
        <w:rPr>
          <w:b/>
          <w:szCs w:val="21"/>
        </w:rPr>
        <w:t>现场应急监测方法</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2365"/>
        <w:gridCol w:w="2648"/>
        <w:gridCol w:w="3869"/>
      </w:tblGrid>
      <w:tr w:rsidR="00C74C5F">
        <w:trPr>
          <w:trHeight w:val="340"/>
          <w:jc w:val="center"/>
        </w:trPr>
        <w:tc>
          <w:tcPr>
            <w:tcW w:w="133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项目</w:t>
            </w:r>
          </w:p>
        </w:tc>
        <w:tc>
          <w:tcPr>
            <w:tcW w:w="1490"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现场应急监测方法</w:t>
            </w:r>
          </w:p>
        </w:tc>
        <w:tc>
          <w:tcPr>
            <w:tcW w:w="217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实验室检测方法</w:t>
            </w:r>
          </w:p>
        </w:tc>
      </w:tr>
      <w:tr w:rsidR="00C74C5F">
        <w:trPr>
          <w:trHeight w:val="340"/>
          <w:jc w:val="center"/>
        </w:trPr>
        <w:tc>
          <w:tcPr>
            <w:tcW w:w="1331" w:type="pct"/>
            <w:vAlign w:val="center"/>
          </w:tcPr>
          <w:p w:rsidR="00C74C5F" w:rsidRDefault="00305E0C">
            <w:pPr>
              <w:pStyle w:val="af7"/>
              <w:spacing w:before="0" w:after="0"/>
              <w:rPr>
                <w:rFonts w:ascii="宋体" w:hAnsi="宋体" w:cstheme="minorEastAsia"/>
                <w:szCs w:val="21"/>
                <w:lang w:val="zh-CN"/>
              </w:rPr>
            </w:pPr>
            <w:r>
              <w:rPr>
                <w:rFonts w:ascii="宋体" w:hAnsi="宋体" w:cstheme="minorEastAsia" w:hint="eastAsia"/>
                <w:szCs w:val="21"/>
              </w:rPr>
              <w:t>COD</w:t>
            </w:r>
          </w:p>
        </w:tc>
        <w:tc>
          <w:tcPr>
            <w:tcW w:w="149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COD速测仪</w:t>
            </w:r>
          </w:p>
        </w:tc>
        <w:tc>
          <w:tcPr>
            <w:tcW w:w="217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重铬酸钾法</w:t>
            </w:r>
          </w:p>
        </w:tc>
      </w:tr>
      <w:tr w:rsidR="00C74C5F">
        <w:trPr>
          <w:trHeight w:val="340"/>
          <w:jc w:val="center"/>
        </w:trPr>
        <w:tc>
          <w:tcPr>
            <w:tcW w:w="133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氨氮</w:t>
            </w:r>
          </w:p>
        </w:tc>
        <w:tc>
          <w:tcPr>
            <w:tcW w:w="149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取样分析</w:t>
            </w:r>
          </w:p>
        </w:tc>
        <w:tc>
          <w:tcPr>
            <w:tcW w:w="217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纳式比色法</w:t>
            </w:r>
          </w:p>
        </w:tc>
      </w:tr>
      <w:tr w:rsidR="00C74C5F">
        <w:trPr>
          <w:trHeight w:val="340"/>
          <w:jc w:val="center"/>
        </w:trPr>
        <w:tc>
          <w:tcPr>
            <w:tcW w:w="133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PH</w:t>
            </w:r>
          </w:p>
        </w:tc>
        <w:tc>
          <w:tcPr>
            <w:tcW w:w="149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PH试纸、酸度计</w:t>
            </w:r>
          </w:p>
        </w:tc>
        <w:tc>
          <w:tcPr>
            <w:tcW w:w="217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PH计测定</w:t>
            </w:r>
          </w:p>
        </w:tc>
      </w:tr>
      <w:tr w:rsidR="00C74C5F">
        <w:trPr>
          <w:trHeight w:val="340"/>
          <w:jc w:val="center"/>
        </w:trPr>
        <w:tc>
          <w:tcPr>
            <w:tcW w:w="133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氟化物</w:t>
            </w:r>
          </w:p>
        </w:tc>
        <w:tc>
          <w:tcPr>
            <w:tcW w:w="1490"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取样分析</w:t>
            </w:r>
          </w:p>
        </w:tc>
        <w:tc>
          <w:tcPr>
            <w:tcW w:w="2178"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离子色谱</w:t>
            </w:r>
          </w:p>
        </w:tc>
      </w:tr>
    </w:tbl>
    <w:p w:rsidR="00C74C5F" w:rsidRDefault="00305E0C">
      <w:pPr>
        <w:widowControl/>
        <w:ind w:firstLine="482"/>
        <w:outlineLvl w:val="6"/>
        <w:rPr>
          <w:b/>
        </w:rPr>
      </w:pPr>
      <w:bookmarkStart w:id="890" w:name="_Toc516146413"/>
      <w:bookmarkStart w:id="891" w:name="_Toc82760218"/>
      <w:bookmarkStart w:id="892" w:name="_Toc21443"/>
      <w:bookmarkStart w:id="893" w:name="_Toc3635"/>
      <w:bookmarkStart w:id="894" w:name="_Toc85391108"/>
      <w:bookmarkStart w:id="895" w:name="_Toc85389077"/>
      <w:bookmarkStart w:id="896" w:name="_Toc6637"/>
      <w:bookmarkStart w:id="897" w:name="_Toc519078916"/>
      <w:bookmarkStart w:id="898" w:name="_Toc18073"/>
      <w:bookmarkStart w:id="899" w:name="_Toc85566260"/>
      <w:bookmarkStart w:id="900" w:name="_Toc71721427"/>
      <w:bookmarkStart w:id="901" w:name="_Toc81405781"/>
      <w:bookmarkStart w:id="902" w:name="_Toc13110"/>
      <w:bookmarkStart w:id="903" w:name="_Toc520912261"/>
      <w:bookmarkStart w:id="904" w:name="_Toc19727"/>
      <w:bookmarkStart w:id="905" w:name="_Toc81317514"/>
      <w:r>
        <w:rPr>
          <w:rFonts w:hint="eastAsia"/>
          <w:b/>
        </w:rPr>
        <w:t>6</w:t>
      </w:r>
      <w:r>
        <w:rPr>
          <w:b/>
        </w:rPr>
        <w:t>.</w:t>
      </w:r>
      <w:r>
        <w:rPr>
          <w:rFonts w:hint="eastAsia"/>
          <w:b/>
        </w:rPr>
        <w:t>1</w:t>
      </w:r>
      <w:r>
        <w:rPr>
          <w:b/>
        </w:rPr>
        <w:t>.2.2</w:t>
      </w:r>
      <w:r>
        <w:rPr>
          <w:b/>
        </w:rPr>
        <w:t>实验室仪器与器材</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C74C5F" w:rsidRDefault="00305E0C">
      <w:pPr>
        <w:autoSpaceDE w:val="0"/>
        <w:autoSpaceDN w:val="0"/>
        <w:ind w:firstLine="480"/>
        <w:jc w:val="left"/>
        <w:rPr>
          <w:kern w:val="0"/>
          <w:szCs w:val="22"/>
        </w:rPr>
      </w:pPr>
      <w:r>
        <w:rPr>
          <w:kern w:val="0"/>
          <w:szCs w:val="22"/>
        </w:rPr>
        <w:t>应急监测组应配备一些常用的检测仪器和试剂，如检测管类（水质检测管），通讯联络器材，交通车辆等，以配合环境监测站专业人员的监测，为他们提供方便。</w:t>
      </w:r>
    </w:p>
    <w:p w:rsidR="00C74C5F" w:rsidRDefault="00305E0C">
      <w:pPr>
        <w:ind w:firstLine="482"/>
        <w:jc w:val="left"/>
        <w:outlineLvl w:val="4"/>
        <w:rPr>
          <w:b/>
          <w:bCs/>
          <w:kern w:val="0"/>
          <w:szCs w:val="22"/>
        </w:rPr>
      </w:pPr>
      <w:bookmarkStart w:id="906" w:name="_Toc520912262"/>
      <w:bookmarkStart w:id="907" w:name="_Toc13592"/>
      <w:bookmarkStart w:id="908" w:name="_Toc24379"/>
      <w:bookmarkStart w:id="909" w:name="_Toc27378"/>
      <w:bookmarkStart w:id="910" w:name="_Toc24831"/>
      <w:bookmarkStart w:id="911" w:name="_Toc519078917"/>
      <w:bookmarkStart w:id="912" w:name="_Toc516146414"/>
      <w:bookmarkStart w:id="913" w:name="_Toc15204"/>
      <w:bookmarkStart w:id="914" w:name="_Toc81317515"/>
      <w:r>
        <w:rPr>
          <w:b/>
          <w:bCs/>
          <w:kern w:val="0"/>
          <w:szCs w:val="22"/>
        </w:rPr>
        <w:t xml:space="preserve">6.2 </w:t>
      </w:r>
      <w:r>
        <w:rPr>
          <w:b/>
          <w:bCs/>
          <w:kern w:val="0"/>
          <w:szCs w:val="22"/>
        </w:rPr>
        <w:t>水污染控制</w:t>
      </w:r>
      <w:bookmarkEnd w:id="906"/>
      <w:bookmarkEnd w:id="907"/>
      <w:bookmarkEnd w:id="908"/>
      <w:bookmarkEnd w:id="909"/>
      <w:bookmarkEnd w:id="910"/>
      <w:bookmarkEnd w:id="911"/>
      <w:bookmarkEnd w:id="912"/>
      <w:bookmarkEnd w:id="913"/>
      <w:bookmarkEnd w:id="914"/>
    </w:p>
    <w:p w:rsidR="00C74C5F" w:rsidRDefault="00305E0C">
      <w:pPr>
        <w:ind w:firstLine="482"/>
        <w:jc w:val="left"/>
        <w:outlineLvl w:val="5"/>
        <w:rPr>
          <w:b/>
          <w:bCs/>
          <w:kern w:val="0"/>
          <w:szCs w:val="22"/>
        </w:rPr>
      </w:pPr>
      <w:bookmarkStart w:id="915" w:name="_Toc17203"/>
      <w:bookmarkStart w:id="916" w:name="_Toc1747"/>
      <w:bookmarkStart w:id="917" w:name="_Toc520912263"/>
      <w:bookmarkStart w:id="918" w:name="_Toc22275"/>
      <w:bookmarkStart w:id="919" w:name="_Toc963"/>
      <w:bookmarkStart w:id="920" w:name="_Toc516146415"/>
      <w:bookmarkStart w:id="921" w:name="_Toc519078918"/>
      <w:bookmarkStart w:id="922" w:name="_Toc4226"/>
      <w:r>
        <w:rPr>
          <w:b/>
          <w:bCs/>
          <w:kern w:val="0"/>
          <w:szCs w:val="22"/>
        </w:rPr>
        <w:t xml:space="preserve">6.2.1 </w:t>
      </w:r>
      <w:r>
        <w:rPr>
          <w:b/>
          <w:bCs/>
          <w:kern w:val="0"/>
          <w:szCs w:val="22"/>
        </w:rPr>
        <w:t>切断污染源</w:t>
      </w:r>
      <w:bookmarkEnd w:id="915"/>
      <w:bookmarkEnd w:id="916"/>
      <w:bookmarkEnd w:id="917"/>
      <w:bookmarkEnd w:id="918"/>
      <w:bookmarkEnd w:id="919"/>
      <w:bookmarkEnd w:id="920"/>
      <w:bookmarkEnd w:id="921"/>
      <w:bookmarkEnd w:id="922"/>
    </w:p>
    <w:p w:rsidR="00C74C5F" w:rsidRDefault="00305E0C">
      <w:pPr>
        <w:ind w:firstLine="480"/>
        <w:jc w:val="left"/>
        <w:rPr>
          <w:kern w:val="0"/>
          <w:szCs w:val="22"/>
        </w:rPr>
      </w:pPr>
      <w:r>
        <w:rPr>
          <w:kern w:val="0"/>
          <w:szCs w:val="22"/>
        </w:rPr>
        <w:t>事故发生后，务必要对污染源进行切断。对事故发生车间，总指挥负责现场应急指挥，组织现场作业人员及现场其他人员采取下列应急措施：</w:t>
      </w:r>
    </w:p>
    <w:p w:rsidR="00C74C5F" w:rsidRDefault="00305E0C">
      <w:pPr>
        <w:ind w:firstLine="480"/>
        <w:jc w:val="left"/>
        <w:rPr>
          <w:kern w:val="0"/>
          <w:szCs w:val="22"/>
        </w:rPr>
      </w:pPr>
      <w:r>
        <w:rPr>
          <w:kern w:val="0"/>
          <w:szCs w:val="22"/>
        </w:rPr>
        <w:t>1</w:t>
      </w:r>
      <w:r>
        <w:rPr>
          <w:kern w:val="0"/>
          <w:szCs w:val="22"/>
        </w:rPr>
        <w:t>、管线破裂泄漏：应及时关闭泄漏两端最近的阀门；</w:t>
      </w:r>
    </w:p>
    <w:p w:rsidR="00C74C5F" w:rsidRDefault="00305E0C">
      <w:pPr>
        <w:ind w:firstLine="480"/>
        <w:jc w:val="left"/>
        <w:rPr>
          <w:kern w:val="0"/>
          <w:szCs w:val="22"/>
        </w:rPr>
      </w:pPr>
      <w:r>
        <w:rPr>
          <w:kern w:val="0"/>
          <w:szCs w:val="22"/>
        </w:rPr>
        <w:t>2</w:t>
      </w:r>
      <w:r>
        <w:rPr>
          <w:kern w:val="0"/>
          <w:szCs w:val="22"/>
        </w:rPr>
        <w:t>、装卸管线或阀门破裂泄漏：应及时关闭泄漏源上端最近的阀门或紧急切断阀；</w:t>
      </w:r>
    </w:p>
    <w:p w:rsidR="00C74C5F" w:rsidRDefault="00305E0C">
      <w:pPr>
        <w:ind w:firstLine="480"/>
        <w:jc w:val="left"/>
        <w:rPr>
          <w:kern w:val="0"/>
          <w:szCs w:val="22"/>
        </w:rPr>
      </w:pPr>
      <w:r>
        <w:rPr>
          <w:kern w:val="0"/>
          <w:szCs w:val="22"/>
        </w:rPr>
        <w:t>3</w:t>
      </w:r>
      <w:r>
        <w:rPr>
          <w:kern w:val="0"/>
          <w:szCs w:val="22"/>
        </w:rPr>
        <w:t>、如发生台风、暴雨或其他严重自然灾害，应清空各种地下池的料液，防止雨水灌入导致料液溢出泄漏。应切断低楼设备电源防止短路和引起火花。</w:t>
      </w:r>
    </w:p>
    <w:p w:rsidR="00C74C5F" w:rsidRDefault="00305E0C">
      <w:pPr>
        <w:ind w:firstLine="480"/>
        <w:jc w:val="left"/>
        <w:rPr>
          <w:kern w:val="0"/>
          <w:szCs w:val="22"/>
        </w:rPr>
      </w:pPr>
      <w:r>
        <w:rPr>
          <w:kern w:val="0"/>
          <w:szCs w:val="22"/>
        </w:rPr>
        <w:t>4</w:t>
      </w:r>
      <w:r>
        <w:rPr>
          <w:kern w:val="0"/>
          <w:szCs w:val="22"/>
        </w:rPr>
        <w:t>、实施现场物资紧急疏散与电气运行控制</w:t>
      </w:r>
    </w:p>
    <w:p w:rsidR="00C74C5F" w:rsidRDefault="00305E0C">
      <w:pPr>
        <w:ind w:firstLine="480"/>
        <w:jc w:val="left"/>
        <w:rPr>
          <w:kern w:val="0"/>
          <w:szCs w:val="22"/>
        </w:rPr>
      </w:pPr>
      <w:r>
        <w:rPr>
          <w:kern w:val="0"/>
          <w:szCs w:val="22"/>
        </w:rPr>
        <w:t>由运行部负责执行实施重要设备紧急关闭，及时疏散受火灾爆炸威胁的邻近区域内的可燃物品。由公司生产部实施事故应急供电或切除部分电气运行。</w:t>
      </w:r>
    </w:p>
    <w:p w:rsidR="00C74C5F" w:rsidRDefault="00305E0C">
      <w:pPr>
        <w:ind w:firstLine="480"/>
        <w:jc w:val="left"/>
        <w:rPr>
          <w:kern w:val="0"/>
          <w:szCs w:val="22"/>
        </w:rPr>
      </w:pPr>
      <w:r>
        <w:rPr>
          <w:kern w:val="0"/>
          <w:szCs w:val="22"/>
        </w:rPr>
        <w:t>5</w:t>
      </w:r>
      <w:r>
        <w:rPr>
          <w:kern w:val="0"/>
          <w:szCs w:val="22"/>
        </w:rPr>
        <w:t>、对受到影响的其他生产车间，立即在</w:t>
      </w:r>
      <w:r>
        <w:rPr>
          <w:rFonts w:hint="eastAsia"/>
          <w:kern w:val="0"/>
          <w:szCs w:val="22"/>
        </w:rPr>
        <w:t>厂长</w:t>
      </w:r>
      <w:r>
        <w:rPr>
          <w:kern w:val="0"/>
          <w:szCs w:val="22"/>
        </w:rPr>
        <w:t>指挥下实施紧急停车，严格按照公司紧急停车相关操作规程进行操作。</w:t>
      </w:r>
    </w:p>
    <w:p w:rsidR="00C74C5F" w:rsidRDefault="00305E0C">
      <w:pPr>
        <w:ind w:firstLine="482"/>
        <w:jc w:val="left"/>
        <w:outlineLvl w:val="5"/>
        <w:rPr>
          <w:b/>
          <w:bCs/>
          <w:kern w:val="0"/>
          <w:szCs w:val="22"/>
        </w:rPr>
      </w:pPr>
      <w:bookmarkStart w:id="923" w:name="_Toc16980"/>
      <w:bookmarkStart w:id="924" w:name="_Toc520912264"/>
      <w:bookmarkStart w:id="925" w:name="_Toc516146416"/>
      <w:bookmarkStart w:id="926" w:name="_Toc6256"/>
      <w:bookmarkStart w:id="927" w:name="_Toc519078919"/>
      <w:bookmarkStart w:id="928" w:name="_Toc19042"/>
      <w:bookmarkStart w:id="929" w:name="_Toc26868"/>
      <w:bookmarkStart w:id="930" w:name="_Toc3782"/>
      <w:r>
        <w:rPr>
          <w:b/>
          <w:bCs/>
          <w:kern w:val="0"/>
          <w:szCs w:val="22"/>
        </w:rPr>
        <w:t xml:space="preserve">6.2.2 </w:t>
      </w:r>
      <w:r>
        <w:rPr>
          <w:b/>
          <w:bCs/>
          <w:kern w:val="0"/>
          <w:szCs w:val="22"/>
        </w:rPr>
        <w:t>泄漏至外环境的污染物控制</w:t>
      </w:r>
      <w:bookmarkEnd w:id="923"/>
      <w:bookmarkEnd w:id="924"/>
      <w:bookmarkEnd w:id="925"/>
      <w:bookmarkEnd w:id="926"/>
      <w:bookmarkEnd w:id="927"/>
      <w:bookmarkEnd w:id="928"/>
      <w:bookmarkEnd w:id="929"/>
      <w:bookmarkEnd w:id="930"/>
    </w:p>
    <w:p w:rsidR="00C74C5F" w:rsidRDefault="00305E0C">
      <w:pPr>
        <w:ind w:firstLine="480"/>
        <w:rPr>
          <w:b/>
          <w:kern w:val="0"/>
          <w:sz w:val="20"/>
        </w:rPr>
      </w:pPr>
      <w:r>
        <w:rPr>
          <w:bCs/>
          <w:kern w:val="0"/>
          <w:szCs w:val="22"/>
        </w:rPr>
        <w:t>废水</w:t>
      </w:r>
      <w:r>
        <w:rPr>
          <w:rFonts w:hint="eastAsia"/>
          <w:bCs/>
          <w:kern w:val="0"/>
          <w:szCs w:val="22"/>
        </w:rPr>
        <w:t>收集后送至厂区自建污水处理站，</w:t>
      </w:r>
      <w:r>
        <w:rPr>
          <w:bCs/>
          <w:kern w:val="0"/>
          <w:szCs w:val="22"/>
        </w:rPr>
        <w:t>处理</w:t>
      </w:r>
      <w:r>
        <w:rPr>
          <w:rFonts w:hint="eastAsia"/>
          <w:bCs/>
          <w:kern w:val="0"/>
          <w:szCs w:val="22"/>
        </w:rPr>
        <w:t>后接入园区污水处理厂的接管标准后，排入园区污水处理厂进一步处理</w:t>
      </w:r>
      <w:r>
        <w:rPr>
          <w:bCs/>
          <w:kern w:val="0"/>
          <w:szCs w:val="22"/>
        </w:rPr>
        <w:t>达到《城镇污水处理厂污染物排放标准》（</w:t>
      </w:r>
      <w:r>
        <w:rPr>
          <w:bCs/>
          <w:kern w:val="0"/>
          <w:szCs w:val="22"/>
        </w:rPr>
        <w:t>GB18918-2002</w:t>
      </w:r>
      <w:r>
        <w:rPr>
          <w:bCs/>
          <w:kern w:val="0"/>
          <w:szCs w:val="22"/>
        </w:rPr>
        <w:t>）中一级</w:t>
      </w:r>
      <w:r>
        <w:rPr>
          <w:bCs/>
          <w:kern w:val="0"/>
          <w:szCs w:val="22"/>
        </w:rPr>
        <w:t>A</w:t>
      </w:r>
      <w:r>
        <w:rPr>
          <w:bCs/>
          <w:kern w:val="0"/>
          <w:szCs w:val="22"/>
        </w:rPr>
        <w:t>标准</w:t>
      </w:r>
      <w:r>
        <w:rPr>
          <w:rFonts w:hint="eastAsia"/>
          <w:bCs/>
          <w:kern w:val="0"/>
          <w:szCs w:val="22"/>
        </w:rPr>
        <w:t>后再入长江</w:t>
      </w:r>
      <w:r>
        <w:rPr>
          <w:bCs/>
          <w:kern w:val="0"/>
          <w:szCs w:val="22"/>
        </w:rPr>
        <w:t>，因此企业产生的废水对周围水环境</w:t>
      </w:r>
      <w:r>
        <w:rPr>
          <w:rFonts w:hint="eastAsia"/>
          <w:bCs/>
          <w:kern w:val="0"/>
          <w:szCs w:val="22"/>
        </w:rPr>
        <w:t>的</w:t>
      </w:r>
      <w:r>
        <w:rPr>
          <w:bCs/>
          <w:kern w:val="0"/>
          <w:szCs w:val="22"/>
        </w:rPr>
        <w:t>影响</w:t>
      </w:r>
      <w:r>
        <w:rPr>
          <w:rFonts w:hint="eastAsia"/>
          <w:bCs/>
          <w:kern w:val="0"/>
          <w:szCs w:val="22"/>
        </w:rPr>
        <w:t>较小</w:t>
      </w:r>
      <w:r>
        <w:t>。</w:t>
      </w:r>
    </w:p>
    <w:p w:rsidR="00C74C5F" w:rsidRDefault="00305E0C">
      <w:pPr>
        <w:ind w:firstLine="482"/>
        <w:jc w:val="left"/>
        <w:outlineLvl w:val="4"/>
        <w:rPr>
          <w:b/>
          <w:bCs/>
          <w:kern w:val="0"/>
          <w:szCs w:val="22"/>
        </w:rPr>
      </w:pPr>
      <w:bookmarkStart w:id="931" w:name="_Toc81317516"/>
      <w:bookmarkStart w:id="932" w:name="_Toc16607"/>
      <w:bookmarkStart w:id="933" w:name="_Toc520912265"/>
      <w:bookmarkStart w:id="934" w:name="_Toc516146417"/>
      <w:bookmarkStart w:id="935" w:name="_Toc18897"/>
      <w:bookmarkStart w:id="936" w:name="_Toc12226"/>
      <w:bookmarkStart w:id="937" w:name="_Toc22331"/>
      <w:bookmarkStart w:id="938" w:name="_Toc8212"/>
      <w:bookmarkStart w:id="939" w:name="_Toc519078920"/>
      <w:r>
        <w:rPr>
          <w:b/>
          <w:bCs/>
          <w:kern w:val="0"/>
          <w:szCs w:val="22"/>
        </w:rPr>
        <w:t xml:space="preserve">6.3 </w:t>
      </w:r>
      <w:r>
        <w:rPr>
          <w:b/>
          <w:bCs/>
          <w:kern w:val="0"/>
          <w:szCs w:val="22"/>
        </w:rPr>
        <w:t>水中毒事件控制</w:t>
      </w:r>
      <w:bookmarkEnd w:id="931"/>
      <w:bookmarkEnd w:id="932"/>
      <w:bookmarkEnd w:id="933"/>
      <w:bookmarkEnd w:id="934"/>
      <w:bookmarkEnd w:id="935"/>
      <w:bookmarkEnd w:id="936"/>
      <w:bookmarkEnd w:id="937"/>
      <w:bookmarkEnd w:id="938"/>
      <w:bookmarkEnd w:id="939"/>
    </w:p>
    <w:p w:rsidR="00C74C5F" w:rsidRDefault="00305E0C">
      <w:pPr>
        <w:ind w:firstLine="482"/>
        <w:jc w:val="left"/>
        <w:outlineLvl w:val="5"/>
        <w:rPr>
          <w:b/>
          <w:bCs/>
          <w:kern w:val="0"/>
          <w:szCs w:val="22"/>
        </w:rPr>
      </w:pPr>
      <w:bookmarkStart w:id="940" w:name="_Toc2344"/>
      <w:bookmarkStart w:id="941" w:name="_Toc20494"/>
      <w:bookmarkStart w:id="942" w:name="_Toc8023"/>
      <w:bookmarkStart w:id="943" w:name="_Toc519078921"/>
      <w:bookmarkStart w:id="944" w:name="_Toc9012"/>
      <w:bookmarkStart w:id="945" w:name="_Toc516146418"/>
      <w:bookmarkStart w:id="946" w:name="_Toc520912266"/>
      <w:bookmarkStart w:id="947" w:name="_Toc30987"/>
      <w:r>
        <w:rPr>
          <w:b/>
          <w:bCs/>
          <w:kern w:val="0"/>
          <w:szCs w:val="22"/>
        </w:rPr>
        <w:t xml:space="preserve">6.3.1 </w:t>
      </w:r>
      <w:r>
        <w:rPr>
          <w:b/>
          <w:bCs/>
          <w:kern w:val="0"/>
          <w:szCs w:val="22"/>
        </w:rPr>
        <w:t>水中毒事件预防措施</w:t>
      </w:r>
      <w:bookmarkEnd w:id="940"/>
      <w:bookmarkEnd w:id="941"/>
      <w:bookmarkEnd w:id="942"/>
      <w:bookmarkEnd w:id="943"/>
      <w:bookmarkEnd w:id="944"/>
      <w:bookmarkEnd w:id="945"/>
      <w:bookmarkEnd w:id="946"/>
      <w:bookmarkEnd w:id="947"/>
    </w:p>
    <w:p w:rsidR="00C74C5F" w:rsidRDefault="00305E0C">
      <w:pPr>
        <w:ind w:firstLine="480"/>
        <w:jc w:val="left"/>
        <w:rPr>
          <w:bCs/>
          <w:kern w:val="0"/>
          <w:szCs w:val="22"/>
        </w:rPr>
      </w:pPr>
      <w:r>
        <w:rPr>
          <w:bCs/>
          <w:kern w:val="0"/>
          <w:szCs w:val="22"/>
        </w:rPr>
        <w:t>（</w:t>
      </w:r>
      <w:r>
        <w:rPr>
          <w:bCs/>
          <w:kern w:val="0"/>
          <w:szCs w:val="22"/>
        </w:rPr>
        <w:t>1</w:t>
      </w:r>
      <w:r>
        <w:rPr>
          <w:bCs/>
          <w:kern w:val="0"/>
          <w:szCs w:val="22"/>
        </w:rPr>
        <w:t>）平日严防污水泄漏，采取污水管线架空输送方式，一旦泄漏，能及时发现。</w:t>
      </w:r>
    </w:p>
    <w:p w:rsidR="00C74C5F" w:rsidRDefault="00305E0C">
      <w:pPr>
        <w:ind w:firstLine="480"/>
        <w:jc w:val="left"/>
        <w:rPr>
          <w:bCs/>
          <w:kern w:val="0"/>
          <w:szCs w:val="22"/>
        </w:rPr>
      </w:pPr>
      <w:r>
        <w:rPr>
          <w:bCs/>
          <w:kern w:val="0"/>
          <w:szCs w:val="22"/>
        </w:rPr>
        <w:t>（</w:t>
      </w:r>
      <w:r>
        <w:rPr>
          <w:bCs/>
          <w:kern w:val="0"/>
          <w:szCs w:val="22"/>
        </w:rPr>
        <w:t>2</w:t>
      </w:r>
      <w:r>
        <w:rPr>
          <w:bCs/>
          <w:kern w:val="0"/>
          <w:szCs w:val="22"/>
        </w:rPr>
        <w:t>）若发生重大事故，可能会污染地表水的，要加密进行监测，并对受污染的水进行收集，进入污水处理系统进行处理，确保污染水不进入大的水环境。</w:t>
      </w:r>
    </w:p>
    <w:p w:rsidR="00C74C5F" w:rsidRDefault="00305E0C">
      <w:pPr>
        <w:ind w:firstLine="480"/>
        <w:jc w:val="left"/>
        <w:rPr>
          <w:bCs/>
          <w:kern w:val="0"/>
          <w:szCs w:val="22"/>
        </w:rPr>
      </w:pPr>
      <w:r>
        <w:rPr>
          <w:bCs/>
          <w:kern w:val="0"/>
          <w:szCs w:val="22"/>
        </w:rPr>
        <w:t>（</w:t>
      </w:r>
      <w:r>
        <w:rPr>
          <w:bCs/>
          <w:kern w:val="0"/>
          <w:szCs w:val="22"/>
        </w:rPr>
        <w:t>3</w:t>
      </w:r>
      <w:r>
        <w:rPr>
          <w:bCs/>
          <w:kern w:val="0"/>
          <w:szCs w:val="22"/>
        </w:rPr>
        <w:t>）对员工进行必要的培训及事故发生后的预防措施的告知，提供员工及周边群众的防护意识。</w:t>
      </w:r>
    </w:p>
    <w:p w:rsidR="00C74C5F" w:rsidRDefault="00305E0C">
      <w:pPr>
        <w:ind w:firstLine="480"/>
        <w:jc w:val="left"/>
        <w:rPr>
          <w:bCs/>
          <w:kern w:val="0"/>
          <w:szCs w:val="22"/>
        </w:rPr>
      </w:pPr>
      <w:r>
        <w:rPr>
          <w:bCs/>
          <w:kern w:val="0"/>
          <w:szCs w:val="22"/>
        </w:rPr>
        <w:t>（</w:t>
      </w:r>
      <w:r>
        <w:rPr>
          <w:bCs/>
          <w:kern w:val="0"/>
          <w:szCs w:val="22"/>
        </w:rPr>
        <w:t>4</w:t>
      </w:r>
      <w:r>
        <w:rPr>
          <w:bCs/>
          <w:kern w:val="0"/>
          <w:szCs w:val="22"/>
        </w:rPr>
        <w:t>）若发现有周边群众中毒，第一时间进行上报，防止群体性事件发生。</w:t>
      </w:r>
    </w:p>
    <w:p w:rsidR="00C74C5F" w:rsidRDefault="00305E0C">
      <w:pPr>
        <w:ind w:firstLine="482"/>
        <w:jc w:val="left"/>
        <w:outlineLvl w:val="5"/>
        <w:rPr>
          <w:b/>
          <w:bCs/>
          <w:kern w:val="0"/>
          <w:szCs w:val="22"/>
        </w:rPr>
      </w:pPr>
      <w:bookmarkStart w:id="948" w:name="_Toc519078922"/>
      <w:bookmarkStart w:id="949" w:name="_Toc24859"/>
      <w:bookmarkStart w:id="950" w:name="_Toc21512"/>
      <w:bookmarkStart w:id="951" w:name="_Toc520912267"/>
      <w:bookmarkStart w:id="952" w:name="_Toc3302"/>
      <w:bookmarkStart w:id="953" w:name="_Toc25334"/>
      <w:bookmarkStart w:id="954" w:name="_Toc29684"/>
      <w:bookmarkStart w:id="955" w:name="_Toc516146419"/>
      <w:r>
        <w:rPr>
          <w:b/>
          <w:bCs/>
          <w:kern w:val="0"/>
          <w:szCs w:val="22"/>
        </w:rPr>
        <w:t xml:space="preserve">6.3.2 </w:t>
      </w:r>
      <w:r>
        <w:rPr>
          <w:b/>
          <w:bCs/>
          <w:kern w:val="0"/>
          <w:szCs w:val="22"/>
        </w:rPr>
        <w:t>水中毒人员救治措施</w:t>
      </w:r>
      <w:bookmarkEnd w:id="948"/>
      <w:bookmarkEnd w:id="949"/>
      <w:bookmarkEnd w:id="950"/>
      <w:bookmarkEnd w:id="951"/>
      <w:bookmarkEnd w:id="952"/>
      <w:bookmarkEnd w:id="953"/>
      <w:bookmarkEnd w:id="954"/>
      <w:bookmarkEnd w:id="955"/>
    </w:p>
    <w:p w:rsidR="00C74C5F" w:rsidRDefault="00305E0C">
      <w:pPr>
        <w:ind w:firstLine="480"/>
        <w:jc w:val="left"/>
        <w:rPr>
          <w:bCs/>
          <w:kern w:val="0"/>
          <w:szCs w:val="22"/>
        </w:rPr>
      </w:pPr>
      <w:r>
        <w:rPr>
          <w:bCs/>
          <w:kern w:val="0"/>
          <w:szCs w:val="22"/>
        </w:rPr>
        <w:t>（</w:t>
      </w:r>
      <w:r>
        <w:rPr>
          <w:bCs/>
          <w:kern w:val="0"/>
          <w:szCs w:val="22"/>
        </w:rPr>
        <w:t>1</w:t>
      </w:r>
      <w:r>
        <w:rPr>
          <w:bCs/>
          <w:kern w:val="0"/>
          <w:szCs w:val="22"/>
        </w:rPr>
        <w:t>）发现有人员因为污水中毒，要第一时间明确污水中的主要污染物质，并根据污染物质的化学性质进行初步的急救。</w:t>
      </w:r>
    </w:p>
    <w:p w:rsidR="00C74C5F" w:rsidRDefault="00305E0C">
      <w:pPr>
        <w:ind w:firstLine="480"/>
        <w:jc w:val="left"/>
        <w:rPr>
          <w:bCs/>
          <w:kern w:val="0"/>
          <w:szCs w:val="22"/>
        </w:rPr>
      </w:pPr>
      <w:r>
        <w:rPr>
          <w:bCs/>
          <w:kern w:val="0"/>
          <w:szCs w:val="22"/>
        </w:rPr>
        <w:t>（</w:t>
      </w:r>
      <w:r>
        <w:rPr>
          <w:bCs/>
          <w:kern w:val="0"/>
          <w:szCs w:val="22"/>
        </w:rPr>
        <w:t>2</w:t>
      </w:r>
      <w:r>
        <w:rPr>
          <w:bCs/>
          <w:kern w:val="0"/>
          <w:szCs w:val="22"/>
        </w:rPr>
        <w:t>）若不明原因水中毒，对人员进行初步的抢救后，尽快送医院救治。</w:t>
      </w:r>
    </w:p>
    <w:p w:rsidR="00C74C5F" w:rsidRDefault="00305E0C">
      <w:pPr>
        <w:ind w:firstLine="482"/>
        <w:jc w:val="left"/>
        <w:outlineLvl w:val="4"/>
        <w:rPr>
          <w:b/>
          <w:bCs/>
          <w:kern w:val="0"/>
          <w:szCs w:val="22"/>
        </w:rPr>
      </w:pPr>
      <w:bookmarkStart w:id="956" w:name="_Toc4738"/>
      <w:bookmarkStart w:id="957" w:name="_Toc11389"/>
      <w:bookmarkStart w:id="958" w:name="_Toc520912268"/>
      <w:bookmarkStart w:id="959" w:name="_Toc516146420"/>
      <w:bookmarkStart w:id="960" w:name="_Toc14658"/>
      <w:bookmarkStart w:id="961" w:name="_Toc81317517"/>
      <w:bookmarkStart w:id="962" w:name="_Toc1527"/>
      <w:bookmarkStart w:id="963" w:name="_Toc519078923"/>
      <w:bookmarkStart w:id="964" w:name="_Toc18381"/>
      <w:r>
        <w:rPr>
          <w:b/>
          <w:bCs/>
          <w:kern w:val="0"/>
          <w:szCs w:val="22"/>
        </w:rPr>
        <w:t xml:space="preserve">6.4 </w:t>
      </w:r>
      <w:r>
        <w:rPr>
          <w:b/>
          <w:bCs/>
          <w:kern w:val="0"/>
          <w:szCs w:val="22"/>
        </w:rPr>
        <w:t>需要其他措施的说明</w:t>
      </w:r>
      <w:bookmarkEnd w:id="956"/>
      <w:bookmarkEnd w:id="957"/>
      <w:bookmarkEnd w:id="958"/>
      <w:bookmarkEnd w:id="959"/>
      <w:bookmarkEnd w:id="960"/>
      <w:bookmarkEnd w:id="961"/>
      <w:bookmarkEnd w:id="962"/>
      <w:bookmarkEnd w:id="963"/>
      <w:bookmarkEnd w:id="964"/>
    </w:p>
    <w:p w:rsidR="00C74C5F" w:rsidRDefault="00305E0C">
      <w:pPr>
        <w:ind w:firstLine="480"/>
        <w:jc w:val="left"/>
        <w:rPr>
          <w:bCs/>
          <w:kern w:val="0"/>
          <w:szCs w:val="22"/>
        </w:rPr>
      </w:pPr>
      <w:r>
        <w:rPr>
          <w:bCs/>
          <w:kern w:val="0"/>
          <w:szCs w:val="22"/>
        </w:rPr>
        <w:t>公司对污水管线与自来水管线要经常组织自查，防止两类管线破裂发生交叉污染，引发饮用水事故等群体性事件。</w:t>
      </w:r>
    </w:p>
    <w:p w:rsidR="00C74C5F" w:rsidRDefault="00305E0C">
      <w:pPr>
        <w:ind w:firstLine="482"/>
        <w:jc w:val="left"/>
        <w:outlineLvl w:val="4"/>
        <w:rPr>
          <w:b/>
          <w:bCs/>
          <w:kern w:val="0"/>
          <w:szCs w:val="22"/>
        </w:rPr>
      </w:pPr>
      <w:bookmarkStart w:id="965" w:name="_Toc519078924"/>
      <w:bookmarkStart w:id="966" w:name="_Toc32464"/>
      <w:bookmarkStart w:id="967" w:name="_Toc81317518"/>
      <w:bookmarkStart w:id="968" w:name="_Toc516146421"/>
      <w:bookmarkStart w:id="969" w:name="_Toc19621"/>
      <w:bookmarkStart w:id="970" w:name="_Toc520912269"/>
      <w:bookmarkStart w:id="971" w:name="_Toc5895"/>
      <w:bookmarkStart w:id="972" w:name="_Toc5460"/>
      <w:bookmarkStart w:id="973" w:name="_Toc29321"/>
      <w:r>
        <w:rPr>
          <w:b/>
          <w:bCs/>
          <w:kern w:val="0"/>
          <w:szCs w:val="22"/>
        </w:rPr>
        <w:t xml:space="preserve">6.5 </w:t>
      </w:r>
      <w:r>
        <w:rPr>
          <w:b/>
          <w:bCs/>
          <w:kern w:val="0"/>
          <w:szCs w:val="22"/>
        </w:rPr>
        <w:t>跨界污染事件应急处置措施说明</w:t>
      </w:r>
      <w:bookmarkEnd w:id="965"/>
      <w:bookmarkEnd w:id="966"/>
      <w:bookmarkEnd w:id="967"/>
      <w:bookmarkEnd w:id="968"/>
      <w:bookmarkEnd w:id="969"/>
      <w:bookmarkEnd w:id="970"/>
      <w:bookmarkEnd w:id="971"/>
      <w:bookmarkEnd w:id="972"/>
      <w:bookmarkEnd w:id="973"/>
    </w:p>
    <w:p w:rsidR="00C74C5F" w:rsidRDefault="00305E0C">
      <w:pPr>
        <w:ind w:firstLine="480"/>
        <w:jc w:val="left"/>
        <w:rPr>
          <w:bCs/>
          <w:kern w:val="0"/>
          <w:szCs w:val="22"/>
        </w:rPr>
      </w:pPr>
      <w:r>
        <w:rPr>
          <w:bCs/>
          <w:kern w:val="0"/>
          <w:szCs w:val="22"/>
        </w:rPr>
        <w:t>（</w:t>
      </w:r>
      <w:r>
        <w:rPr>
          <w:bCs/>
          <w:kern w:val="0"/>
          <w:szCs w:val="22"/>
        </w:rPr>
        <w:t>1</w:t>
      </w:r>
      <w:r>
        <w:rPr>
          <w:bCs/>
          <w:kern w:val="0"/>
          <w:szCs w:val="22"/>
        </w:rPr>
        <w:t>）跨界水污染事件发生在单位周边企业，要由公司应急总指挥第一时间向对方发出通报，并采取必要的措施进行堵漏围截。</w:t>
      </w:r>
    </w:p>
    <w:p w:rsidR="00C74C5F" w:rsidRDefault="00305E0C">
      <w:pPr>
        <w:ind w:firstLine="480"/>
        <w:jc w:val="left"/>
        <w:rPr>
          <w:bCs/>
          <w:kern w:val="0"/>
          <w:szCs w:val="22"/>
        </w:rPr>
      </w:pPr>
      <w:r>
        <w:rPr>
          <w:bCs/>
          <w:kern w:val="0"/>
          <w:szCs w:val="22"/>
        </w:rPr>
        <w:t>（</w:t>
      </w:r>
      <w:r>
        <w:rPr>
          <w:bCs/>
          <w:kern w:val="0"/>
          <w:szCs w:val="22"/>
        </w:rPr>
        <w:t>2</w:t>
      </w:r>
      <w:r>
        <w:rPr>
          <w:bCs/>
          <w:kern w:val="0"/>
          <w:szCs w:val="22"/>
        </w:rPr>
        <w:t>）若发生到园区以外范围，由</w:t>
      </w:r>
      <w:r>
        <w:rPr>
          <w:rFonts w:hint="eastAsia"/>
          <w:bCs/>
          <w:kern w:val="0"/>
          <w:szCs w:val="22"/>
        </w:rPr>
        <w:t>政府</w:t>
      </w:r>
      <w:r>
        <w:rPr>
          <w:bCs/>
          <w:kern w:val="0"/>
          <w:szCs w:val="22"/>
        </w:rPr>
        <w:t>及</w:t>
      </w:r>
      <w:r>
        <w:rPr>
          <w:rFonts w:hint="eastAsia"/>
          <w:bCs/>
          <w:kern w:val="0"/>
          <w:szCs w:val="22"/>
        </w:rPr>
        <w:t>生态环境局</w:t>
      </w:r>
      <w:r>
        <w:rPr>
          <w:bCs/>
          <w:kern w:val="0"/>
          <w:szCs w:val="22"/>
        </w:rPr>
        <w:t>对周边进行通报，并采取必要的措施。</w:t>
      </w:r>
    </w:p>
    <w:p w:rsidR="00C74C5F" w:rsidRDefault="00305E0C">
      <w:pPr>
        <w:ind w:firstLine="480"/>
        <w:jc w:val="left"/>
        <w:rPr>
          <w:bCs/>
          <w:kern w:val="0"/>
          <w:szCs w:val="22"/>
        </w:rPr>
      </w:pPr>
      <w:r>
        <w:rPr>
          <w:bCs/>
          <w:kern w:val="0"/>
          <w:szCs w:val="22"/>
        </w:rPr>
        <w:t>（</w:t>
      </w:r>
      <w:r>
        <w:rPr>
          <w:bCs/>
          <w:kern w:val="0"/>
          <w:szCs w:val="22"/>
        </w:rPr>
        <w:t>3</w:t>
      </w:r>
      <w:r>
        <w:rPr>
          <w:bCs/>
          <w:kern w:val="0"/>
          <w:szCs w:val="22"/>
        </w:rPr>
        <w:t>）在日常管理中对易发生跨界污染的地方要加强共同管理。</w:t>
      </w:r>
    </w:p>
    <w:p w:rsidR="00C74C5F" w:rsidRDefault="00305E0C">
      <w:pPr>
        <w:ind w:firstLineChars="0" w:firstLine="0"/>
        <w:jc w:val="left"/>
        <w:outlineLvl w:val="3"/>
        <w:rPr>
          <w:b/>
          <w:bCs/>
          <w:kern w:val="0"/>
          <w:szCs w:val="22"/>
        </w:rPr>
      </w:pPr>
      <w:bookmarkStart w:id="974" w:name="_Toc17830"/>
      <w:bookmarkStart w:id="975" w:name="_Toc2597"/>
      <w:bookmarkStart w:id="976" w:name="_Toc519078925"/>
      <w:bookmarkStart w:id="977" w:name="_Toc81317519"/>
      <w:bookmarkStart w:id="978" w:name="_Toc30307"/>
      <w:bookmarkStart w:id="979" w:name="_Toc3714"/>
      <w:bookmarkStart w:id="980" w:name="_Toc11046"/>
      <w:bookmarkStart w:id="981" w:name="_Toc516146422"/>
      <w:bookmarkStart w:id="982" w:name="_Toc520912270"/>
      <w:r>
        <w:rPr>
          <w:rFonts w:hint="eastAsia"/>
          <w:b/>
          <w:bCs/>
          <w:kern w:val="0"/>
          <w:szCs w:val="22"/>
        </w:rPr>
        <w:t xml:space="preserve">7 </w:t>
      </w:r>
      <w:r>
        <w:rPr>
          <w:rFonts w:hint="eastAsia"/>
          <w:b/>
          <w:bCs/>
          <w:kern w:val="0"/>
          <w:szCs w:val="22"/>
        </w:rPr>
        <w:t>其它说明</w:t>
      </w:r>
      <w:bookmarkEnd w:id="974"/>
      <w:bookmarkEnd w:id="975"/>
      <w:bookmarkEnd w:id="976"/>
      <w:bookmarkEnd w:id="977"/>
      <w:bookmarkEnd w:id="978"/>
      <w:bookmarkEnd w:id="979"/>
      <w:bookmarkEnd w:id="980"/>
      <w:bookmarkEnd w:id="981"/>
      <w:bookmarkEnd w:id="982"/>
    </w:p>
    <w:p w:rsidR="00C74C5F" w:rsidRDefault="00305E0C">
      <w:pPr>
        <w:ind w:firstLine="482"/>
        <w:jc w:val="left"/>
        <w:outlineLvl w:val="4"/>
        <w:rPr>
          <w:b/>
          <w:bCs/>
          <w:kern w:val="0"/>
          <w:szCs w:val="22"/>
        </w:rPr>
      </w:pPr>
      <w:bookmarkStart w:id="983" w:name="_Toc519078926"/>
      <w:bookmarkStart w:id="984" w:name="_Toc520912271"/>
      <w:bookmarkStart w:id="985" w:name="_Toc194"/>
      <w:bookmarkStart w:id="986" w:name="_Toc2931"/>
      <w:bookmarkStart w:id="987" w:name="_Toc771"/>
      <w:bookmarkStart w:id="988" w:name="_Toc24857"/>
      <w:bookmarkStart w:id="989" w:name="_Toc81317520"/>
      <w:bookmarkStart w:id="990" w:name="_Toc516146423"/>
      <w:bookmarkStart w:id="991" w:name="_Toc11836"/>
      <w:r>
        <w:rPr>
          <w:b/>
          <w:bCs/>
          <w:kern w:val="0"/>
          <w:szCs w:val="22"/>
        </w:rPr>
        <w:t xml:space="preserve">7.1 </w:t>
      </w:r>
      <w:r>
        <w:rPr>
          <w:rFonts w:hint="eastAsia"/>
          <w:b/>
          <w:bCs/>
          <w:kern w:val="0"/>
          <w:szCs w:val="22"/>
        </w:rPr>
        <w:t>本预案的解释权归公司应急救援指挥部。</w:t>
      </w:r>
      <w:bookmarkEnd w:id="983"/>
      <w:bookmarkEnd w:id="984"/>
      <w:bookmarkEnd w:id="985"/>
      <w:bookmarkEnd w:id="986"/>
      <w:bookmarkEnd w:id="987"/>
      <w:bookmarkEnd w:id="988"/>
      <w:bookmarkEnd w:id="989"/>
      <w:bookmarkEnd w:id="990"/>
      <w:bookmarkEnd w:id="991"/>
    </w:p>
    <w:p w:rsidR="00C74C5F" w:rsidRDefault="00305E0C">
      <w:pPr>
        <w:ind w:firstLine="482"/>
        <w:jc w:val="left"/>
        <w:outlineLvl w:val="4"/>
        <w:rPr>
          <w:b/>
          <w:bCs/>
          <w:kern w:val="0"/>
          <w:szCs w:val="22"/>
        </w:rPr>
      </w:pPr>
      <w:bookmarkStart w:id="992" w:name="_Toc9008"/>
      <w:bookmarkStart w:id="993" w:name="_Toc27151"/>
      <w:bookmarkStart w:id="994" w:name="_Toc519078927"/>
      <w:bookmarkStart w:id="995" w:name="_Toc4433"/>
      <w:bookmarkStart w:id="996" w:name="_Toc2705"/>
      <w:bookmarkStart w:id="997" w:name="_Toc520912272"/>
      <w:bookmarkStart w:id="998" w:name="_Toc20593"/>
      <w:bookmarkStart w:id="999" w:name="_Toc81317521"/>
      <w:bookmarkStart w:id="1000" w:name="_Toc516146424"/>
      <w:r>
        <w:rPr>
          <w:b/>
          <w:bCs/>
          <w:kern w:val="0"/>
          <w:szCs w:val="22"/>
        </w:rPr>
        <w:t xml:space="preserve">7.2  </w:t>
      </w:r>
      <w:r>
        <w:rPr>
          <w:rFonts w:hint="eastAsia"/>
          <w:b/>
          <w:bCs/>
          <w:kern w:val="0"/>
          <w:szCs w:val="22"/>
        </w:rPr>
        <w:t>本预案自发布之日起实施。</w:t>
      </w:r>
      <w:bookmarkEnd w:id="992"/>
      <w:bookmarkEnd w:id="993"/>
      <w:bookmarkEnd w:id="994"/>
      <w:bookmarkEnd w:id="995"/>
      <w:bookmarkEnd w:id="996"/>
      <w:bookmarkEnd w:id="997"/>
      <w:bookmarkEnd w:id="998"/>
      <w:bookmarkEnd w:id="999"/>
      <w:bookmarkEnd w:id="1000"/>
    </w:p>
    <w:bookmarkEnd w:id="723"/>
    <w:bookmarkEnd w:id="724"/>
    <w:bookmarkEnd w:id="725"/>
    <w:bookmarkEnd w:id="726"/>
    <w:bookmarkEnd w:id="727"/>
    <w:bookmarkEnd w:id="728"/>
    <w:bookmarkEnd w:id="729"/>
    <w:p w:rsidR="00C74C5F" w:rsidRDefault="00C74C5F" w:rsidP="004A4EC8">
      <w:pPr>
        <w:ind w:firstLine="480"/>
      </w:pPr>
    </w:p>
    <w:p w:rsidR="00C74C5F" w:rsidRDefault="00C74C5F">
      <w:pPr>
        <w:spacing w:line="240" w:lineRule="auto"/>
        <w:ind w:firstLineChars="0" w:firstLine="0"/>
        <w:jc w:val="center"/>
        <w:rPr>
          <w:rFonts w:ascii="宋体" w:hAnsi="宋体" w:cs="宋体"/>
          <w:b/>
          <w:bCs/>
          <w:sz w:val="21"/>
          <w:szCs w:val="21"/>
        </w:rPr>
        <w:sectPr w:rsidR="00C74C5F">
          <w:pgSz w:w="11906" w:h="16838"/>
          <w:pgMar w:top="1560" w:right="1440" w:bottom="1440" w:left="1800" w:header="1134" w:footer="851" w:gutter="0"/>
          <w:cols w:space="720"/>
          <w:docGrid w:type="lines" w:linePitch="381"/>
        </w:sectPr>
      </w:pPr>
    </w:p>
    <w:p w:rsidR="00C74C5F" w:rsidRDefault="00305E0C">
      <w:pPr>
        <w:pStyle w:val="23"/>
        <w:rPr>
          <w:szCs w:val="28"/>
        </w:rPr>
      </w:pPr>
      <w:bookmarkStart w:id="1001" w:name="_Toc1781"/>
      <w:r>
        <w:rPr>
          <w:rFonts w:hint="eastAsia"/>
          <w:szCs w:val="28"/>
        </w:rPr>
        <w:t>四、重污染天气应急处置预案</w:t>
      </w:r>
      <w:bookmarkEnd w:id="716"/>
      <w:bookmarkEnd w:id="1001"/>
    </w:p>
    <w:p w:rsidR="00C74C5F" w:rsidRDefault="00305E0C">
      <w:pPr>
        <w:ind w:firstLine="482"/>
        <w:rPr>
          <w:b/>
        </w:rPr>
      </w:pPr>
      <w:r>
        <w:rPr>
          <w:rFonts w:hint="eastAsia"/>
          <w:b/>
        </w:rPr>
        <w:t xml:space="preserve">1 </w:t>
      </w:r>
      <w:r>
        <w:rPr>
          <w:rFonts w:hint="eastAsia"/>
          <w:b/>
        </w:rPr>
        <w:t>编制目的</w:t>
      </w:r>
    </w:p>
    <w:p w:rsidR="00C74C5F" w:rsidRDefault="00305E0C">
      <w:pPr>
        <w:ind w:firstLine="480"/>
      </w:pPr>
      <w:r>
        <w:rPr>
          <w:rFonts w:hint="eastAsia"/>
        </w:rPr>
        <w:t>为切实做好重污染天气情况下污染控制工作，提高应对重污染天气的能力，规</w:t>
      </w:r>
    </w:p>
    <w:p w:rsidR="00C74C5F" w:rsidRDefault="00305E0C">
      <w:pPr>
        <w:ind w:firstLine="480"/>
      </w:pPr>
      <w:r>
        <w:rPr>
          <w:rFonts w:hint="eastAsia"/>
        </w:rPr>
        <w:t>范应急程序，明确应急职责，维护社会稳定，保障职工生命健康和财产安全，保护大气环境，促进社会全面、协调、可持续发展。</w:t>
      </w:r>
    </w:p>
    <w:p w:rsidR="00C74C5F" w:rsidRDefault="00305E0C">
      <w:pPr>
        <w:ind w:firstLine="482"/>
        <w:rPr>
          <w:b/>
        </w:rPr>
      </w:pPr>
      <w:r>
        <w:rPr>
          <w:rFonts w:hint="eastAsia"/>
          <w:b/>
        </w:rPr>
        <w:t xml:space="preserve">2. </w:t>
      </w:r>
      <w:r>
        <w:rPr>
          <w:rFonts w:hint="eastAsia"/>
          <w:b/>
        </w:rPr>
        <w:t>范围</w:t>
      </w:r>
    </w:p>
    <w:p w:rsidR="00C74C5F" w:rsidRDefault="00305E0C">
      <w:pPr>
        <w:ind w:firstLine="480"/>
      </w:pPr>
      <w:r>
        <w:rPr>
          <w:rFonts w:hint="eastAsia"/>
        </w:rPr>
        <w:t>适用于九江诺尔新材料科技有限公司重污染天气的应急处置相关活动。</w:t>
      </w:r>
    </w:p>
    <w:p w:rsidR="00C74C5F" w:rsidRDefault="00305E0C">
      <w:pPr>
        <w:ind w:firstLine="482"/>
        <w:rPr>
          <w:b/>
        </w:rPr>
      </w:pPr>
      <w:r>
        <w:rPr>
          <w:rFonts w:hint="eastAsia"/>
          <w:b/>
        </w:rPr>
        <w:t xml:space="preserve">3. </w:t>
      </w:r>
      <w:r>
        <w:rPr>
          <w:rFonts w:hint="eastAsia"/>
          <w:b/>
        </w:rPr>
        <w:t>工作原则</w:t>
      </w:r>
    </w:p>
    <w:p w:rsidR="00C74C5F" w:rsidRDefault="00305E0C">
      <w:pPr>
        <w:ind w:firstLine="480"/>
      </w:pPr>
      <w:r>
        <w:rPr>
          <w:rFonts w:hint="eastAsia"/>
        </w:rPr>
        <w:t>（</w:t>
      </w:r>
      <w:r>
        <w:rPr>
          <w:rFonts w:hint="eastAsia"/>
        </w:rPr>
        <w:t>1</w:t>
      </w:r>
      <w:r>
        <w:rPr>
          <w:rFonts w:hint="eastAsia"/>
        </w:rPr>
        <w:t>）坚持以人为本，预防为主。加强对厂区扬尘监测、监控并实施监督管理，建立重污染天气事件风险防范体系，积极预防、及时控制、消除隐患，提高重污染天气事件防范和处理能力，最大程度的保障公众健康和生命财产安全；</w:t>
      </w:r>
    </w:p>
    <w:p w:rsidR="00C74C5F" w:rsidRDefault="00305E0C">
      <w:pPr>
        <w:ind w:firstLine="480"/>
      </w:pPr>
      <w:r>
        <w:rPr>
          <w:rFonts w:hint="eastAsia"/>
        </w:rPr>
        <w:t>（</w:t>
      </w:r>
      <w:r>
        <w:rPr>
          <w:rFonts w:hint="eastAsia"/>
        </w:rPr>
        <w:t>2</w:t>
      </w:r>
      <w:r>
        <w:rPr>
          <w:rFonts w:hint="eastAsia"/>
        </w:rPr>
        <w:t>）坚持属地管理原则，统一领导。将重污染天气应急响应纳入突发事件应急管理体系，加强各部门之间协同与合作，充分发挥部门的专业优势，提高快速反应能力；</w:t>
      </w:r>
    </w:p>
    <w:p w:rsidR="00C74C5F" w:rsidRDefault="00305E0C">
      <w:pPr>
        <w:ind w:firstLine="480"/>
      </w:pPr>
      <w:r>
        <w:rPr>
          <w:rFonts w:hint="eastAsia"/>
        </w:rPr>
        <w:t>（</w:t>
      </w:r>
      <w:r>
        <w:rPr>
          <w:rFonts w:hint="eastAsia"/>
        </w:rPr>
        <w:t>3</w:t>
      </w:r>
      <w:r>
        <w:rPr>
          <w:rFonts w:hint="eastAsia"/>
        </w:rPr>
        <w:t>）坚持加强预警，提前响应。积极做好空气环境和气象条件的日常监控，及时准确把握环境空气质量和气象条件的变化情况，做好重污染天气事件预测预报工作，做到及时、快速和有效应对；</w:t>
      </w:r>
    </w:p>
    <w:p w:rsidR="00C74C5F" w:rsidRDefault="00305E0C">
      <w:pPr>
        <w:ind w:firstLine="480"/>
      </w:pPr>
      <w:r>
        <w:rPr>
          <w:rFonts w:hint="eastAsia"/>
        </w:rPr>
        <w:t>（</w:t>
      </w:r>
      <w:r>
        <w:rPr>
          <w:rFonts w:hint="eastAsia"/>
        </w:rPr>
        <w:t>4</w:t>
      </w:r>
      <w:r>
        <w:rPr>
          <w:rFonts w:hint="eastAsia"/>
        </w:rPr>
        <w:t>）坚持部门联动，全员参与。建立统一领导，部门协调联动，职工广泛参与工作机制，最大限度减少空气重污染事件对社会造成的影响和伤害。</w:t>
      </w:r>
    </w:p>
    <w:p w:rsidR="00C74C5F" w:rsidRDefault="00305E0C">
      <w:pPr>
        <w:ind w:firstLine="482"/>
        <w:rPr>
          <w:b/>
        </w:rPr>
      </w:pPr>
      <w:r>
        <w:rPr>
          <w:rFonts w:hint="eastAsia"/>
          <w:b/>
        </w:rPr>
        <w:t xml:space="preserve">4. </w:t>
      </w:r>
      <w:r>
        <w:rPr>
          <w:rFonts w:hint="eastAsia"/>
          <w:b/>
        </w:rPr>
        <w:t>组织指挥</w:t>
      </w:r>
    </w:p>
    <w:p w:rsidR="00C74C5F" w:rsidRDefault="00305E0C">
      <w:pPr>
        <w:ind w:firstLine="480"/>
      </w:pPr>
      <w:r>
        <w:rPr>
          <w:rFonts w:hint="eastAsia"/>
        </w:rPr>
        <w:t>公司总经理负责此文件的审核、批准和生效；</w:t>
      </w:r>
    </w:p>
    <w:p w:rsidR="00C74C5F" w:rsidRDefault="00305E0C">
      <w:pPr>
        <w:ind w:firstLine="480"/>
      </w:pPr>
      <w:r>
        <w:rPr>
          <w:rFonts w:hint="eastAsia"/>
        </w:rPr>
        <w:t>各部门负责本部门的各类紧急情况的反应；</w:t>
      </w:r>
    </w:p>
    <w:p w:rsidR="00C74C5F" w:rsidRDefault="00305E0C">
      <w:pPr>
        <w:ind w:firstLine="480"/>
      </w:pPr>
      <w:r>
        <w:rPr>
          <w:rFonts w:hint="eastAsia"/>
        </w:rPr>
        <w:t>HSE</w:t>
      </w:r>
      <w:r>
        <w:rPr>
          <w:rFonts w:hint="eastAsia"/>
        </w:rPr>
        <w:t>部负责应急响应的实施和指挥；</w:t>
      </w:r>
    </w:p>
    <w:p w:rsidR="00C74C5F" w:rsidRDefault="00305E0C">
      <w:pPr>
        <w:ind w:firstLine="480"/>
      </w:pPr>
      <w:r>
        <w:rPr>
          <w:rFonts w:hint="eastAsia"/>
        </w:rPr>
        <w:t>力求职责明确、规范有序，结构完整、功能全面，反应灵敏、运转高效。</w:t>
      </w:r>
    </w:p>
    <w:p w:rsidR="00C74C5F" w:rsidRDefault="00305E0C">
      <w:pPr>
        <w:ind w:firstLine="482"/>
        <w:rPr>
          <w:b/>
        </w:rPr>
      </w:pPr>
      <w:r>
        <w:rPr>
          <w:rFonts w:hint="eastAsia"/>
          <w:b/>
        </w:rPr>
        <w:t xml:space="preserve">5. </w:t>
      </w:r>
      <w:r>
        <w:rPr>
          <w:rFonts w:hint="eastAsia"/>
          <w:b/>
        </w:rPr>
        <w:t>监测与预警</w:t>
      </w:r>
    </w:p>
    <w:p w:rsidR="00C74C5F" w:rsidRDefault="00305E0C">
      <w:pPr>
        <w:ind w:firstLine="482"/>
        <w:rPr>
          <w:b/>
        </w:rPr>
      </w:pPr>
      <w:r>
        <w:rPr>
          <w:rFonts w:hint="eastAsia"/>
          <w:b/>
        </w:rPr>
        <w:t xml:space="preserve">5.1 </w:t>
      </w:r>
      <w:r>
        <w:rPr>
          <w:rFonts w:hint="eastAsia"/>
          <w:b/>
        </w:rPr>
        <w:t>污染分级</w:t>
      </w:r>
    </w:p>
    <w:p w:rsidR="00C74C5F" w:rsidRDefault="00305E0C">
      <w:pPr>
        <w:ind w:firstLine="480"/>
      </w:pPr>
      <w:r>
        <w:rPr>
          <w:rFonts w:hint="eastAsia"/>
        </w:rPr>
        <w:t>根据环境保护部《环境空气质量指数（</w:t>
      </w:r>
      <w:r>
        <w:rPr>
          <w:rFonts w:hint="eastAsia"/>
        </w:rPr>
        <w:t>AQI</w:t>
      </w:r>
      <w:r>
        <w:rPr>
          <w:rFonts w:hint="eastAsia"/>
        </w:rPr>
        <w:t>）技术规定》分级方法，空气质量指数（</w:t>
      </w:r>
      <w:r>
        <w:rPr>
          <w:rFonts w:hint="eastAsia"/>
        </w:rPr>
        <w:t>AQI</w:t>
      </w:r>
      <w:r>
        <w:rPr>
          <w:rFonts w:hint="eastAsia"/>
        </w:rPr>
        <w:t>）在</w:t>
      </w:r>
      <w:r>
        <w:rPr>
          <w:rFonts w:hint="eastAsia"/>
        </w:rPr>
        <w:t xml:space="preserve"> 201-300 </w:t>
      </w:r>
      <w:r>
        <w:rPr>
          <w:rFonts w:hint="eastAsia"/>
        </w:rPr>
        <w:t>之间为重度污染；在</w:t>
      </w:r>
      <w:r>
        <w:rPr>
          <w:rFonts w:hint="eastAsia"/>
        </w:rPr>
        <w:t xml:space="preserve"> 301-500 </w:t>
      </w:r>
      <w:r>
        <w:rPr>
          <w:rFonts w:hint="eastAsia"/>
        </w:rPr>
        <w:t>之间为严重污染。根据空气质量预报，同时综合考虑空气污染程度和持续时间，将空气污染分为</w:t>
      </w:r>
      <w:r>
        <w:rPr>
          <w:rFonts w:hint="eastAsia"/>
        </w:rPr>
        <w:t xml:space="preserve"> 4 </w:t>
      </w:r>
      <w:r>
        <w:rPr>
          <w:rFonts w:hint="eastAsia"/>
        </w:rPr>
        <w:t>个预警级别，由轻到重顺序依次为预警四级、预警三级、预警二级、预警一级，分别用蓝、黄、橙、红颜色标示，预警一级（红色）为最高级别。</w:t>
      </w:r>
    </w:p>
    <w:p w:rsidR="00C74C5F" w:rsidRDefault="00305E0C">
      <w:pPr>
        <w:ind w:firstLine="480"/>
      </w:pPr>
      <w:r>
        <w:rPr>
          <w:rFonts w:hint="eastAsia"/>
        </w:rPr>
        <w:t>（一）预警四级（蓝色）：预测未来</w:t>
      </w:r>
      <w:r>
        <w:rPr>
          <w:rFonts w:hint="eastAsia"/>
        </w:rPr>
        <w:t>1</w:t>
      </w:r>
      <w:r>
        <w:rPr>
          <w:rFonts w:hint="eastAsia"/>
        </w:rPr>
        <w:t>天出现重度污染；</w:t>
      </w:r>
    </w:p>
    <w:p w:rsidR="00C74C5F" w:rsidRDefault="00305E0C">
      <w:pPr>
        <w:ind w:firstLine="480"/>
      </w:pPr>
      <w:r>
        <w:rPr>
          <w:rFonts w:hint="eastAsia"/>
        </w:rPr>
        <w:t>（二）预警三级（黄色）：预测未来一天出现严重污染或者持续三天出现重度污染；</w:t>
      </w:r>
    </w:p>
    <w:p w:rsidR="00C74C5F" w:rsidRDefault="00305E0C">
      <w:pPr>
        <w:ind w:firstLine="480"/>
      </w:pPr>
      <w:r>
        <w:rPr>
          <w:rFonts w:hint="eastAsia"/>
        </w:rPr>
        <w:t>（三）预警二级（橙色）：预测未来持续</w:t>
      </w:r>
      <w:r>
        <w:rPr>
          <w:rFonts w:hint="eastAsia"/>
        </w:rPr>
        <w:t>3</w:t>
      </w:r>
      <w:r>
        <w:rPr>
          <w:rFonts w:hint="eastAsia"/>
        </w:rPr>
        <w:t>天交替出现重度污染或者严重污染；</w:t>
      </w:r>
    </w:p>
    <w:p w:rsidR="00C74C5F" w:rsidRDefault="00305E0C">
      <w:pPr>
        <w:ind w:firstLine="480"/>
      </w:pPr>
      <w:r>
        <w:rPr>
          <w:rFonts w:hint="eastAsia"/>
        </w:rPr>
        <w:t>（四）预警一级（红色）</w:t>
      </w:r>
      <w:r>
        <w:rPr>
          <w:rFonts w:hint="eastAsia"/>
        </w:rPr>
        <w:t>:</w:t>
      </w:r>
      <w:r>
        <w:rPr>
          <w:rFonts w:hint="eastAsia"/>
        </w:rPr>
        <w:t>预测未来持续</w:t>
      </w:r>
      <w:r>
        <w:rPr>
          <w:rFonts w:hint="eastAsia"/>
        </w:rPr>
        <w:t>3</w:t>
      </w:r>
      <w:r>
        <w:rPr>
          <w:rFonts w:hint="eastAsia"/>
        </w:rPr>
        <w:t>天出现严重污染。</w:t>
      </w:r>
    </w:p>
    <w:p w:rsidR="00C74C5F" w:rsidRDefault="00305E0C">
      <w:pPr>
        <w:ind w:firstLine="482"/>
        <w:rPr>
          <w:b/>
        </w:rPr>
      </w:pPr>
      <w:r>
        <w:rPr>
          <w:rFonts w:hint="eastAsia"/>
          <w:b/>
        </w:rPr>
        <w:t xml:space="preserve">5.2 </w:t>
      </w:r>
      <w:r>
        <w:rPr>
          <w:rFonts w:hint="eastAsia"/>
          <w:b/>
        </w:rPr>
        <w:t>监测</w:t>
      </w:r>
    </w:p>
    <w:p w:rsidR="00C74C5F" w:rsidRDefault="00305E0C">
      <w:pPr>
        <w:ind w:firstLine="480"/>
      </w:pPr>
      <w:r>
        <w:rPr>
          <w:rFonts w:hint="eastAsia"/>
        </w:rPr>
        <w:t>由各单位部门负责组织大气环境质量和气象条件的应急监测工作，安排专人，及时关注网络、电视空气污染预警。及时准确掌握空气环境质量和气象条件的变化情况；为应急预警和处置工作展开提供决策依据，一旦政府部门发布启动应急原，要按照应急预案要求采取措施，开展污染物减排工作。</w:t>
      </w:r>
    </w:p>
    <w:p w:rsidR="00C74C5F" w:rsidRDefault="00305E0C">
      <w:pPr>
        <w:ind w:firstLine="482"/>
        <w:rPr>
          <w:b/>
        </w:rPr>
      </w:pPr>
      <w:r>
        <w:rPr>
          <w:rFonts w:hint="eastAsia"/>
          <w:b/>
        </w:rPr>
        <w:t xml:space="preserve">5.3 </w:t>
      </w:r>
      <w:r>
        <w:rPr>
          <w:rFonts w:hint="eastAsia"/>
          <w:b/>
        </w:rPr>
        <w:t>确定首要污染物类别</w:t>
      </w:r>
    </w:p>
    <w:p w:rsidR="00C74C5F" w:rsidRDefault="00305E0C">
      <w:pPr>
        <w:ind w:firstLine="480"/>
      </w:pPr>
      <w:r>
        <w:rPr>
          <w:rFonts w:hint="eastAsia"/>
        </w:rPr>
        <w:t>依据国家《环境空气质量标准》开展空气质量监测和评价，根据地理、气象条件和污染物排放分布情况，每日对空气质量进行预报。通过市环保监测中心网站、电视、广播、手机等途径，确定首要污染物种类，以提高预警和应急处置工作的针对性。</w:t>
      </w:r>
    </w:p>
    <w:p w:rsidR="00C74C5F" w:rsidRDefault="00305E0C">
      <w:pPr>
        <w:ind w:firstLine="482"/>
        <w:rPr>
          <w:b/>
        </w:rPr>
      </w:pPr>
      <w:r>
        <w:rPr>
          <w:rFonts w:hint="eastAsia"/>
          <w:b/>
        </w:rPr>
        <w:t xml:space="preserve">5.4 </w:t>
      </w:r>
      <w:r>
        <w:rPr>
          <w:rFonts w:hint="eastAsia"/>
          <w:b/>
        </w:rPr>
        <w:t>预警发布与解除</w:t>
      </w:r>
    </w:p>
    <w:p w:rsidR="00C74C5F" w:rsidRDefault="00305E0C">
      <w:pPr>
        <w:ind w:firstLine="480"/>
      </w:pPr>
      <w:r>
        <w:rPr>
          <w:rFonts w:hint="eastAsia"/>
        </w:rPr>
        <w:t>公司总经理负责空气重污染预警发布与解除的指令下达。</w:t>
      </w:r>
    </w:p>
    <w:p w:rsidR="00C74C5F" w:rsidRDefault="00305E0C">
      <w:pPr>
        <w:ind w:firstLine="480"/>
      </w:pPr>
      <w:r>
        <w:rPr>
          <w:rFonts w:hint="eastAsia"/>
        </w:rPr>
        <w:t>预警一级（红色）、预警二级（橙色）、预警三级（黄色）解除程序与发布程序一致。预警四级（蓝色）不设立解除审批条件。</w:t>
      </w:r>
    </w:p>
    <w:p w:rsidR="00C74C5F" w:rsidRDefault="00305E0C">
      <w:pPr>
        <w:ind w:firstLine="482"/>
        <w:rPr>
          <w:b/>
        </w:rPr>
      </w:pPr>
      <w:r>
        <w:rPr>
          <w:rFonts w:hint="eastAsia"/>
          <w:b/>
        </w:rPr>
        <w:t xml:space="preserve">6. </w:t>
      </w:r>
      <w:r>
        <w:rPr>
          <w:rFonts w:hint="eastAsia"/>
          <w:b/>
        </w:rPr>
        <w:t>应急预案及措施</w:t>
      </w:r>
    </w:p>
    <w:p w:rsidR="00C74C5F" w:rsidRDefault="00305E0C">
      <w:pPr>
        <w:autoSpaceDE w:val="0"/>
        <w:autoSpaceDN w:val="0"/>
        <w:ind w:firstLine="480"/>
        <w:jc w:val="left"/>
        <w:rPr>
          <w:rFonts w:ascii="宋体" w:cs="宋体"/>
        </w:rPr>
      </w:pPr>
      <w:r>
        <w:rPr>
          <w:rFonts w:ascii="宋体" w:cs="宋体" w:hint="eastAsia"/>
        </w:rPr>
        <w:t>详见下表：</w:t>
      </w:r>
    </w:p>
    <w:p w:rsidR="00C74C5F" w:rsidRDefault="00305E0C" w:rsidP="004A4EC8">
      <w:pPr>
        <w:autoSpaceDE w:val="0"/>
        <w:autoSpaceDN w:val="0"/>
        <w:ind w:firstLine="482"/>
        <w:jc w:val="center"/>
        <w:rPr>
          <w:rFonts w:cs="宋体"/>
          <w:b/>
          <w:bCs/>
        </w:rPr>
      </w:pPr>
      <w:r>
        <w:rPr>
          <w:rFonts w:cs="宋体" w:hint="eastAsia"/>
          <w:b/>
          <w:bCs/>
        </w:rPr>
        <w:t>表</w:t>
      </w:r>
      <w:r>
        <w:rPr>
          <w:rFonts w:cs="宋体" w:hint="eastAsia"/>
          <w:b/>
          <w:bCs/>
        </w:rPr>
        <w:t>6</w:t>
      </w:r>
      <w:r>
        <w:rPr>
          <w:rFonts w:cs="宋体"/>
          <w:b/>
          <w:bCs/>
        </w:rPr>
        <w:t xml:space="preserve">-1   </w:t>
      </w:r>
      <w:r>
        <w:rPr>
          <w:rFonts w:cs="宋体" w:hint="eastAsia"/>
          <w:b/>
          <w:bCs/>
        </w:rPr>
        <w:t>重污染天气下的应急措施</w:t>
      </w:r>
    </w:p>
    <w:tbl>
      <w:tblPr>
        <w:tblW w:w="5000" w:type="pct"/>
        <w:jc w:val="center"/>
        <w:tblBorders>
          <w:top w:val="single" w:sz="12" w:space="0" w:color="000000"/>
          <w:bottom w:val="single" w:sz="12" w:space="0" w:color="000000"/>
          <w:insideH w:val="single" w:sz="4" w:space="0" w:color="000000"/>
          <w:insideV w:val="single" w:sz="4" w:space="0" w:color="000000"/>
        </w:tblBorders>
        <w:tblLook w:val="04A0"/>
      </w:tblPr>
      <w:tblGrid>
        <w:gridCol w:w="2235"/>
        <w:gridCol w:w="6647"/>
      </w:tblGrid>
      <w:tr w:rsidR="00C74C5F">
        <w:trPr>
          <w:trHeight w:val="340"/>
          <w:jc w:val="center"/>
        </w:trPr>
        <w:tc>
          <w:tcPr>
            <w:tcW w:w="1258" w:type="pct"/>
            <w:shd w:val="clear" w:color="auto" w:fill="auto"/>
            <w:vAlign w:val="center"/>
          </w:tcPr>
          <w:p w:rsidR="00C74C5F" w:rsidRDefault="00305E0C">
            <w:pPr>
              <w:spacing w:line="240" w:lineRule="auto"/>
              <w:ind w:firstLineChars="0" w:firstLine="0"/>
              <w:jc w:val="center"/>
              <w:rPr>
                <w:b/>
                <w:bCs/>
                <w:sz w:val="21"/>
                <w:szCs w:val="21"/>
              </w:rPr>
            </w:pPr>
            <w:r>
              <w:rPr>
                <w:rFonts w:hint="eastAsia"/>
                <w:b/>
                <w:bCs/>
                <w:sz w:val="21"/>
                <w:szCs w:val="21"/>
              </w:rPr>
              <w:t>预警等级</w:t>
            </w:r>
          </w:p>
        </w:tc>
        <w:tc>
          <w:tcPr>
            <w:tcW w:w="3742" w:type="pct"/>
            <w:shd w:val="clear" w:color="auto" w:fill="auto"/>
            <w:vAlign w:val="center"/>
          </w:tcPr>
          <w:p w:rsidR="00C74C5F" w:rsidRDefault="00305E0C">
            <w:pPr>
              <w:spacing w:line="240" w:lineRule="auto"/>
              <w:ind w:firstLineChars="0" w:firstLine="0"/>
              <w:jc w:val="center"/>
              <w:rPr>
                <w:b/>
                <w:bCs/>
                <w:sz w:val="21"/>
                <w:szCs w:val="21"/>
              </w:rPr>
            </w:pPr>
            <w:r>
              <w:rPr>
                <w:rFonts w:hint="eastAsia"/>
                <w:b/>
                <w:bCs/>
                <w:sz w:val="21"/>
                <w:szCs w:val="21"/>
              </w:rPr>
              <w:t>采取的措施</w:t>
            </w:r>
          </w:p>
        </w:tc>
      </w:tr>
      <w:tr w:rsidR="00C74C5F">
        <w:trPr>
          <w:trHeight w:val="340"/>
          <w:jc w:val="center"/>
        </w:trPr>
        <w:tc>
          <w:tcPr>
            <w:tcW w:w="1258"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一级（红色预警）</w:t>
            </w:r>
          </w:p>
        </w:tc>
        <w:tc>
          <w:tcPr>
            <w:tcW w:w="3742" w:type="pct"/>
            <w:shd w:val="clear" w:color="auto" w:fill="auto"/>
            <w:vAlign w:val="center"/>
          </w:tcPr>
          <w:p w:rsidR="00C74C5F" w:rsidRDefault="00305E0C">
            <w:pPr>
              <w:spacing w:line="240" w:lineRule="auto"/>
              <w:ind w:firstLineChars="0" w:firstLine="0"/>
              <w:jc w:val="center"/>
              <w:rPr>
                <w:sz w:val="21"/>
                <w:szCs w:val="21"/>
              </w:rPr>
            </w:pPr>
            <w:r>
              <w:rPr>
                <w:sz w:val="21"/>
                <w:szCs w:val="21"/>
              </w:rPr>
              <w:t>涉气工序停产</w:t>
            </w:r>
            <w:r>
              <w:rPr>
                <w:sz w:val="21"/>
                <w:szCs w:val="21"/>
              </w:rPr>
              <w:t>50%</w:t>
            </w:r>
            <w:r>
              <w:rPr>
                <w:sz w:val="21"/>
                <w:szCs w:val="21"/>
              </w:rPr>
              <w:t>；禁止国四及以下车辆运输</w:t>
            </w:r>
          </w:p>
        </w:tc>
      </w:tr>
      <w:tr w:rsidR="00C74C5F">
        <w:trPr>
          <w:trHeight w:val="340"/>
          <w:jc w:val="center"/>
        </w:trPr>
        <w:tc>
          <w:tcPr>
            <w:tcW w:w="1258"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二级（橙色预警）</w:t>
            </w:r>
          </w:p>
        </w:tc>
        <w:tc>
          <w:tcPr>
            <w:tcW w:w="3742"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涉气工序停产</w:t>
            </w:r>
            <w:r>
              <w:rPr>
                <w:rFonts w:hint="eastAsia"/>
                <w:sz w:val="21"/>
                <w:szCs w:val="21"/>
              </w:rPr>
              <w:t>30%</w:t>
            </w:r>
            <w:r>
              <w:rPr>
                <w:rFonts w:hint="eastAsia"/>
                <w:sz w:val="21"/>
                <w:szCs w:val="21"/>
              </w:rPr>
              <w:t>；禁止国四及以下车辆运输</w:t>
            </w:r>
          </w:p>
        </w:tc>
      </w:tr>
      <w:tr w:rsidR="00C74C5F">
        <w:trPr>
          <w:trHeight w:val="340"/>
          <w:jc w:val="center"/>
        </w:trPr>
        <w:tc>
          <w:tcPr>
            <w:tcW w:w="1258"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三级（黄色预警）</w:t>
            </w:r>
          </w:p>
        </w:tc>
        <w:tc>
          <w:tcPr>
            <w:tcW w:w="3742"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禁止国四及以下车辆运输</w:t>
            </w:r>
          </w:p>
        </w:tc>
      </w:tr>
      <w:tr w:rsidR="00C74C5F">
        <w:trPr>
          <w:trHeight w:val="340"/>
          <w:jc w:val="center"/>
        </w:trPr>
        <w:tc>
          <w:tcPr>
            <w:tcW w:w="1258"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四级（蓝色预警）</w:t>
            </w:r>
          </w:p>
        </w:tc>
        <w:tc>
          <w:tcPr>
            <w:tcW w:w="3742" w:type="pct"/>
            <w:shd w:val="clear" w:color="auto" w:fill="auto"/>
            <w:vAlign w:val="center"/>
          </w:tcPr>
          <w:p w:rsidR="00C74C5F" w:rsidRDefault="00305E0C">
            <w:pPr>
              <w:spacing w:line="240" w:lineRule="auto"/>
              <w:ind w:firstLineChars="0" w:firstLine="0"/>
              <w:jc w:val="center"/>
              <w:rPr>
                <w:sz w:val="21"/>
                <w:szCs w:val="21"/>
              </w:rPr>
            </w:pPr>
            <w:r>
              <w:rPr>
                <w:rFonts w:hint="eastAsia"/>
                <w:sz w:val="21"/>
                <w:szCs w:val="21"/>
              </w:rPr>
              <w:t>/</w:t>
            </w:r>
          </w:p>
        </w:tc>
      </w:tr>
    </w:tbl>
    <w:p w:rsidR="00C74C5F" w:rsidRDefault="00305E0C">
      <w:pPr>
        <w:ind w:firstLine="482"/>
        <w:rPr>
          <w:b/>
        </w:rPr>
      </w:pPr>
      <w:r>
        <w:rPr>
          <w:rFonts w:hint="eastAsia"/>
          <w:b/>
        </w:rPr>
        <w:t xml:space="preserve">7. </w:t>
      </w:r>
      <w:r>
        <w:rPr>
          <w:rFonts w:hint="eastAsia"/>
          <w:b/>
        </w:rPr>
        <w:t>应急响应与终止</w:t>
      </w:r>
    </w:p>
    <w:p w:rsidR="00C74C5F" w:rsidRDefault="00305E0C">
      <w:pPr>
        <w:ind w:firstLine="480"/>
      </w:pPr>
      <w:r>
        <w:rPr>
          <w:rFonts w:hint="eastAsia"/>
        </w:rPr>
        <w:t>根据空气质量预报结果对应的预警级别，分别采取相应的重污染应急措施，旨在减少污染排放，减缓污染程度，保护公众健康。</w:t>
      </w:r>
    </w:p>
    <w:p w:rsidR="00C74C5F" w:rsidRDefault="00305E0C">
      <w:pPr>
        <w:ind w:firstLine="480"/>
      </w:pPr>
      <w:r>
        <w:rPr>
          <w:rFonts w:hint="eastAsia"/>
        </w:rPr>
        <w:t>（</w:t>
      </w:r>
      <w:r>
        <w:rPr>
          <w:rFonts w:hint="eastAsia"/>
        </w:rPr>
        <w:t>1</w:t>
      </w:r>
      <w:r>
        <w:rPr>
          <w:rFonts w:hint="eastAsia"/>
        </w:rPr>
        <w:t>）裸露地面采取临时绿色或者覆盖防尘布或者防尘网措施，保持施工现场和周边环境的清洁；</w:t>
      </w:r>
    </w:p>
    <w:p w:rsidR="00C74C5F" w:rsidRDefault="00305E0C">
      <w:pPr>
        <w:ind w:firstLine="480"/>
      </w:pPr>
      <w:r>
        <w:rPr>
          <w:rFonts w:hint="eastAsia"/>
        </w:rPr>
        <w:t>（</w:t>
      </w:r>
      <w:r>
        <w:rPr>
          <w:rFonts w:hint="eastAsia"/>
        </w:rPr>
        <w:t>2</w:t>
      </w:r>
      <w:r>
        <w:rPr>
          <w:rFonts w:hint="eastAsia"/>
        </w:rPr>
        <w:t>）土方集中堆放，裸露的场地和集中堆放的土方应采取覆盖、固化、绿化等措施。施工现场土方作业时，应采取覆盖、洒水压尘等措施。</w:t>
      </w:r>
    </w:p>
    <w:p w:rsidR="00C74C5F" w:rsidRDefault="00305E0C">
      <w:pPr>
        <w:ind w:firstLine="480"/>
      </w:pPr>
      <w:r>
        <w:rPr>
          <w:rFonts w:hint="eastAsia"/>
        </w:rPr>
        <w:t>（</w:t>
      </w:r>
      <w:r>
        <w:rPr>
          <w:rFonts w:hint="eastAsia"/>
        </w:rPr>
        <w:t>3</w:t>
      </w:r>
      <w:r>
        <w:rPr>
          <w:rFonts w:hint="eastAsia"/>
        </w:rPr>
        <w:t>）增加道路清扫保洁频次，减少交通扬尘污染。</w:t>
      </w:r>
    </w:p>
    <w:p w:rsidR="00C74C5F" w:rsidRDefault="00305E0C">
      <w:pPr>
        <w:ind w:firstLine="480"/>
      </w:pPr>
      <w:r>
        <w:rPr>
          <w:rFonts w:hint="eastAsia"/>
        </w:rPr>
        <w:t>（</w:t>
      </w:r>
      <w:r>
        <w:rPr>
          <w:rFonts w:hint="eastAsia"/>
        </w:rPr>
        <w:t>4</w:t>
      </w:r>
      <w:r>
        <w:rPr>
          <w:rFonts w:hint="eastAsia"/>
        </w:rPr>
        <w:t>）施工现场路面易产生扬尘的区域，根据不同季节、气温、土壤湿度等因素，安排洒水抑尘。夏季炎热天气每天洒水应不少于</w:t>
      </w:r>
      <w:r>
        <w:rPr>
          <w:rFonts w:hint="eastAsia"/>
        </w:rPr>
        <w:t>5</w:t>
      </w:r>
      <w:r>
        <w:rPr>
          <w:rFonts w:hint="eastAsia"/>
        </w:rPr>
        <w:t>次，春、秋季节每天洒水不应小于</w:t>
      </w:r>
      <w:r>
        <w:rPr>
          <w:rFonts w:hint="eastAsia"/>
        </w:rPr>
        <w:t>4</w:t>
      </w:r>
      <w:r>
        <w:rPr>
          <w:rFonts w:hint="eastAsia"/>
        </w:rPr>
        <w:t>次，冬季不少于</w:t>
      </w:r>
      <w:r>
        <w:rPr>
          <w:rFonts w:hint="eastAsia"/>
        </w:rPr>
        <w:t>3</w:t>
      </w:r>
      <w:r>
        <w:rPr>
          <w:rFonts w:hint="eastAsia"/>
        </w:rPr>
        <w:t>次（洒水应适量，防止结冰）。</w:t>
      </w:r>
    </w:p>
    <w:p w:rsidR="00C74C5F" w:rsidRDefault="00305E0C">
      <w:pPr>
        <w:ind w:firstLine="480"/>
      </w:pPr>
      <w:r>
        <w:rPr>
          <w:rFonts w:hint="eastAsia"/>
        </w:rPr>
        <w:t>应急终止：当环境空气质量指数降至</w:t>
      </w:r>
      <w:r>
        <w:rPr>
          <w:rFonts w:hint="eastAsia"/>
        </w:rPr>
        <w:t xml:space="preserve"> 200 </w:t>
      </w:r>
      <w:r>
        <w:rPr>
          <w:rFonts w:hint="eastAsia"/>
        </w:rPr>
        <w:t>以下应急终止。</w:t>
      </w:r>
    </w:p>
    <w:p w:rsidR="00C74C5F" w:rsidRDefault="00305E0C" w:rsidP="004A4EC8">
      <w:pPr>
        <w:ind w:firstLine="482"/>
        <w:jc w:val="left"/>
        <w:rPr>
          <w:b/>
          <w:bCs/>
          <w:kern w:val="0"/>
          <w:szCs w:val="22"/>
        </w:rPr>
      </w:pPr>
      <w:r>
        <w:rPr>
          <w:b/>
          <w:bCs/>
          <w:kern w:val="0"/>
          <w:szCs w:val="22"/>
        </w:rPr>
        <w:t>8</w:t>
      </w:r>
      <w:r>
        <w:rPr>
          <w:rFonts w:hint="eastAsia"/>
          <w:b/>
          <w:bCs/>
          <w:kern w:val="0"/>
          <w:szCs w:val="22"/>
        </w:rPr>
        <w:t>.</w:t>
      </w:r>
      <w:r>
        <w:rPr>
          <w:rFonts w:hint="eastAsia"/>
          <w:b/>
          <w:bCs/>
          <w:kern w:val="0"/>
          <w:szCs w:val="22"/>
        </w:rPr>
        <w:t>其它说明</w:t>
      </w:r>
    </w:p>
    <w:p w:rsidR="00C74C5F" w:rsidRDefault="00305E0C" w:rsidP="004A4EC8">
      <w:pPr>
        <w:ind w:firstLine="480"/>
      </w:pPr>
      <w:r>
        <w:rPr>
          <w:rFonts w:hint="eastAsia"/>
        </w:rPr>
        <w:t>本预案的解释权归公司应急救援指挥部。</w:t>
      </w:r>
    </w:p>
    <w:p w:rsidR="00C74C5F" w:rsidRDefault="00305E0C" w:rsidP="004A4EC8">
      <w:pPr>
        <w:ind w:firstLine="480"/>
      </w:pPr>
      <w:r>
        <w:rPr>
          <w:rFonts w:hint="eastAsia"/>
        </w:rPr>
        <w:t>本预案自发布之日起实施。</w:t>
      </w:r>
    </w:p>
    <w:p w:rsidR="00C74C5F" w:rsidRDefault="00C74C5F" w:rsidP="004A4EC8">
      <w:pPr>
        <w:ind w:firstLine="480"/>
      </w:pPr>
    </w:p>
    <w:p w:rsidR="00C74C5F" w:rsidRDefault="00305E0C" w:rsidP="004A4EC8">
      <w:pPr>
        <w:ind w:firstLine="480"/>
      </w:pPr>
      <w:r>
        <w:br w:type="page"/>
      </w:r>
    </w:p>
    <w:p w:rsidR="00C74C5F" w:rsidRDefault="00305E0C">
      <w:pPr>
        <w:pStyle w:val="23"/>
        <w:rPr>
          <w:szCs w:val="28"/>
        </w:rPr>
      </w:pPr>
      <w:bookmarkStart w:id="1002" w:name="_Toc18916"/>
      <w:bookmarkStart w:id="1003" w:name="_Toc6002"/>
      <w:r>
        <w:rPr>
          <w:rFonts w:hint="eastAsia"/>
          <w:szCs w:val="28"/>
        </w:rPr>
        <w:t>五</w:t>
      </w:r>
      <w:r>
        <w:rPr>
          <w:szCs w:val="28"/>
        </w:rPr>
        <w:t>、</w:t>
      </w:r>
      <w:r>
        <w:rPr>
          <w:rFonts w:hint="eastAsia"/>
          <w:szCs w:val="28"/>
        </w:rPr>
        <w:t>废气</w:t>
      </w:r>
      <w:r>
        <w:rPr>
          <w:szCs w:val="28"/>
        </w:rPr>
        <w:t>超标排放现场</w:t>
      </w:r>
      <w:r>
        <w:rPr>
          <w:rFonts w:hint="eastAsia"/>
          <w:szCs w:val="28"/>
        </w:rPr>
        <w:t>专项</w:t>
      </w:r>
      <w:r>
        <w:rPr>
          <w:szCs w:val="28"/>
        </w:rPr>
        <w:t>处置预案</w:t>
      </w:r>
      <w:bookmarkEnd w:id="1002"/>
      <w:bookmarkEnd w:id="1003"/>
    </w:p>
    <w:p w:rsidR="00C74C5F" w:rsidRDefault="00305E0C">
      <w:pPr>
        <w:widowControl/>
        <w:ind w:firstLineChars="0" w:firstLine="0"/>
        <w:jc w:val="left"/>
        <w:outlineLvl w:val="3"/>
        <w:rPr>
          <w:b/>
          <w:bCs/>
          <w:kern w:val="0"/>
          <w:szCs w:val="22"/>
        </w:rPr>
      </w:pPr>
      <w:bookmarkStart w:id="1004" w:name="_Toc13466"/>
      <w:bookmarkStart w:id="1005" w:name="_Toc516146426"/>
      <w:bookmarkStart w:id="1006" w:name="_Toc22198"/>
      <w:bookmarkStart w:id="1007" w:name="_Toc32090"/>
      <w:bookmarkStart w:id="1008" w:name="_Toc73375236"/>
      <w:bookmarkStart w:id="1009" w:name="_Toc519078929"/>
      <w:r>
        <w:rPr>
          <w:b/>
          <w:bCs/>
          <w:kern w:val="0"/>
          <w:szCs w:val="22"/>
        </w:rPr>
        <w:t xml:space="preserve">1 </w:t>
      </w:r>
      <w:r>
        <w:rPr>
          <w:b/>
          <w:bCs/>
          <w:kern w:val="0"/>
          <w:szCs w:val="22"/>
        </w:rPr>
        <w:t>总则</w:t>
      </w:r>
      <w:bookmarkEnd w:id="1004"/>
      <w:bookmarkEnd w:id="1005"/>
      <w:bookmarkEnd w:id="1006"/>
      <w:bookmarkEnd w:id="1007"/>
      <w:bookmarkEnd w:id="1008"/>
      <w:bookmarkEnd w:id="1009"/>
    </w:p>
    <w:p w:rsidR="00C74C5F" w:rsidRDefault="00305E0C">
      <w:pPr>
        <w:widowControl/>
        <w:ind w:firstLineChars="0" w:firstLine="0"/>
        <w:jc w:val="left"/>
        <w:outlineLvl w:val="4"/>
        <w:rPr>
          <w:b/>
          <w:bCs/>
          <w:kern w:val="0"/>
          <w:szCs w:val="22"/>
        </w:rPr>
      </w:pPr>
      <w:bookmarkStart w:id="1010" w:name="_Toc14320"/>
      <w:bookmarkStart w:id="1011" w:name="_Toc24215"/>
      <w:bookmarkStart w:id="1012" w:name="_Toc73375237"/>
      <w:bookmarkStart w:id="1013" w:name="_Toc520912274"/>
      <w:bookmarkStart w:id="1014" w:name="_Toc519078930"/>
      <w:bookmarkStart w:id="1015" w:name="_Toc30480"/>
      <w:bookmarkStart w:id="1016" w:name="_Toc516146427"/>
      <w:r>
        <w:rPr>
          <w:rFonts w:hint="eastAsia"/>
          <w:b/>
          <w:bCs/>
          <w:kern w:val="0"/>
          <w:szCs w:val="22"/>
        </w:rPr>
        <w:t>1.1</w:t>
      </w:r>
      <w:r>
        <w:rPr>
          <w:b/>
          <w:bCs/>
          <w:kern w:val="0"/>
          <w:szCs w:val="22"/>
        </w:rPr>
        <w:t>编制目的及依据</w:t>
      </w:r>
      <w:bookmarkEnd w:id="1010"/>
      <w:bookmarkEnd w:id="1011"/>
      <w:bookmarkEnd w:id="1012"/>
      <w:bookmarkEnd w:id="1013"/>
      <w:bookmarkEnd w:id="1014"/>
      <w:bookmarkEnd w:id="1015"/>
      <w:bookmarkEnd w:id="1016"/>
    </w:p>
    <w:p w:rsidR="00C74C5F" w:rsidRDefault="00305E0C">
      <w:pPr>
        <w:widowControl/>
        <w:ind w:firstLine="480"/>
        <w:jc w:val="left"/>
        <w:rPr>
          <w:kern w:val="0"/>
          <w:szCs w:val="22"/>
        </w:rPr>
      </w:pPr>
      <w:r>
        <w:rPr>
          <w:rFonts w:hint="eastAsia"/>
          <w:kern w:val="0"/>
          <w:szCs w:val="22"/>
        </w:rPr>
        <w:t>为了在发生大气污染事故时能够做到快速分级负责，统一指挥，最大限度地减少财产损失、环境损害和社会影响，将事故影响降到最小，结合公司废气实际运行情况，制定本专项预案。</w:t>
      </w:r>
    </w:p>
    <w:p w:rsidR="00C74C5F" w:rsidRDefault="00305E0C">
      <w:pPr>
        <w:widowControl/>
        <w:ind w:firstLineChars="0" w:firstLine="0"/>
        <w:jc w:val="left"/>
        <w:outlineLvl w:val="4"/>
        <w:rPr>
          <w:b/>
          <w:bCs/>
          <w:kern w:val="0"/>
          <w:szCs w:val="22"/>
        </w:rPr>
      </w:pPr>
      <w:bookmarkStart w:id="1017" w:name="_Toc73375238"/>
      <w:bookmarkStart w:id="1018" w:name="_Toc23988"/>
      <w:bookmarkStart w:id="1019" w:name="_Toc516146428"/>
      <w:bookmarkStart w:id="1020" w:name="_Toc17011"/>
      <w:bookmarkStart w:id="1021" w:name="_Toc32064"/>
      <w:bookmarkStart w:id="1022" w:name="_Toc519078931"/>
      <w:bookmarkStart w:id="1023" w:name="_Toc520912275"/>
      <w:bookmarkStart w:id="1024" w:name="_Toc16888"/>
      <w:bookmarkStart w:id="1025" w:name="_Toc20421"/>
      <w:r>
        <w:rPr>
          <w:rFonts w:hint="eastAsia"/>
          <w:b/>
          <w:bCs/>
          <w:kern w:val="0"/>
          <w:szCs w:val="22"/>
        </w:rPr>
        <w:t>1.2</w:t>
      </w:r>
      <w:r>
        <w:rPr>
          <w:b/>
          <w:bCs/>
          <w:kern w:val="0"/>
          <w:szCs w:val="22"/>
        </w:rPr>
        <w:t>适用范围</w:t>
      </w:r>
      <w:bookmarkEnd w:id="1017"/>
      <w:bookmarkEnd w:id="1018"/>
      <w:bookmarkEnd w:id="1019"/>
      <w:bookmarkEnd w:id="1020"/>
      <w:bookmarkEnd w:id="1021"/>
      <w:bookmarkEnd w:id="1022"/>
      <w:bookmarkEnd w:id="1023"/>
      <w:bookmarkEnd w:id="1024"/>
      <w:bookmarkEnd w:id="1025"/>
    </w:p>
    <w:p w:rsidR="00C74C5F" w:rsidRDefault="00305E0C">
      <w:pPr>
        <w:widowControl/>
        <w:ind w:firstLine="480"/>
        <w:jc w:val="left"/>
        <w:rPr>
          <w:kern w:val="0"/>
          <w:szCs w:val="22"/>
        </w:rPr>
      </w:pPr>
      <w:r>
        <w:rPr>
          <w:rFonts w:hint="eastAsia"/>
          <w:kern w:val="0"/>
          <w:szCs w:val="22"/>
        </w:rPr>
        <w:t>本预案适用于生产净化系统事故排放、烟气净化系统事故排放、危化品泄漏引发火灾爆炸而造成的大气污染环境事故的应急工作。</w:t>
      </w:r>
    </w:p>
    <w:p w:rsidR="00C74C5F" w:rsidRDefault="00305E0C">
      <w:pPr>
        <w:widowControl/>
        <w:ind w:firstLineChars="0" w:firstLine="0"/>
        <w:jc w:val="left"/>
        <w:outlineLvl w:val="3"/>
        <w:rPr>
          <w:b/>
          <w:bCs/>
          <w:kern w:val="0"/>
          <w:szCs w:val="22"/>
        </w:rPr>
      </w:pPr>
      <w:bookmarkStart w:id="1026" w:name="_Toc4573"/>
      <w:bookmarkStart w:id="1027" w:name="_Toc21594"/>
      <w:bookmarkStart w:id="1028" w:name="_Toc14653"/>
      <w:bookmarkStart w:id="1029" w:name="_Toc520912276"/>
      <w:bookmarkStart w:id="1030" w:name="_Toc519078932"/>
      <w:bookmarkStart w:id="1031" w:name="_Toc73375239"/>
      <w:bookmarkStart w:id="1032" w:name="_Toc516146429"/>
      <w:bookmarkStart w:id="1033" w:name="_Toc3210"/>
      <w:bookmarkStart w:id="1034" w:name="_Toc1346"/>
      <w:bookmarkStart w:id="1035" w:name="_Hlk85387665"/>
      <w:r>
        <w:rPr>
          <w:rFonts w:hint="eastAsia"/>
          <w:b/>
          <w:bCs/>
          <w:kern w:val="0"/>
          <w:szCs w:val="22"/>
        </w:rPr>
        <w:t xml:space="preserve">2 </w:t>
      </w:r>
      <w:r>
        <w:rPr>
          <w:b/>
          <w:bCs/>
          <w:kern w:val="0"/>
          <w:szCs w:val="22"/>
        </w:rPr>
        <w:t>环境危险源及其危险特性</w:t>
      </w:r>
      <w:bookmarkEnd w:id="1026"/>
      <w:bookmarkEnd w:id="1027"/>
      <w:bookmarkEnd w:id="1028"/>
      <w:bookmarkEnd w:id="1029"/>
      <w:bookmarkEnd w:id="1030"/>
      <w:bookmarkEnd w:id="1031"/>
      <w:bookmarkEnd w:id="1032"/>
      <w:bookmarkEnd w:id="1033"/>
      <w:bookmarkEnd w:id="1034"/>
    </w:p>
    <w:p w:rsidR="00C74C5F" w:rsidRDefault="00305E0C">
      <w:pPr>
        <w:widowControl/>
        <w:ind w:firstLineChars="0" w:firstLine="0"/>
        <w:jc w:val="left"/>
        <w:outlineLvl w:val="4"/>
        <w:rPr>
          <w:b/>
          <w:bCs/>
          <w:kern w:val="0"/>
          <w:szCs w:val="22"/>
        </w:rPr>
      </w:pPr>
      <w:bookmarkStart w:id="1036" w:name="_Toc519078933"/>
      <w:bookmarkStart w:id="1037" w:name="_Toc73375240"/>
      <w:bookmarkStart w:id="1038" w:name="_Toc516146430"/>
      <w:bookmarkStart w:id="1039" w:name="_Toc13878"/>
      <w:bookmarkStart w:id="1040" w:name="_Toc6506"/>
      <w:bookmarkStart w:id="1041" w:name="_Toc32637"/>
      <w:bookmarkStart w:id="1042" w:name="_Toc520912277"/>
      <w:bookmarkStart w:id="1043" w:name="_Toc17801"/>
      <w:r>
        <w:rPr>
          <w:b/>
          <w:bCs/>
          <w:kern w:val="0"/>
          <w:szCs w:val="22"/>
        </w:rPr>
        <w:t xml:space="preserve">2.1 </w:t>
      </w:r>
      <w:r>
        <w:rPr>
          <w:b/>
          <w:bCs/>
          <w:kern w:val="0"/>
          <w:szCs w:val="22"/>
        </w:rPr>
        <w:t>环境危险源</w:t>
      </w:r>
      <w:bookmarkEnd w:id="1036"/>
      <w:bookmarkEnd w:id="1037"/>
      <w:bookmarkEnd w:id="1038"/>
      <w:bookmarkEnd w:id="1039"/>
      <w:bookmarkEnd w:id="1040"/>
      <w:bookmarkEnd w:id="1041"/>
      <w:bookmarkEnd w:id="1042"/>
      <w:bookmarkEnd w:id="1043"/>
    </w:p>
    <w:bookmarkEnd w:id="1035"/>
    <w:p w:rsidR="00C74C5F" w:rsidRDefault="00305E0C">
      <w:pPr>
        <w:widowControl/>
        <w:ind w:firstLine="480"/>
        <w:jc w:val="left"/>
        <w:rPr>
          <w:kern w:val="0"/>
          <w:szCs w:val="22"/>
        </w:rPr>
      </w:pPr>
      <w:r>
        <w:rPr>
          <w:rFonts w:hint="eastAsia"/>
          <w:kern w:val="0"/>
          <w:szCs w:val="22"/>
        </w:rPr>
        <w:t>本项目的大气环境危险源主要为废气处理系统出现故障导致氟化物、颗粒物、</w:t>
      </w:r>
      <w:r>
        <w:rPr>
          <w:rFonts w:hint="eastAsia"/>
          <w:kern w:val="0"/>
          <w:szCs w:val="22"/>
        </w:rPr>
        <w:t>HCl</w:t>
      </w:r>
      <w:r>
        <w:rPr>
          <w:rFonts w:cs="宋体" w:hint="eastAsia"/>
        </w:rPr>
        <w:t>等</w:t>
      </w:r>
      <w:r>
        <w:rPr>
          <w:rFonts w:hint="eastAsia"/>
          <w:kern w:val="0"/>
          <w:szCs w:val="22"/>
        </w:rPr>
        <w:t>废气事故排放，以及在火灾事故现场火灾燃烧排放的烟尘、</w:t>
      </w:r>
      <w:r>
        <w:rPr>
          <w:rFonts w:hint="eastAsia"/>
          <w:kern w:val="0"/>
          <w:szCs w:val="22"/>
        </w:rPr>
        <w:t>SO</w:t>
      </w:r>
      <w:r>
        <w:rPr>
          <w:rFonts w:hint="eastAsia"/>
          <w:kern w:val="0"/>
          <w:szCs w:val="22"/>
          <w:vertAlign w:val="subscript"/>
        </w:rPr>
        <w:t>2</w:t>
      </w:r>
      <w:r>
        <w:rPr>
          <w:rFonts w:hint="eastAsia"/>
          <w:kern w:val="0"/>
          <w:szCs w:val="22"/>
        </w:rPr>
        <w:t>、</w:t>
      </w:r>
      <w:r>
        <w:rPr>
          <w:rFonts w:hint="eastAsia"/>
          <w:kern w:val="0"/>
          <w:szCs w:val="22"/>
        </w:rPr>
        <w:t>CO</w:t>
      </w:r>
      <w:r>
        <w:rPr>
          <w:rFonts w:hint="eastAsia"/>
          <w:kern w:val="0"/>
          <w:szCs w:val="22"/>
        </w:rPr>
        <w:t>等。</w:t>
      </w:r>
    </w:p>
    <w:p w:rsidR="00C74C5F" w:rsidRDefault="00305E0C">
      <w:pPr>
        <w:widowControl/>
        <w:ind w:firstLineChars="0" w:firstLine="0"/>
        <w:jc w:val="left"/>
        <w:outlineLvl w:val="4"/>
        <w:rPr>
          <w:b/>
          <w:bCs/>
          <w:kern w:val="0"/>
          <w:szCs w:val="22"/>
        </w:rPr>
      </w:pPr>
      <w:bookmarkStart w:id="1044" w:name="_Toc16162"/>
      <w:bookmarkStart w:id="1045" w:name="_Toc9164"/>
      <w:bookmarkStart w:id="1046" w:name="_Toc25165"/>
      <w:bookmarkStart w:id="1047" w:name="_Toc519078934"/>
      <w:bookmarkStart w:id="1048" w:name="_Toc516146431"/>
      <w:bookmarkStart w:id="1049" w:name="_Toc12351"/>
      <w:bookmarkStart w:id="1050" w:name="_Toc14262"/>
      <w:bookmarkStart w:id="1051" w:name="_Toc520912278"/>
      <w:bookmarkStart w:id="1052" w:name="_Toc81317528"/>
      <w:r>
        <w:rPr>
          <w:b/>
          <w:bCs/>
          <w:kern w:val="0"/>
          <w:szCs w:val="22"/>
        </w:rPr>
        <w:t xml:space="preserve">2.2 </w:t>
      </w:r>
      <w:r>
        <w:rPr>
          <w:b/>
          <w:bCs/>
          <w:kern w:val="0"/>
          <w:szCs w:val="22"/>
        </w:rPr>
        <w:t>危险特性</w:t>
      </w:r>
      <w:bookmarkEnd w:id="1044"/>
      <w:bookmarkEnd w:id="1045"/>
      <w:bookmarkEnd w:id="1046"/>
      <w:bookmarkEnd w:id="1047"/>
      <w:bookmarkEnd w:id="1048"/>
      <w:bookmarkEnd w:id="1049"/>
      <w:bookmarkEnd w:id="1050"/>
      <w:bookmarkEnd w:id="1051"/>
      <w:bookmarkEnd w:id="1052"/>
    </w:p>
    <w:p w:rsidR="00C74C5F" w:rsidRDefault="00305E0C">
      <w:pPr>
        <w:widowControl/>
        <w:ind w:firstLine="480"/>
        <w:rPr>
          <w:kern w:val="0"/>
          <w:szCs w:val="22"/>
        </w:rPr>
      </w:pPr>
      <w:bookmarkStart w:id="1053" w:name="_Hlk115078748"/>
      <w:r>
        <w:rPr>
          <w:rFonts w:hint="eastAsia"/>
          <w:kern w:val="0"/>
          <w:szCs w:val="22"/>
        </w:rPr>
        <w:t>1</w:t>
      </w:r>
      <w:r>
        <w:rPr>
          <w:rFonts w:hint="eastAsia"/>
          <w:kern w:val="0"/>
          <w:szCs w:val="22"/>
        </w:rPr>
        <w:t>）氯化氢危险特性</w:t>
      </w:r>
    </w:p>
    <w:p w:rsidR="00C74C5F" w:rsidRDefault="00305E0C">
      <w:pPr>
        <w:widowControl/>
        <w:ind w:firstLine="480"/>
        <w:rPr>
          <w:kern w:val="0"/>
          <w:szCs w:val="22"/>
        </w:rPr>
      </w:pPr>
      <w:r>
        <w:rPr>
          <w:rFonts w:hint="eastAsia"/>
          <w:kern w:val="0"/>
          <w:szCs w:val="22"/>
        </w:rPr>
        <w:t>氯化氢对眼和呼吸道粘膜有强烈的刺激作用。中毒者出现头痛、头昏、恶心、眼痛、咳嗽、痰中带血、声音嘶哑、呼吸困难、胸闷、胸痛等。重者发生肺炎、肺水肿、肺不张。眼角膜可见溃疡或混浊。皮肤直接接触可出现大量粟粒样红色小丘疹而呈潮红痛热。慢性影响：长期较高浓度接触，可引起慢性支气管炎、胃肠功能障碍及牙齿酸蚀症。</w:t>
      </w:r>
    </w:p>
    <w:bookmarkEnd w:id="1053"/>
    <w:p w:rsidR="00C74C5F" w:rsidRDefault="00305E0C">
      <w:pPr>
        <w:widowControl/>
        <w:numPr>
          <w:ilvl w:val="0"/>
          <w:numId w:val="2"/>
        </w:numPr>
        <w:ind w:firstLineChars="0"/>
        <w:rPr>
          <w:kern w:val="0"/>
          <w:szCs w:val="22"/>
        </w:rPr>
      </w:pPr>
      <w:r>
        <w:rPr>
          <w:rFonts w:hint="eastAsia"/>
          <w:kern w:val="0"/>
          <w:szCs w:val="22"/>
        </w:rPr>
        <w:t>氟化氢危险特性</w:t>
      </w:r>
    </w:p>
    <w:p w:rsidR="00C74C5F" w:rsidRDefault="00305E0C" w:rsidP="004A4EC8">
      <w:pPr>
        <w:ind w:firstLine="480"/>
      </w:pPr>
      <w:r>
        <w:rPr>
          <w:rFonts w:hint="eastAsia"/>
        </w:rPr>
        <w:t>在常态下是一种无色、有刺激性气味的有毒气体，具有非常强的吸湿性，接触空气即产生白色烟雾，易溶于水，可与水无限互溶形成</w:t>
      </w:r>
      <w:r>
        <w:rPr>
          <w:rFonts w:hint="eastAsia"/>
        </w:rPr>
        <w:t xml:space="preserve"> </w:t>
      </w:r>
      <w:r>
        <w:rPr>
          <w:rFonts w:hint="eastAsia"/>
        </w:rPr>
        <w:t>氢氟酸</w:t>
      </w:r>
      <w:r>
        <w:rPr>
          <w:rFonts w:hint="eastAsia"/>
        </w:rPr>
        <w:t xml:space="preserve"> </w:t>
      </w:r>
      <w:r>
        <w:rPr>
          <w:rFonts w:hint="eastAsia"/>
        </w:rPr>
        <w:t>。</w:t>
      </w:r>
      <w:r>
        <w:rPr>
          <w:rFonts w:hint="eastAsia"/>
        </w:rPr>
        <w:t xml:space="preserve"> </w:t>
      </w:r>
      <w:r>
        <w:rPr>
          <w:rFonts w:hint="eastAsia"/>
        </w:rPr>
        <w:t>氟化氢是无色有刺激性气味的气体，氟化氢及其水溶液均有毒性，容易使骨骼、牙齿畸形，氢氟酸可以透过皮肤被黏膜、呼吸道及肠胃道吸收，中毒后应立即应急处理，并送至就医。</w:t>
      </w:r>
      <w:r>
        <w:rPr>
          <w:rFonts w:hint="eastAsia"/>
        </w:rPr>
        <w:t xml:space="preserve"> </w:t>
      </w:r>
      <w:r>
        <w:rPr>
          <w:rFonts w:hint="eastAsia"/>
        </w:rPr>
        <w:t>是一种极强的腐蚀剂，有剧毒。</w:t>
      </w:r>
      <w:r>
        <w:rPr>
          <w:rFonts w:hint="eastAsia"/>
        </w:rPr>
        <w:t xml:space="preserve"> </w:t>
      </w:r>
      <w:r>
        <w:rPr>
          <w:rFonts w:hint="eastAsia"/>
        </w:rPr>
        <w:t>它是无色的气体，在空气中，只要超过</w:t>
      </w:r>
      <w:r>
        <w:rPr>
          <w:rFonts w:hint="eastAsia"/>
        </w:rPr>
        <w:t>3ppm</w:t>
      </w:r>
      <w:r>
        <w:rPr>
          <w:rFonts w:hint="eastAsia"/>
        </w:rPr>
        <w:t>就会产生刺激的味道。</w:t>
      </w:r>
    </w:p>
    <w:p w:rsidR="00C74C5F" w:rsidRDefault="00305E0C">
      <w:pPr>
        <w:widowControl/>
        <w:ind w:firstLine="480"/>
        <w:rPr>
          <w:kern w:val="0"/>
          <w:szCs w:val="22"/>
        </w:rPr>
      </w:pPr>
      <w:r>
        <w:rPr>
          <w:rFonts w:hint="eastAsia"/>
          <w:kern w:val="0"/>
          <w:szCs w:val="22"/>
        </w:rPr>
        <w:t>3</w:t>
      </w:r>
      <w:r>
        <w:rPr>
          <w:rFonts w:hint="eastAsia"/>
          <w:kern w:val="0"/>
          <w:szCs w:val="22"/>
        </w:rPr>
        <w:t>）烟尘危险特性</w:t>
      </w:r>
    </w:p>
    <w:p w:rsidR="00C74C5F" w:rsidRDefault="00305E0C">
      <w:pPr>
        <w:widowControl/>
        <w:ind w:firstLine="480"/>
        <w:rPr>
          <w:kern w:val="0"/>
          <w:szCs w:val="22"/>
        </w:rPr>
      </w:pPr>
      <w:r>
        <w:rPr>
          <w:rFonts w:hint="eastAsia"/>
          <w:kern w:val="0"/>
          <w:szCs w:val="22"/>
        </w:rPr>
        <w:t>烟尘污染大气，对人们身体健康有很大的危害。烟尘能直接接触皮肤和眼睛，阻塞皮肤的毛囊和汗腺，引起皮肤炎和眼结膜炎或造成角膜损伤。此外，烟尘还能降低大气透明度，减少地面紫外线的照射强度；紫外线照射不足，又会间接影响儿童骨骼的发育。</w:t>
      </w:r>
    </w:p>
    <w:p w:rsidR="00C74C5F" w:rsidRDefault="00305E0C">
      <w:pPr>
        <w:widowControl/>
        <w:ind w:firstLine="480"/>
        <w:rPr>
          <w:kern w:val="0"/>
          <w:szCs w:val="22"/>
        </w:rPr>
      </w:pPr>
      <w:r>
        <w:rPr>
          <w:rFonts w:hint="eastAsia"/>
          <w:kern w:val="0"/>
          <w:szCs w:val="22"/>
        </w:rPr>
        <w:t>4</w:t>
      </w:r>
      <w:r>
        <w:rPr>
          <w:rFonts w:hint="eastAsia"/>
          <w:kern w:val="0"/>
          <w:szCs w:val="22"/>
        </w:rPr>
        <w:t>）</w:t>
      </w:r>
      <w:r>
        <w:rPr>
          <w:rFonts w:hint="eastAsia"/>
          <w:kern w:val="0"/>
          <w:szCs w:val="22"/>
        </w:rPr>
        <w:t>SO</w:t>
      </w:r>
      <w:r>
        <w:rPr>
          <w:rFonts w:hint="eastAsia"/>
          <w:kern w:val="0"/>
          <w:szCs w:val="22"/>
          <w:vertAlign w:val="subscript"/>
        </w:rPr>
        <w:t>2</w:t>
      </w:r>
      <w:r>
        <w:rPr>
          <w:rFonts w:hint="eastAsia"/>
          <w:kern w:val="0"/>
          <w:szCs w:val="22"/>
        </w:rPr>
        <w:t>危险特性</w:t>
      </w:r>
    </w:p>
    <w:p w:rsidR="00C74C5F" w:rsidRDefault="00305E0C">
      <w:pPr>
        <w:widowControl/>
        <w:ind w:firstLine="480"/>
        <w:rPr>
          <w:kern w:val="0"/>
          <w:szCs w:val="22"/>
        </w:rPr>
      </w:pPr>
      <w:r>
        <w:rPr>
          <w:rFonts w:hint="eastAsia"/>
          <w:kern w:val="0"/>
          <w:szCs w:val="22"/>
        </w:rPr>
        <w:t>在大气中，二氧化硫会氧化而成硫酸雾或硫酸盐气溶胶，是环境酸化的重要前驱物。大气中二氧化硫浓度在</w:t>
      </w:r>
      <w:r>
        <w:rPr>
          <w:rFonts w:hint="eastAsia"/>
          <w:kern w:val="0"/>
          <w:szCs w:val="22"/>
        </w:rPr>
        <w:t>0.5ppm</w:t>
      </w:r>
      <w:r>
        <w:rPr>
          <w:rFonts w:hint="eastAsia"/>
          <w:kern w:val="0"/>
          <w:szCs w:val="22"/>
        </w:rPr>
        <w:t>以上对人体已有潜在影响；在</w:t>
      </w:r>
      <w:r>
        <w:rPr>
          <w:rFonts w:hint="eastAsia"/>
          <w:kern w:val="0"/>
          <w:szCs w:val="22"/>
        </w:rPr>
        <w:t>1~3ppm</w:t>
      </w:r>
      <w:r>
        <w:rPr>
          <w:rFonts w:hint="eastAsia"/>
          <w:kern w:val="0"/>
          <w:szCs w:val="22"/>
        </w:rPr>
        <w:t>时多数人开始感到刺激；在</w:t>
      </w:r>
      <w:r>
        <w:rPr>
          <w:rFonts w:hint="eastAsia"/>
          <w:kern w:val="0"/>
          <w:szCs w:val="22"/>
        </w:rPr>
        <w:t>400~500ppm</w:t>
      </w:r>
      <w:r>
        <w:rPr>
          <w:rFonts w:hint="eastAsia"/>
          <w:kern w:val="0"/>
          <w:szCs w:val="22"/>
        </w:rPr>
        <w:t>时人会出现溃疡和肺水肿直至窒息死亡。二氧化硫与大气中的烟尘有协同作用。当大气中二氧化硫浓度为</w:t>
      </w:r>
      <w:r>
        <w:rPr>
          <w:rFonts w:hint="eastAsia"/>
          <w:kern w:val="0"/>
          <w:szCs w:val="22"/>
        </w:rPr>
        <w:t>0.21ppm</w:t>
      </w:r>
      <w:r>
        <w:rPr>
          <w:rFonts w:hint="eastAsia"/>
          <w:kern w:val="0"/>
          <w:szCs w:val="22"/>
        </w:rPr>
        <w:t>，烟尘浓度大于</w:t>
      </w:r>
      <w:r>
        <w:rPr>
          <w:rFonts w:hint="eastAsia"/>
          <w:kern w:val="0"/>
          <w:szCs w:val="22"/>
        </w:rPr>
        <w:t>0.3mg/L</w:t>
      </w:r>
      <w:r>
        <w:rPr>
          <w:rFonts w:hint="eastAsia"/>
          <w:kern w:val="0"/>
          <w:szCs w:val="22"/>
        </w:rPr>
        <w:t>，可使呼吸道疾病发病率增高，慢性病患者的病情迅速恶化。如伦敦烟雾事件、马斯河谷事件和多诺拉等烟雾事件，都是这种协同作用造成的危害。</w:t>
      </w:r>
    </w:p>
    <w:p w:rsidR="00C74C5F" w:rsidRDefault="00305E0C">
      <w:pPr>
        <w:widowControl/>
        <w:ind w:firstLine="480"/>
        <w:jc w:val="left"/>
        <w:rPr>
          <w:kern w:val="0"/>
          <w:szCs w:val="22"/>
        </w:rPr>
      </w:pPr>
      <w:r>
        <w:rPr>
          <w:rFonts w:hint="eastAsia"/>
          <w:kern w:val="0"/>
          <w:szCs w:val="22"/>
        </w:rPr>
        <w:t>4</w:t>
      </w:r>
      <w:r>
        <w:rPr>
          <w:rFonts w:hint="eastAsia"/>
          <w:kern w:val="0"/>
          <w:szCs w:val="22"/>
        </w:rPr>
        <w:t>）一氧化碳危险特性</w:t>
      </w:r>
    </w:p>
    <w:p w:rsidR="00C74C5F" w:rsidRDefault="00305E0C">
      <w:pPr>
        <w:widowControl/>
        <w:ind w:firstLine="480"/>
        <w:rPr>
          <w:kern w:val="0"/>
          <w:szCs w:val="22"/>
        </w:rPr>
      </w:pPr>
      <w:r>
        <w:rPr>
          <w:rFonts w:hint="eastAsia"/>
          <w:kern w:val="0"/>
          <w:szCs w:val="22"/>
        </w:rPr>
        <w:t>一氧化碳在血中与血红蛋白结合而造成组织缺氧。急性中毒：轻度中毒者出现头痛、头晕、耳呜、心悸、恶心、呕吐、无力，血液碳氧血红蛋白浓度可高于</w:t>
      </w:r>
      <w:r>
        <w:rPr>
          <w:rFonts w:hint="eastAsia"/>
          <w:kern w:val="0"/>
          <w:szCs w:val="22"/>
        </w:rPr>
        <w:t>10%</w:t>
      </w:r>
      <w:r>
        <w:rPr>
          <w:rFonts w:hint="eastAsia"/>
          <w:kern w:val="0"/>
          <w:szCs w:val="22"/>
        </w:rPr>
        <w:t>；中度中毒者除上述症状外，还有皮肤粘膜呈樱红色、脉快、烦躁、步态不稳、浅至中度昏迷，血液碳氧血红蛋白浓度可高于</w:t>
      </w:r>
      <w:r>
        <w:rPr>
          <w:rFonts w:hint="eastAsia"/>
          <w:kern w:val="0"/>
          <w:szCs w:val="22"/>
        </w:rPr>
        <w:t>30%</w:t>
      </w:r>
      <w:r>
        <w:rPr>
          <w:rFonts w:hint="eastAsia"/>
          <w:kern w:val="0"/>
          <w:szCs w:val="22"/>
        </w:rPr>
        <w:t>；重度患者深度昏迷、瞳孔缩小、肌张力增强、频繁抽搐、大小便失禁、休克、肺水肿、严重心肌损害等，血液碳氧血红蛋白可高于</w:t>
      </w:r>
      <w:r>
        <w:rPr>
          <w:rFonts w:hint="eastAsia"/>
          <w:kern w:val="0"/>
          <w:szCs w:val="22"/>
        </w:rPr>
        <w:t>50%</w:t>
      </w:r>
      <w:r>
        <w:rPr>
          <w:rFonts w:hint="eastAsia"/>
          <w:kern w:val="0"/>
          <w:szCs w:val="22"/>
        </w:rPr>
        <w:t>。部分患者昏迷苏醒后，约经</w:t>
      </w:r>
      <w:r>
        <w:rPr>
          <w:rFonts w:hint="eastAsia"/>
          <w:kern w:val="0"/>
          <w:szCs w:val="22"/>
        </w:rPr>
        <w:t>2~60</w:t>
      </w:r>
      <w:r>
        <w:rPr>
          <w:rFonts w:hint="eastAsia"/>
          <w:kern w:val="0"/>
          <w:szCs w:val="22"/>
        </w:rPr>
        <w:t>天的症状缓解期后，又可能出现迟发性脑病，以意识精神障碍、锥体系或锥体外系损害为主。</w:t>
      </w:r>
      <w:bookmarkStart w:id="1054" w:name="_Toc31149"/>
      <w:bookmarkStart w:id="1055" w:name="_Toc15458"/>
      <w:bookmarkStart w:id="1056" w:name="_Toc520912279"/>
      <w:bookmarkStart w:id="1057" w:name="_Toc519078935"/>
      <w:bookmarkStart w:id="1058" w:name="_Toc30033"/>
      <w:bookmarkStart w:id="1059" w:name="_Toc81317529"/>
      <w:bookmarkStart w:id="1060" w:name="_Toc516146432"/>
      <w:bookmarkStart w:id="1061" w:name="_Toc18170"/>
      <w:bookmarkStart w:id="1062" w:name="_Toc6903"/>
    </w:p>
    <w:p w:rsidR="00C74C5F" w:rsidRDefault="00305E0C">
      <w:pPr>
        <w:widowControl/>
        <w:ind w:firstLineChars="0" w:firstLine="0"/>
        <w:outlineLvl w:val="3"/>
        <w:rPr>
          <w:b/>
          <w:bCs/>
          <w:kern w:val="0"/>
          <w:szCs w:val="22"/>
        </w:rPr>
      </w:pPr>
      <w:r>
        <w:rPr>
          <w:rFonts w:hint="eastAsia"/>
          <w:b/>
          <w:bCs/>
          <w:kern w:val="0"/>
          <w:szCs w:val="22"/>
        </w:rPr>
        <w:t>3</w:t>
      </w:r>
      <w:r>
        <w:rPr>
          <w:b/>
          <w:bCs/>
          <w:kern w:val="0"/>
          <w:szCs w:val="22"/>
        </w:rPr>
        <w:t>对周边环境的影响</w:t>
      </w:r>
      <w:bookmarkEnd w:id="1054"/>
      <w:bookmarkEnd w:id="1055"/>
      <w:bookmarkEnd w:id="1056"/>
      <w:bookmarkEnd w:id="1057"/>
      <w:bookmarkEnd w:id="1058"/>
      <w:bookmarkEnd w:id="1059"/>
      <w:bookmarkEnd w:id="1060"/>
      <w:bookmarkEnd w:id="1061"/>
      <w:bookmarkEnd w:id="1062"/>
    </w:p>
    <w:p w:rsidR="00C74C5F" w:rsidRDefault="00305E0C">
      <w:pPr>
        <w:ind w:firstLineChars="0" w:firstLine="0"/>
        <w:jc w:val="left"/>
        <w:outlineLvl w:val="4"/>
        <w:rPr>
          <w:b/>
          <w:bCs/>
          <w:kern w:val="0"/>
          <w:szCs w:val="22"/>
        </w:rPr>
      </w:pPr>
      <w:bookmarkStart w:id="1063" w:name="_Toc516146433"/>
      <w:bookmarkStart w:id="1064" w:name="_Toc23253"/>
      <w:bookmarkStart w:id="1065" w:name="_Toc26959"/>
      <w:bookmarkStart w:id="1066" w:name="_Toc14181"/>
      <w:bookmarkStart w:id="1067" w:name="_Toc520912280"/>
      <w:bookmarkStart w:id="1068" w:name="_Toc81317530"/>
      <w:bookmarkStart w:id="1069" w:name="_Toc1482"/>
      <w:bookmarkStart w:id="1070" w:name="_Toc13338"/>
      <w:bookmarkStart w:id="1071" w:name="_Toc519078936"/>
      <w:r>
        <w:rPr>
          <w:b/>
          <w:bCs/>
          <w:kern w:val="0"/>
          <w:szCs w:val="22"/>
        </w:rPr>
        <w:t>3.1</w:t>
      </w:r>
      <w:r>
        <w:rPr>
          <w:b/>
          <w:bCs/>
          <w:kern w:val="0"/>
          <w:szCs w:val="22"/>
        </w:rPr>
        <w:t>事故分析</w:t>
      </w:r>
      <w:bookmarkEnd w:id="1063"/>
      <w:bookmarkEnd w:id="1064"/>
      <w:bookmarkEnd w:id="1065"/>
      <w:bookmarkEnd w:id="1066"/>
      <w:bookmarkEnd w:id="1067"/>
      <w:bookmarkEnd w:id="1068"/>
      <w:bookmarkEnd w:id="1069"/>
      <w:bookmarkEnd w:id="1070"/>
      <w:bookmarkEnd w:id="1071"/>
    </w:p>
    <w:p w:rsidR="00C74C5F" w:rsidRDefault="00305E0C">
      <w:pPr>
        <w:widowControl/>
        <w:ind w:firstLine="480"/>
        <w:jc w:val="left"/>
        <w:rPr>
          <w:kern w:val="0"/>
          <w:szCs w:val="22"/>
        </w:rPr>
      </w:pPr>
      <w:bookmarkStart w:id="1072" w:name="_Toc81317531"/>
      <w:bookmarkStart w:id="1073" w:name="_Toc12193"/>
      <w:bookmarkStart w:id="1074" w:name="_Toc12689"/>
      <w:bookmarkStart w:id="1075" w:name="_Toc520912281"/>
      <w:bookmarkStart w:id="1076" w:name="_Toc519078937"/>
      <w:bookmarkStart w:id="1077" w:name="_Toc20901"/>
      <w:bookmarkStart w:id="1078" w:name="_Toc16486"/>
      <w:bookmarkStart w:id="1079" w:name="_Toc516146434"/>
      <w:bookmarkStart w:id="1080" w:name="_Toc32726"/>
      <w:r>
        <w:rPr>
          <w:rFonts w:hint="eastAsia"/>
          <w:kern w:val="0"/>
          <w:szCs w:val="22"/>
        </w:rPr>
        <w:t>根据公司生产工艺环节，判断项目突发大气污染环境事件为生产废气处理系统系统废气事故排放和火灾燃烧气体污染事故。在正常工况下，火灾事故排放的各类污染物对周边环境质量现状的影响较小，但废气处理系统废气事故排放，外排烟气会导致下风向污染物浓度急剧增大并出现超标，对周边环境空气造成不利影响。</w:t>
      </w:r>
    </w:p>
    <w:p w:rsidR="00C74C5F" w:rsidRDefault="00305E0C">
      <w:pPr>
        <w:ind w:firstLineChars="0" w:firstLine="0"/>
        <w:jc w:val="left"/>
        <w:outlineLvl w:val="4"/>
        <w:rPr>
          <w:b/>
          <w:bCs/>
          <w:kern w:val="0"/>
          <w:szCs w:val="22"/>
        </w:rPr>
      </w:pPr>
      <w:r>
        <w:rPr>
          <w:b/>
          <w:bCs/>
          <w:kern w:val="0"/>
          <w:szCs w:val="22"/>
        </w:rPr>
        <w:t>3.2</w:t>
      </w:r>
      <w:r>
        <w:rPr>
          <w:b/>
          <w:bCs/>
          <w:kern w:val="0"/>
          <w:szCs w:val="22"/>
        </w:rPr>
        <w:t>最大可信事故</w:t>
      </w:r>
      <w:bookmarkEnd w:id="1072"/>
      <w:bookmarkEnd w:id="1073"/>
      <w:bookmarkEnd w:id="1074"/>
      <w:bookmarkEnd w:id="1075"/>
      <w:bookmarkEnd w:id="1076"/>
      <w:bookmarkEnd w:id="1077"/>
      <w:bookmarkEnd w:id="1078"/>
      <w:bookmarkEnd w:id="1079"/>
      <w:bookmarkEnd w:id="1080"/>
    </w:p>
    <w:p w:rsidR="00C74C5F" w:rsidRDefault="00305E0C">
      <w:pPr>
        <w:ind w:firstLine="480"/>
        <w:jc w:val="left"/>
        <w:rPr>
          <w:kern w:val="0"/>
          <w:szCs w:val="22"/>
        </w:rPr>
      </w:pPr>
      <w:r>
        <w:rPr>
          <w:rFonts w:hint="eastAsia"/>
          <w:kern w:val="0"/>
          <w:szCs w:val="22"/>
        </w:rPr>
        <w:t>根据公司实际情况，通过对项目排放废气的危险因素进行识别和分析，确定公司突发大气污染事件的最大可信事故为废气处理系统废气事故排放。</w:t>
      </w:r>
    </w:p>
    <w:p w:rsidR="00C74C5F" w:rsidRDefault="00305E0C">
      <w:pPr>
        <w:ind w:firstLineChars="0" w:firstLine="0"/>
        <w:jc w:val="left"/>
        <w:outlineLvl w:val="4"/>
        <w:rPr>
          <w:b/>
          <w:bCs/>
          <w:kern w:val="0"/>
          <w:szCs w:val="22"/>
        </w:rPr>
      </w:pPr>
      <w:bookmarkStart w:id="1081" w:name="_Toc520912282"/>
      <w:bookmarkStart w:id="1082" w:name="_Toc26945"/>
      <w:bookmarkStart w:id="1083" w:name="_Toc519078938"/>
      <w:bookmarkStart w:id="1084" w:name="_Toc29948"/>
      <w:bookmarkStart w:id="1085" w:name="_Toc13785"/>
      <w:bookmarkStart w:id="1086" w:name="_Toc81317532"/>
      <w:bookmarkStart w:id="1087" w:name="_Toc29676"/>
      <w:bookmarkStart w:id="1088" w:name="_Toc516146435"/>
      <w:bookmarkStart w:id="1089" w:name="_Toc8679"/>
      <w:r>
        <w:rPr>
          <w:b/>
          <w:bCs/>
          <w:kern w:val="0"/>
          <w:szCs w:val="22"/>
        </w:rPr>
        <w:t>3.3</w:t>
      </w:r>
      <w:r>
        <w:rPr>
          <w:b/>
          <w:bCs/>
          <w:kern w:val="0"/>
          <w:szCs w:val="22"/>
        </w:rPr>
        <w:t>后果分析</w:t>
      </w:r>
      <w:bookmarkEnd w:id="1081"/>
      <w:bookmarkEnd w:id="1082"/>
      <w:bookmarkEnd w:id="1083"/>
      <w:bookmarkEnd w:id="1084"/>
      <w:bookmarkEnd w:id="1085"/>
      <w:bookmarkEnd w:id="1086"/>
      <w:bookmarkEnd w:id="1087"/>
      <w:bookmarkEnd w:id="1088"/>
      <w:bookmarkEnd w:id="1089"/>
    </w:p>
    <w:p w:rsidR="00C74C5F" w:rsidRDefault="00305E0C">
      <w:pPr>
        <w:ind w:firstLine="480"/>
      </w:pPr>
      <w:r>
        <w:t>生产废气处理系统废气事故排放</w:t>
      </w:r>
      <w:r>
        <w:rPr>
          <w:rFonts w:hint="eastAsia"/>
        </w:rPr>
        <w:t>将对周边环境及人体造成危害。</w:t>
      </w:r>
    </w:p>
    <w:p w:rsidR="00C74C5F" w:rsidRDefault="00305E0C">
      <w:pPr>
        <w:widowControl/>
        <w:ind w:firstLineChars="0" w:firstLine="0"/>
        <w:outlineLvl w:val="3"/>
        <w:rPr>
          <w:b/>
          <w:bCs/>
          <w:kern w:val="0"/>
          <w:szCs w:val="22"/>
        </w:rPr>
      </w:pPr>
      <w:r>
        <w:rPr>
          <w:rFonts w:hint="eastAsia"/>
          <w:b/>
          <w:bCs/>
          <w:kern w:val="0"/>
          <w:szCs w:val="22"/>
        </w:rPr>
        <w:t xml:space="preserve">4 </w:t>
      </w:r>
      <w:r>
        <w:rPr>
          <w:rFonts w:hint="eastAsia"/>
          <w:b/>
          <w:bCs/>
          <w:kern w:val="0"/>
          <w:szCs w:val="22"/>
        </w:rPr>
        <w:t>应急组织机构与职责</w:t>
      </w:r>
    </w:p>
    <w:p w:rsidR="00C74C5F" w:rsidRDefault="00305E0C">
      <w:pPr>
        <w:ind w:firstLineChars="0" w:firstLine="0"/>
        <w:jc w:val="left"/>
        <w:outlineLvl w:val="4"/>
        <w:rPr>
          <w:b/>
          <w:bCs/>
          <w:kern w:val="0"/>
          <w:szCs w:val="22"/>
        </w:rPr>
      </w:pPr>
      <w:r>
        <w:rPr>
          <w:b/>
          <w:bCs/>
          <w:kern w:val="0"/>
          <w:szCs w:val="22"/>
        </w:rPr>
        <w:t xml:space="preserve">4.1 </w:t>
      </w:r>
      <w:r>
        <w:rPr>
          <w:b/>
          <w:bCs/>
          <w:kern w:val="0"/>
          <w:szCs w:val="22"/>
        </w:rPr>
        <w:t>组织机构</w:t>
      </w:r>
    </w:p>
    <w:p w:rsidR="00C74C5F" w:rsidRDefault="00305E0C">
      <w:pPr>
        <w:ind w:firstLine="480"/>
      </w:pPr>
      <w:r>
        <w:rPr>
          <w:rFonts w:cs="宋体" w:hint="eastAsia"/>
        </w:rPr>
        <w:t>公司成立事故应急救援指挥领导队伍，在应急救援总指挥统一领导下，编为抢险救援组、警戒疏散组、医疗救护组、通讯联络组、后勤保障组、应急监测组、事故调查组共</w:t>
      </w:r>
      <w:r>
        <w:rPr>
          <w:rFonts w:cs="宋体" w:hint="eastAsia"/>
        </w:rPr>
        <w:t>7</w:t>
      </w:r>
      <w:r>
        <w:rPr>
          <w:rFonts w:cs="宋体" w:hint="eastAsia"/>
        </w:rPr>
        <w:t>个行动小组，组织机构如图</w:t>
      </w:r>
      <w:r>
        <w:rPr>
          <w:rFonts w:cs="宋体"/>
        </w:rPr>
        <w:t>4.1</w:t>
      </w:r>
      <w:r>
        <w:rPr>
          <w:rFonts w:cs="宋体" w:hint="eastAsia"/>
        </w:rPr>
        <w:t>所示。</w:t>
      </w:r>
    </w:p>
    <w:p w:rsidR="00C74C5F" w:rsidRDefault="00305E0C" w:rsidP="004A4EC8">
      <w:pPr>
        <w:ind w:firstLine="480"/>
        <w:jc w:val="center"/>
      </w:pPr>
      <w:r>
        <w:rPr>
          <w:noProof/>
        </w:rPr>
        <w:drawing>
          <wp:inline distT="0" distB="0" distL="114300" distR="114300">
            <wp:extent cx="3754755" cy="2364740"/>
            <wp:effectExtent l="0" t="0" r="17145" b="16510"/>
            <wp:docPr id="2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图片 6"/>
                    <pic:cNvPicPr>
                      <a:picLocks noChangeAspect="1"/>
                    </pic:cNvPicPr>
                  </pic:nvPicPr>
                  <pic:blipFill>
                    <a:blip r:embed="rId22" cstate="print"/>
                    <a:stretch>
                      <a:fillRect/>
                    </a:stretch>
                  </pic:blipFill>
                  <pic:spPr>
                    <a:xfrm>
                      <a:off x="0" y="0"/>
                      <a:ext cx="3754755" cy="2364740"/>
                    </a:xfrm>
                    <a:prstGeom prst="rect">
                      <a:avLst/>
                    </a:prstGeom>
                    <a:noFill/>
                    <a:ln>
                      <a:noFill/>
                    </a:ln>
                  </pic:spPr>
                </pic:pic>
              </a:graphicData>
            </a:graphic>
          </wp:inline>
        </w:drawing>
      </w:r>
    </w:p>
    <w:p w:rsidR="00C74C5F" w:rsidRDefault="00305E0C" w:rsidP="004A4EC8">
      <w:pPr>
        <w:ind w:firstLine="482"/>
        <w:jc w:val="center"/>
        <w:rPr>
          <w:b/>
          <w:bCs/>
        </w:rPr>
      </w:pPr>
      <w:r>
        <w:rPr>
          <w:b/>
          <w:bCs/>
          <w:szCs w:val="21"/>
        </w:rPr>
        <w:t>图</w:t>
      </w:r>
      <w:r>
        <w:rPr>
          <w:b/>
          <w:bCs/>
          <w:szCs w:val="21"/>
        </w:rPr>
        <w:t xml:space="preserve">4.1  </w:t>
      </w:r>
      <w:r>
        <w:rPr>
          <w:b/>
          <w:bCs/>
          <w:szCs w:val="21"/>
        </w:rPr>
        <w:t>应急组织</w:t>
      </w:r>
      <w:r>
        <w:rPr>
          <w:rFonts w:hint="eastAsia"/>
          <w:b/>
          <w:bCs/>
          <w:szCs w:val="21"/>
        </w:rPr>
        <w:t>机构</w:t>
      </w:r>
      <w:r>
        <w:rPr>
          <w:b/>
          <w:bCs/>
          <w:szCs w:val="21"/>
        </w:rPr>
        <w:t>图</w:t>
      </w:r>
    </w:p>
    <w:p w:rsidR="00C74C5F" w:rsidRDefault="00305E0C">
      <w:pPr>
        <w:autoSpaceDE w:val="0"/>
        <w:autoSpaceDN w:val="0"/>
        <w:ind w:firstLine="480"/>
        <w:rPr>
          <w:kern w:val="0"/>
        </w:rPr>
      </w:pPr>
      <w:r>
        <w:rPr>
          <w:rFonts w:cs="宋体" w:hint="eastAsia"/>
          <w:kern w:val="0"/>
        </w:rPr>
        <w:t>各种紧急事故响应中，总指挥不在时，依次由排列的副总指挥担任临时总指挥，行使总指挥在紧急救援过程中的权利和义务。当各救援小组组长不在现场时，由副组长履行组长职责。特殊情况，或由总指挥现场任命熟悉业务的人员代替。</w:t>
      </w:r>
    </w:p>
    <w:p w:rsidR="00C74C5F" w:rsidRDefault="00305E0C">
      <w:pPr>
        <w:ind w:firstLine="480"/>
        <w:rPr>
          <w:rFonts w:cs="宋体"/>
        </w:rPr>
      </w:pPr>
      <w:r>
        <w:rPr>
          <w:rFonts w:cs="宋体" w:hint="eastAsia"/>
        </w:rPr>
        <w:t>应急救援指挥部成员及联系方式见表</w:t>
      </w:r>
      <w:r>
        <w:rPr>
          <w:rFonts w:cs="宋体"/>
        </w:rPr>
        <w:t>4.1-1</w:t>
      </w:r>
      <w:r>
        <w:rPr>
          <w:rFonts w:cs="宋体" w:hint="eastAsia"/>
        </w:rPr>
        <w:t>，应急专业组成员及联系方式见表</w:t>
      </w:r>
      <w:r>
        <w:rPr>
          <w:rFonts w:cs="宋体"/>
        </w:rPr>
        <w:t>4.1-2</w:t>
      </w:r>
      <w:r>
        <w:rPr>
          <w:rFonts w:cs="宋体" w:hint="eastAsia"/>
        </w:rPr>
        <w:t>。</w:t>
      </w:r>
    </w:p>
    <w:p w:rsidR="00C74C5F" w:rsidRDefault="00305E0C" w:rsidP="004A4EC8">
      <w:pPr>
        <w:widowControl/>
        <w:ind w:firstLine="482"/>
        <w:jc w:val="center"/>
        <w:rPr>
          <w:rFonts w:cs="宋体"/>
          <w:b/>
          <w:bCs/>
          <w:szCs w:val="21"/>
        </w:rPr>
      </w:pPr>
      <w:r>
        <w:rPr>
          <w:rFonts w:cs="宋体" w:hint="eastAsia"/>
          <w:b/>
          <w:bCs/>
          <w:szCs w:val="21"/>
        </w:rPr>
        <w:t>表</w:t>
      </w:r>
      <w:r>
        <w:rPr>
          <w:rFonts w:cs="宋体"/>
          <w:b/>
          <w:bCs/>
          <w:szCs w:val="21"/>
        </w:rPr>
        <w:t>4.1-1</w:t>
      </w:r>
      <w:r>
        <w:rPr>
          <w:rFonts w:cs="宋体" w:hint="eastAsia"/>
          <w:b/>
          <w:bCs/>
          <w:szCs w:val="21"/>
        </w:rPr>
        <w:t xml:space="preserve">    </w:t>
      </w:r>
      <w:r>
        <w:rPr>
          <w:rFonts w:cs="宋体" w:hint="eastAsia"/>
          <w:b/>
          <w:bCs/>
          <w:szCs w:val="21"/>
        </w:rPr>
        <w:t>应急救援指挥部成员一览表</w:t>
      </w:r>
    </w:p>
    <w:tbl>
      <w:tblPr>
        <w:tblW w:w="5000" w:type="pct"/>
        <w:tblBorders>
          <w:top w:val="single" w:sz="12" w:space="0" w:color="auto"/>
          <w:bottom w:val="single" w:sz="12" w:space="0" w:color="auto"/>
          <w:insideH w:val="single" w:sz="2" w:space="0" w:color="auto"/>
          <w:insideV w:val="single" w:sz="2" w:space="0" w:color="auto"/>
        </w:tblBorders>
        <w:tblLook w:val="04A0"/>
      </w:tblPr>
      <w:tblGrid>
        <w:gridCol w:w="2775"/>
        <w:gridCol w:w="2403"/>
        <w:gridCol w:w="1499"/>
        <w:gridCol w:w="2205"/>
      </w:tblGrid>
      <w:tr w:rsidR="00C74C5F">
        <w:trPr>
          <w:trHeight w:val="340"/>
        </w:trPr>
        <w:tc>
          <w:tcPr>
            <w:tcW w:w="156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组织成员</w:t>
            </w:r>
          </w:p>
        </w:tc>
        <w:tc>
          <w:tcPr>
            <w:tcW w:w="1352"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职务</w:t>
            </w:r>
          </w:p>
        </w:tc>
        <w:tc>
          <w:tcPr>
            <w:tcW w:w="84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姓  名</w:t>
            </w:r>
          </w:p>
        </w:tc>
        <w:tc>
          <w:tcPr>
            <w:tcW w:w="1241"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手  机</w:t>
            </w:r>
          </w:p>
        </w:tc>
      </w:tr>
      <w:tr w:rsidR="00C74C5F">
        <w:trPr>
          <w:trHeight w:val="340"/>
        </w:trPr>
        <w:tc>
          <w:tcPr>
            <w:tcW w:w="156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应急指挥部总指挥</w:t>
            </w:r>
          </w:p>
        </w:tc>
        <w:tc>
          <w:tcPr>
            <w:tcW w:w="1352"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总经理（组长）</w:t>
            </w:r>
          </w:p>
        </w:tc>
        <w:tc>
          <w:tcPr>
            <w:tcW w:w="84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李文盛</w:t>
            </w:r>
          </w:p>
        </w:tc>
        <w:tc>
          <w:tcPr>
            <w:tcW w:w="124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19165025661</w:t>
            </w:r>
          </w:p>
        </w:tc>
      </w:tr>
      <w:tr w:rsidR="00C74C5F">
        <w:trPr>
          <w:trHeight w:val="340"/>
        </w:trPr>
        <w:tc>
          <w:tcPr>
            <w:tcW w:w="156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应急指挥部副总指挥</w:t>
            </w: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厂长</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童建湘</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19165002991</w:t>
            </w:r>
          </w:p>
        </w:tc>
      </w:tr>
      <w:tr w:rsidR="00C74C5F">
        <w:trPr>
          <w:trHeight w:val="347"/>
        </w:trPr>
        <w:tc>
          <w:tcPr>
            <w:tcW w:w="156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现场指挥长</w:t>
            </w: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r>
      <w:tr w:rsidR="00C74C5F">
        <w:trPr>
          <w:trHeight w:val="340"/>
        </w:trPr>
        <w:tc>
          <w:tcPr>
            <w:tcW w:w="1561"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成员</w:t>
            </w: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生产设备经理</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盛孝宏</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19165000191</w:t>
            </w:r>
          </w:p>
        </w:tc>
      </w:tr>
      <w:tr w:rsidR="00C74C5F">
        <w:trPr>
          <w:trHeight w:val="340"/>
        </w:trPr>
        <w:tc>
          <w:tcPr>
            <w:tcW w:w="1561" w:type="pct"/>
            <w:vMerge/>
            <w:vAlign w:val="center"/>
          </w:tcPr>
          <w:p w:rsidR="00C74C5F" w:rsidRDefault="00C74C5F">
            <w:pPr>
              <w:pStyle w:val="af7"/>
              <w:spacing w:before="0" w:after="0"/>
              <w:rPr>
                <w:rFonts w:ascii="宋体" w:hAnsi="宋体" w:cstheme="minorEastAsia"/>
                <w:szCs w:val="21"/>
              </w:rPr>
            </w:pP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r>
      <w:tr w:rsidR="00C74C5F">
        <w:trPr>
          <w:trHeight w:val="340"/>
        </w:trPr>
        <w:tc>
          <w:tcPr>
            <w:tcW w:w="1561" w:type="pct"/>
            <w:vMerge/>
            <w:vAlign w:val="center"/>
          </w:tcPr>
          <w:p w:rsidR="00C74C5F" w:rsidRDefault="00C74C5F">
            <w:pPr>
              <w:pStyle w:val="af7"/>
              <w:spacing w:before="0" w:after="0"/>
              <w:rPr>
                <w:rFonts w:ascii="宋体" w:hAnsi="宋体" w:cstheme="minorEastAsia"/>
                <w:szCs w:val="21"/>
              </w:rPr>
            </w:pP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340"/>
        </w:trPr>
        <w:tc>
          <w:tcPr>
            <w:tcW w:w="1561" w:type="pct"/>
            <w:vMerge/>
            <w:vAlign w:val="center"/>
          </w:tcPr>
          <w:p w:rsidR="00C74C5F" w:rsidRDefault="00C74C5F">
            <w:pPr>
              <w:pStyle w:val="af7"/>
              <w:spacing w:before="0" w:after="0"/>
              <w:rPr>
                <w:rFonts w:ascii="宋体" w:hAnsi="宋体" w:cstheme="minorEastAsia"/>
                <w:szCs w:val="21"/>
              </w:rPr>
            </w:pPr>
          </w:p>
        </w:tc>
        <w:tc>
          <w:tcPr>
            <w:tcW w:w="2402"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电气工程师</w:t>
            </w:r>
          </w:p>
        </w:tc>
        <w:tc>
          <w:tcPr>
            <w:tcW w:w="150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颜汤灏</w:t>
            </w:r>
          </w:p>
        </w:tc>
        <w:tc>
          <w:tcPr>
            <w:tcW w:w="220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19007925852</w:t>
            </w:r>
          </w:p>
        </w:tc>
      </w:tr>
    </w:tbl>
    <w:p w:rsidR="00C74C5F" w:rsidRDefault="00305E0C">
      <w:pPr>
        <w:widowControl/>
        <w:spacing w:before="120" w:beforeAutospacing="1"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抢险救灾组成员</w:t>
      </w:r>
    </w:p>
    <w:tbl>
      <w:tblPr>
        <w:tblW w:w="4997" w:type="pct"/>
        <w:jc w:val="center"/>
        <w:tblBorders>
          <w:top w:val="single" w:sz="12" w:space="0" w:color="auto"/>
          <w:bottom w:val="single" w:sz="12" w:space="0" w:color="auto"/>
          <w:insideH w:val="single" w:sz="4" w:space="0" w:color="auto"/>
          <w:insideV w:val="single" w:sz="4" w:space="0" w:color="auto"/>
        </w:tblBorders>
        <w:tblLook w:val="04A0"/>
      </w:tblPr>
      <w:tblGrid>
        <w:gridCol w:w="1941"/>
        <w:gridCol w:w="2294"/>
        <w:gridCol w:w="2290"/>
        <w:gridCol w:w="2352"/>
      </w:tblGrid>
      <w:tr w:rsidR="00C74C5F">
        <w:trPr>
          <w:trHeight w:val="397"/>
          <w:jc w:val="center"/>
        </w:trPr>
        <w:tc>
          <w:tcPr>
            <w:tcW w:w="1094" w:type="pct"/>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291" w:type="pct"/>
            <w:tcBorders>
              <w:top w:val="double" w:sz="4" w:space="0" w:color="auto"/>
            </w:tcBorders>
            <w:vAlign w:val="center"/>
          </w:tcPr>
          <w:p w:rsidR="00C74C5F" w:rsidRDefault="00305E0C">
            <w:pPr>
              <w:pStyle w:val="af7"/>
              <w:spacing w:before="0" w:after="0"/>
              <w:rPr>
                <w:b/>
                <w:bCs/>
                <w:szCs w:val="22"/>
              </w:rPr>
            </w:pPr>
            <w:r>
              <w:rPr>
                <w:rFonts w:hint="eastAsia"/>
                <w:b/>
                <w:bCs/>
                <w:szCs w:val="22"/>
              </w:rPr>
              <w:t>姓名</w:t>
            </w:r>
          </w:p>
        </w:tc>
        <w:tc>
          <w:tcPr>
            <w:tcW w:w="1289" w:type="pct"/>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1324" w:type="pct"/>
            <w:tcBorders>
              <w:top w:val="double" w:sz="4" w:space="0" w:color="auto"/>
            </w:tcBorders>
            <w:vAlign w:val="center"/>
          </w:tcPr>
          <w:p w:rsidR="00C74C5F" w:rsidRDefault="00305E0C">
            <w:pPr>
              <w:pStyle w:val="af7"/>
              <w:spacing w:before="0" w:after="0"/>
              <w:rPr>
                <w:b/>
                <w:bCs/>
                <w:szCs w:val="22"/>
              </w:rPr>
            </w:pPr>
            <w:r>
              <w:rPr>
                <w:rFonts w:hint="eastAsia"/>
                <w:b/>
                <w:bCs/>
                <w:szCs w:val="22"/>
              </w:rPr>
              <w:t>手机</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生产设备经理</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盛孝宏</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132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19165000191</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班长</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周挺</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19970261973</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蒋星</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18390143309</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许文涛</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18507408562</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警戒疏散组成员</w:t>
      </w:r>
    </w:p>
    <w:tbl>
      <w:tblPr>
        <w:tblW w:w="4998" w:type="pct"/>
        <w:jc w:val="center"/>
        <w:tblBorders>
          <w:top w:val="single" w:sz="12" w:space="0" w:color="auto"/>
          <w:bottom w:val="single" w:sz="12" w:space="0" w:color="auto"/>
          <w:insideH w:val="single" w:sz="4" w:space="0" w:color="auto"/>
          <w:insideV w:val="single" w:sz="4" w:space="0" w:color="auto"/>
        </w:tblBorders>
        <w:tblLook w:val="04A0"/>
      </w:tblPr>
      <w:tblGrid>
        <w:gridCol w:w="1943"/>
        <w:gridCol w:w="2293"/>
        <w:gridCol w:w="2291"/>
        <w:gridCol w:w="2351"/>
      </w:tblGrid>
      <w:tr w:rsidR="00C74C5F">
        <w:trPr>
          <w:trHeight w:val="397"/>
          <w:jc w:val="center"/>
        </w:trPr>
        <w:tc>
          <w:tcPr>
            <w:tcW w:w="1094" w:type="pct"/>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291" w:type="pct"/>
            <w:tcBorders>
              <w:top w:val="double" w:sz="4" w:space="0" w:color="auto"/>
            </w:tcBorders>
            <w:vAlign w:val="center"/>
          </w:tcPr>
          <w:p w:rsidR="00C74C5F" w:rsidRDefault="00305E0C">
            <w:pPr>
              <w:pStyle w:val="af7"/>
              <w:spacing w:before="0" w:after="0"/>
              <w:rPr>
                <w:b/>
                <w:bCs/>
                <w:szCs w:val="22"/>
              </w:rPr>
            </w:pPr>
            <w:r>
              <w:rPr>
                <w:rFonts w:hint="eastAsia"/>
                <w:b/>
                <w:bCs/>
                <w:szCs w:val="22"/>
              </w:rPr>
              <w:t>姓名</w:t>
            </w:r>
          </w:p>
        </w:tc>
        <w:tc>
          <w:tcPr>
            <w:tcW w:w="1289" w:type="pct"/>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1323" w:type="pct"/>
            <w:tcBorders>
              <w:top w:val="double" w:sz="4" w:space="0" w:color="auto"/>
            </w:tcBorders>
            <w:vAlign w:val="center"/>
          </w:tcPr>
          <w:p w:rsidR="00C74C5F" w:rsidRDefault="00305E0C">
            <w:pPr>
              <w:pStyle w:val="af7"/>
              <w:spacing w:before="0" w:after="0"/>
              <w:rPr>
                <w:b/>
                <w:bCs/>
                <w:szCs w:val="22"/>
              </w:rPr>
            </w:pPr>
            <w:r>
              <w:rPr>
                <w:rFonts w:hint="eastAsia"/>
                <w:b/>
                <w:bCs/>
                <w:szCs w:val="22"/>
              </w:rPr>
              <w:t>手机</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电气工程师</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颜汤灏</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19007925852</w:t>
            </w:r>
          </w:p>
        </w:tc>
      </w:tr>
      <w:tr w:rsidR="00C74C5F">
        <w:trPr>
          <w:trHeight w:val="397"/>
          <w:jc w:val="center"/>
        </w:trPr>
        <w:tc>
          <w:tcPr>
            <w:tcW w:w="1094"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291"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1289"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tcBorders>
              <w:top w:val="double" w:sz="4" w:space="0" w:color="auto"/>
            </w:tcBorders>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r w:rsidR="00C74C5F">
        <w:trPr>
          <w:trHeight w:val="397"/>
          <w:jc w:val="center"/>
        </w:trPr>
        <w:tc>
          <w:tcPr>
            <w:tcW w:w="109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生产操作人员</w:t>
            </w:r>
          </w:p>
        </w:tc>
        <w:tc>
          <w:tcPr>
            <w:tcW w:w="1291"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邓林</w:t>
            </w:r>
          </w:p>
        </w:tc>
        <w:tc>
          <w:tcPr>
            <w:tcW w:w="128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1323"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17352648093</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医疗救护组成员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工艺工程师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李成</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18179261684</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王妙盛</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17770240878</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销售经理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徐锦华</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13607923350</w:t>
            </w:r>
          </w:p>
        </w:tc>
      </w:tr>
    </w:tbl>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后勤保障组成员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4"/>
          <w:tblHeader/>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财务经理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杨诗芬</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19126788112</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仓管员</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付光华</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19165009650</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主办会计</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冼丽芳</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szCs w:val="22"/>
              </w:rPr>
            </w:pPr>
            <w:r>
              <w:rPr>
                <w:rFonts w:ascii="宋体" w:hAnsi="宋体" w:cstheme="minorEastAsia" w:hint="eastAsia"/>
                <w:szCs w:val="21"/>
              </w:rPr>
              <w:t>19165002991</w:t>
            </w:r>
          </w:p>
        </w:tc>
      </w:tr>
    </w:tbl>
    <w:p w:rsidR="00C74C5F" w:rsidRDefault="00C74C5F">
      <w:pPr>
        <w:widowControl/>
        <w:spacing w:line="240" w:lineRule="auto"/>
        <w:ind w:firstLine="422"/>
        <w:jc w:val="center"/>
        <w:rPr>
          <w:rFonts w:asciiTheme="minorEastAsia" w:eastAsiaTheme="minorEastAsia" w:hAnsiTheme="minorEastAsia" w:cstheme="minorEastAsia"/>
          <w:b/>
          <w:bCs/>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通讯联络组成员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54"/>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大班长</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刘岚</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19165005292</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销售内勤</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许佳萍</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15170298972</w:t>
            </w:r>
          </w:p>
        </w:tc>
      </w:tr>
    </w:tbl>
    <w:p w:rsidR="00C74C5F" w:rsidRDefault="00C74C5F">
      <w:pPr>
        <w:widowControl/>
        <w:spacing w:line="240" w:lineRule="auto"/>
        <w:ind w:firstLine="422"/>
        <w:jc w:val="center"/>
        <w:rPr>
          <w:rFonts w:asciiTheme="minorEastAsia" w:eastAsiaTheme="minorEastAsia" w:hAnsiTheme="minorEastAsia" w:cstheme="minorEastAsia"/>
          <w:b/>
          <w:bCs/>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应急监测组成员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品控经理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胡诚</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19165007960</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分析化验员</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潘烨</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19170250326</w:t>
            </w:r>
          </w:p>
        </w:tc>
      </w:tr>
    </w:tbl>
    <w:p w:rsidR="00C74C5F" w:rsidRDefault="00C74C5F">
      <w:pPr>
        <w:widowControl/>
        <w:spacing w:line="240" w:lineRule="auto"/>
        <w:ind w:firstLine="422"/>
        <w:jc w:val="center"/>
        <w:rPr>
          <w:rFonts w:asciiTheme="minorEastAsia" w:eastAsiaTheme="minorEastAsia" w:hAnsiTheme="minorEastAsia" w:cstheme="minorEastAsia"/>
          <w:b/>
          <w:bCs/>
          <w:color w:val="000000"/>
          <w:sz w:val="21"/>
          <w:szCs w:val="21"/>
        </w:rPr>
      </w:pPr>
    </w:p>
    <w:p w:rsidR="00C74C5F" w:rsidRDefault="00305E0C">
      <w:pPr>
        <w:widowControl/>
        <w:spacing w:line="240" w:lineRule="auto"/>
        <w:ind w:firstLine="422"/>
        <w:jc w:val="cente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事故调查组成员</w:t>
      </w:r>
    </w:p>
    <w:tbl>
      <w:tblPr>
        <w:tblW w:w="853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2074"/>
        <w:gridCol w:w="1936"/>
        <w:gridCol w:w="2261"/>
        <w:gridCol w:w="2261"/>
      </w:tblGrid>
      <w:tr w:rsidR="00C74C5F">
        <w:trPr>
          <w:trHeight w:val="372"/>
          <w:jc w:val="center"/>
        </w:trPr>
        <w:tc>
          <w:tcPr>
            <w:tcW w:w="2074" w:type="dxa"/>
            <w:tcBorders>
              <w:top w:val="double" w:sz="4" w:space="0" w:color="auto"/>
            </w:tcBorders>
            <w:vAlign w:val="center"/>
          </w:tcPr>
          <w:p w:rsidR="00C74C5F" w:rsidRDefault="00305E0C">
            <w:pPr>
              <w:pStyle w:val="af7"/>
              <w:spacing w:before="0" w:after="0"/>
              <w:rPr>
                <w:b/>
                <w:bCs/>
                <w:szCs w:val="22"/>
              </w:rPr>
            </w:pPr>
            <w:r>
              <w:rPr>
                <w:rFonts w:hint="eastAsia"/>
                <w:b/>
                <w:bCs/>
                <w:szCs w:val="22"/>
              </w:rPr>
              <w:t>公司职务</w:t>
            </w:r>
          </w:p>
        </w:tc>
        <w:tc>
          <w:tcPr>
            <w:tcW w:w="1936" w:type="dxa"/>
            <w:tcBorders>
              <w:top w:val="double" w:sz="4" w:space="0" w:color="auto"/>
            </w:tcBorders>
            <w:vAlign w:val="center"/>
          </w:tcPr>
          <w:p w:rsidR="00C74C5F" w:rsidRDefault="00305E0C">
            <w:pPr>
              <w:pStyle w:val="af7"/>
              <w:spacing w:before="0" w:after="0"/>
              <w:rPr>
                <w:b/>
                <w:bCs/>
                <w:szCs w:val="22"/>
              </w:rPr>
            </w:pPr>
            <w:r>
              <w:rPr>
                <w:rFonts w:hint="eastAsia"/>
                <w:b/>
                <w:bCs/>
                <w:szCs w:val="22"/>
              </w:rPr>
              <w:t>姓</w:t>
            </w:r>
            <w:r>
              <w:rPr>
                <w:rFonts w:hint="eastAsia"/>
                <w:b/>
                <w:bCs/>
                <w:szCs w:val="22"/>
              </w:rPr>
              <w:t xml:space="preserve">  </w:t>
            </w:r>
            <w:r>
              <w:rPr>
                <w:rFonts w:hint="eastAsia"/>
                <w:b/>
                <w:bCs/>
                <w:szCs w:val="22"/>
              </w:rPr>
              <w:t>名</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应急救援中担任职务</w:t>
            </w:r>
          </w:p>
        </w:tc>
        <w:tc>
          <w:tcPr>
            <w:tcW w:w="2261" w:type="dxa"/>
            <w:tcBorders>
              <w:top w:val="double" w:sz="4" w:space="0" w:color="auto"/>
            </w:tcBorders>
            <w:vAlign w:val="center"/>
          </w:tcPr>
          <w:p w:rsidR="00C74C5F" w:rsidRDefault="00305E0C">
            <w:pPr>
              <w:pStyle w:val="af7"/>
              <w:spacing w:before="0" w:after="0"/>
              <w:rPr>
                <w:b/>
                <w:bCs/>
                <w:szCs w:val="22"/>
              </w:rPr>
            </w:pPr>
            <w:r>
              <w:rPr>
                <w:rFonts w:hint="eastAsia"/>
                <w:b/>
                <w:bCs/>
                <w:szCs w:val="22"/>
              </w:rPr>
              <w:t>手</w:t>
            </w:r>
            <w:r>
              <w:rPr>
                <w:rFonts w:hint="eastAsia"/>
                <w:b/>
                <w:bCs/>
                <w:szCs w:val="22"/>
              </w:rPr>
              <w:t xml:space="preserve">  </w:t>
            </w:r>
            <w:r>
              <w:rPr>
                <w:rFonts w:hint="eastAsia"/>
                <w:b/>
                <w:bCs/>
                <w:szCs w:val="22"/>
              </w:rPr>
              <w:t>机</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HSE经理</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许沙裟</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组长</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19165006393</w:t>
            </w:r>
          </w:p>
        </w:tc>
      </w:tr>
      <w:tr w:rsidR="00C74C5F">
        <w:trPr>
          <w:trHeight w:val="349"/>
          <w:jc w:val="center"/>
        </w:trPr>
        <w:tc>
          <w:tcPr>
            <w:tcW w:w="2074"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仪表工程师</w:t>
            </w:r>
          </w:p>
        </w:tc>
        <w:tc>
          <w:tcPr>
            <w:tcW w:w="1936"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肖宇蓬</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组员</w:t>
            </w:r>
          </w:p>
        </w:tc>
        <w:tc>
          <w:tcPr>
            <w:tcW w:w="2261" w:type="dxa"/>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15684912297</w:t>
            </w:r>
          </w:p>
        </w:tc>
      </w:tr>
    </w:tbl>
    <w:p w:rsidR="00C74C5F" w:rsidRDefault="00305E0C">
      <w:pPr>
        <w:ind w:firstLine="482"/>
        <w:jc w:val="left"/>
        <w:outlineLvl w:val="4"/>
        <w:rPr>
          <w:b/>
          <w:bCs/>
          <w:kern w:val="0"/>
          <w:szCs w:val="22"/>
        </w:rPr>
      </w:pPr>
      <w:r>
        <w:rPr>
          <w:b/>
          <w:bCs/>
          <w:kern w:val="0"/>
          <w:szCs w:val="22"/>
        </w:rPr>
        <w:t xml:space="preserve">4.2 </w:t>
      </w:r>
      <w:r>
        <w:rPr>
          <w:b/>
          <w:bCs/>
          <w:kern w:val="0"/>
          <w:szCs w:val="22"/>
        </w:rPr>
        <w:t>机构</w:t>
      </w:r>
      <w:r>
        <w:rPr>
          <w:rFonts w:hint="eastAsia"/>
          <w:b/>
          <w:bCs/>
          <w:kern w:val="0"/>
          <w:szCs w:val="22"/>
        </w:rPr>
        <w:t>职责</w:t>
      </w:r>
    </w:p>
    <w:p w:rsidR="00C74C5F" w:rsidRDefault="00305E0C">
      <w:pPr>
        <w:ind w:firstLine="482"/>
        <w:rPr>
          <w:b/>
          <w:bCs/>
        </w:rPr>
      </w:pPr>
      <w:bookmarkStart w:id="1090" w:name="_Toc81317535"/>
      <w:r>
        <w:rPr>
          <w:rFonts w:hint="eastAsia"/>
          <w:b/>
          <w:bCs/>
        </w:rPr>
        <w:t>一、应急救援指挥部</w:t>
      </w:r>
    </w:p>
    <w:p w:rsidR="00C74C5F" w:rsidRDefault="00305E0C">
      <w:pPr>
        <w:ind w:firstLine="480"/>
        <w:rPr>
          <w:rFonts w:cs="宋体"/>
          <w:kern w:val="0"/>
        </w:rPr>
      </w:pPr>
      <w:r>
        <w:rPr>
          <w:rFonts w:cs="宋体" w:hint="eastAsia"/>
          <w:kern w:val="0"/>
        </w:rPr>
        <w:t>应急指挥机构是本公司应急管理的最高指挥机构，负责各类事故的应急处置工作，职责如下：</w:t>
      </w:r>
    </w:p>
    <w:p w:rsidR="00C74C5F" w:rsidRDefault="00305E0C">
      <w:pPr>
        <w:ind w:firstLine="480"/>
        <w:rPr>
          <w:rFonts w:cs="宋体"/>
          <w:kern w:val="0"/>
        </w:rPr>
      </w:pPr>
      <w:r>
        <w:rPr>
          <w:rFonts w:cs="宋体" w:hint="eastAsia"/>
          <w:kern w:val="0"/>
        </w:rPr>
        <w:t>①组织本公司应急预案的制定、修订；</w:t>
      </w:r>
    </w:p>
    <w:p w:rsidR="00C74C5F" w:rsidRDefault="00305E0C">
      <w:pPr>
        <w:ind w:firstLine="480"/>
        <w:rPr>
          <w:rFonts w:cs="宋体"/>
          <w:kern w:val="0"/>
        </w:rPr>
      </w:pPr>
      <w:r>
        <w:rPr>
          <w:rFonts w:cs="宋体" w:hint="eastAsia"/>
          <w:kern w:val="0"/>
        </w:rPr>
        <w:t>②根据各类预案督促组建各级救援应急队伍，并检查预案的实施和演练；</w:t>
      </w:r>
    </w:p>
    <w:p w:rsidR="00C74C5F" w:rsidRDefault="00305E0C">
      <w:pPr>
        <w:ind w:firstLine="480"/>
        <w:rPr>
          <w:rFonts w:cs="宋体"/>
          <w:kern w:val="0"/>
        </w:rPr>
      </w:pPr>
      <w:r>
        <w:rPr>
          <w:rFonts w:cs="宋体" w:hint="eastAsia"/>
          <w:kern w:val="0"/>
        </w:rPr>
        <w:t>③检查督促做好突发环境事故的预防措施和应急救援的各项准备工作；</w:t>
      </w:r>
    </w:p>
    <w:p w:rsidR="00C74C5F" w:rsidRDefault="00305E0C">
      <w:pPr>
        <w:ind w:firstLine="480"/>
        <w:rPr>
          <w:rFonts w:cs="宋体"/>
          <w:kern w:val="0"/>
        </w:rPr>
      </w:pPr>
      <w:r>
        <w:rPr>
          <w:rFonts w:cs="宋体" w:hint="eastAsia"/>
          <w:kern w:val="0"/>
        </w:rPr>
        <w:t>④发生事故时，发布本预案（公司级（工厂级）应急响应状态）的启动与终止命令和信号；组织、调动内部救援应急队伍、物资设备实施救援行动；控制事故蔓延和扩大；</w:t>
      </w:r>
    </w:p>
    <w:p w:rsidR="00C74C5F" w:rsidRDefault="00305E0C">
      <w:pPr>
        <w:ind w:firstLine="480"/>
        <w:rPr>
          <w:rFonts w:cs="宋体"/>
          <w:kern w:val="0"/>
        </w:rPr>
      </w:pPr>
      <w:r>
        <w:rPr>
          <w:rFonts w:cs="宋体" w:hint="eastAsia"/>
          <w:kern w:val="0"/>
        </w:rPr>
        <w:t>⑤向上级汇报事故的态势以及现场救援、抢险和处理工作情况，必要时向有关单位发出救援请求（升级为社会级应急响应状态）；</w:t>
      </w:r>
    </w:p>
    <w:p w:rsidR="00C74C5F" w:rsidRDefault="00305E0C">
      <w:pPr>
        <w:ind w:firstLine="480"/>
        <w:rPr>
          <w:rFonts w:cs="宋体"/>
          <w:kern w:val="0"/>
        </w:rPr>
      </w:pPr>
      <w:r>
        <w:rPr>
          <w:rFonts w:cs="宋体" w:hint="eastAsia"/>
          <w:kern w:val="0"/>
        </w:rPr>
        <w:t>⑥保护事故发生后的数据、资料；同意指定专人对外发布事故相关信息；</w:t>
      </w:r>
    </w:p>
    <w:p w:rsidR="00C74C5F" w:rsidRDefault="00305E0C">
      <w:pPr>
        <w:ind w:firstLine="480"/>
        <w:rPr>
          <w:rFonts w:cs="宋体"/>
          <w:kern w:val="0"/>
        </w:rPr>
      </w:pPr>
      <w:r>
        <w:rPr>
          <w:rFonts w:cs="宋体" w:hint="eastAsia"/>
          <w:kern w:val="0"/>
        </w:rPr>
        <w:t>⑦组织事故调查，总结应急救援工作经验教训。</w:t>
      </w:r>
    </w:p>
    <w:p w:rsidR="00C74C5F" w:rsidRDefault="00305E0C">
      <w:pPr>
        <w:ind w:firstLine="482"/>
        <w:rPr>
          <w:rFonts w:cs="宋体"/>
          <w:b/>
          <w:bCs/>
          <w:kern w:val="0"/>
        </w:rPr>
      </w:pPr>
      <w:r>
        <w:rPr>
          <w:rFonts w:cs="宋体" w:hint="eastAsia"/>
          <w:b/>
          <w:bCs/>
          <w:kern w:val="0"/>
        </w:rPr>
        <w:t>二、总指挥职责</w:t>
      </w:r>
    </w:p>
    <w:p w:rsidR="00C74C5F" w:rsidRDefault="00305E0C">
      <w:pPr>
        <w:ind w:firstLine="480"/>
        <w:rPr>
          <w:rFonts w:cs="宋体"/>
          <w:kern w:val="0"/>
        </w:rPr>
      </w:pPr>
      <w:r>
        <w:rPr>
          <w:rFonts w:cs="宋体" w:hint="eastAsia"/>
          <w:kern w:val="0"/>
        </w:rPr>
        <w:t>①负责本单位应急救援预案的启动；</w:t>
      </w:r>
    </w:p>
    <w:p w:rsidR="00C74C5F" w:rsidRDefault="00305E0C">
      <w:pPr>
        <w:ind w:firstLine="480"/>
        <w:rPr>
          <w:rFonts w:cs="宋体"/>
          <w:kern w:val="0"/>
        </w:rPr>
      </w:pPr>
      <w:r>
        <w:rPr>
          <w:rFonts w:cs="宋体" w:hint="eastAsia"/>
          <w:kern w:val="0"/>
        </w:rPr>
        <w:t>②负责应急救援的决策和指挥；</w:t>
      </w:r>
    </w:p>
    <w:p w:rsidR="00C74C5F" w:rsidRDefault="00305E0C">
      <w:pPr>
        <w:ind w:firstLine="480"/>
        <w:rPr>
          <w:rFonts w:cs="宋体"/>
          <w:kern w:val="0"/>
        </w:rPr>
      </w:pPr>
      <w:r>
        <w:rPr>
          <w:rFonts w:cs="宋体" w:hint="eastAsia"/>
          <w:kern w:val="0"/>
        </w:rPr>
        <w:t>③接到应急信号后，立即到达应急现场组织指挥与控制工作；</w:t>
      </w:r>
    </w:p>
    <w:p w:rsidR="00C74C5F" w:rsidRDefault="00305E0C">
      <w:pPr>
        <w:ind w:firstLine="480"/>
        <w:rPr>
          <w:rFonts w:cs="宋体"/>
          <w:kern w:val="0"/>
        </w:rPr>
      </w:pPr>
      <w:r>
        <w:rPr>
          <w:rFonts w:cs="宋体" w:hint="eastAsia"/>
          <w:kern w:val="0"/>
        </w:rPr>
        <w:t>④在启动应急预案、组织应急救援的同时，负责向上级应急救援指挥中心报告；</w:t>
      </w:r>
    </w:p>
    <w:p w:rsidR="00C74C5F" w:rsidRDefault="00305E0C">
      <w:pPr>
        <w:ind w:firstLine="480"/>
        <w:rPr>
          <w:rFonts w:cs="宋体"/>
          <w:kern w:val="0"/>
        </w:rPr>
      </w:pPr>
      <w:r>
        <w:rPr>
          <w:rFonts w:cs="宋体" w:hint="eastAsia"/>
          <w:kern w:val="0"/>
        </w:rPr>
        <w:t>⑤接收安全主任和抢救组上报的结果，决定是否需进一步采取救援措施；</w:t>
      </w:r>
    </w:p>
    <w:p w:rsidR="00C74C5F" w:rsidRDefault="00305E0C">
      <w:pPr>
        <w:ind w:firstLine="480"/>
        <w:rPr>
          <w:rFonts w:cs="宋体"/>
          <w:kern w:val="0"/>
        </w:rPr>
      </w:pPr>
      <w:r>
        <w:rPr>
          <w:rFonts w:cs="宋体" w:hint="eastAsia"/>
          <w:kern w:val="0"/>
        </w:rPr>
        <w:t>⑥通报发布重大事故应急救援与处理的进展情况；</w:t>
      </w:r>
    </w:p>
    <w:p w:rsidR="00C74C5F" w:rsidRDefault="00305E0C">
      <w:pPr>
        <w:ind w:firstLine="480"/>
        <w:rPr>
          <w:rFonts w:cs="宋体"/>
          <w:kern w:val="0"/>
        </w:rPr>
      </w:pPr>
      <w:r>
        <w:rPr>
          <w:rFonts w:cs="宋体" w:hint="eastAsia"/>
          <w:kern w:val="0"/>
        </w:rPr>
        <w:t>⑦负责向到达事故现场的公安消防队、生态环境局、应急管理局汇报灾情，并移交现场指挥权。</w:t>
      </w:r>
    </w:p>
    <w:p w:rsidR="00C74C5F" w:rsidRDefault="00305E0C">
      <w:pPr>
        <w:spacing w:before="156"/>
        <w:ind w:firstLine="482"/>
        <w:rPr>
          <w:rFonts w:cs="Calibri"/>
          <w:b/>
          <w:bCs/>
        </w:rPr>
      </w:pPr>
      <w:r>
        <w:rPr>
          <w:rFonts w:cs="Calibri" w:hint="eastAsia"/>
          <w:b/>
          <w:bCs/>
        </w:rPr>
        <w:t>三、副总指挥职责</w:t>
      </w:r>
    </w:p>
    <w:p w:rsidR="00C74C5F" w:rsidRDefault="00305E0C">
      <w:pPr>
        <w:autoSpaceDE w:val="0"/>
        <w:autoSpaceDN w:val="0"/>
        <w:ind w:firstLine="480"/>
        <w:rPr>
          <w:kern w:val="0"/>
        </w:rPr>
      </w:pPr>
      <w:r>
        <w:rPr>
          <w:rFonts w:cs="宋体" w:hint="eastAsia"/>
          <w:kern w:val="0"/>
        </w:rPr>
        <w:t>①负责协助总指挥作好抢险现场救灾工作的紧急组织，具体负责抢险的指挥，向总指挥汇报情况，落实总指挥发布的抢险命令。</w:t>
      </w:r>
    </w:p>
    <w:p w:rsidR="00C74C5F" w:rsidRDefault="00305E0C">
      <w:pPr>
        <w:autoSpaceDE w:val="0"/>
        <w:autoSpaceDN w:val="0"/>
        <w:ind w:firstLine="480"/>
        <w:rPr>
          <w:kern w:val="0"/>
        </w:rPr>
      </w:pPr>
      <w:r>
        <w:rPr>
          <w:rFonts w:cs="宋体" w:hint="eastAsia"/>
          <w:kern w:val="0"/>
        </w:rPr>
        <w:t>②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rsidR="00C74C5F" w:rsidRDefault="00305E0C">
      <w:pPr>
        <w:autoSpaceDE w:val="0"/>
        <w:autoSpaceDN w:val="0"/>
        <w:ind w:firstLine="480"/>
        <w:rPr>
          <w:kern w:val="0"/>
        </w:rPr>
      </w:pPr>
      <w:r>
        <w:rPr>
          <w:rFonts w:cs="宋体" w:hint="eastAsia"/>
          <w:kern w:val="0"/>
        </w:rPr>
        <w:t>③负责组织运输抢险，准备好人员和车辆，随时准备按指挥命令行动。负责预备组织及材料、膳食等后勤保障，随时准备补充抢险队伍。</w:t>
      </w:r>
    </w:p>
    <w:p w:rsidR="00C74C5F" w:rsidRDefault="00305E0C">
      <w:pPr>
        <w:spacing w:before="156"/>
        <w:ind w:firstLine="480"/>
        <w:rPr>
          <w:rFonts w:cs="Calibri"/>
        </w:rPr>
      </w:pPr>
      <w:r>
        <w:rPr>
          <w:rFonts w:cs="Calibri" w:hint="eastAsia"/>
        </w:rPr>
        <w:t>④总指挥不在现场或者不方便履行职责时，行使总指挥的权力。</w:t>
      </w:r>
    </w:p>
    <w:p w:rsidR="00C74C5F" w:rsidRDefault="00305E0C">
      <w:pPr>
        <w:ind w:firstLine="482"/>
        <w:rPr>
          <w:b/>
          <w:bCs/>
        </w:rPr>
      </w:pPr>
      <w:r>
        <w:rPr>
          <w:rFonts w:hint="eastAsia"/>
          <w:b/>
          <w:bCs/>
        </w:rPr>
        <w:t>四、现场指挥长（或现场应急指挥部）职责</w:t>
      </w:r>
    </w:p>
    <w:p w:rsidR="00C74C5F" w:rsidRDefault="00305E0C">
      <w:pPr>
        <w:ind w:firstLine="480"/>
      </w:pPr>
      <w:r>
        <w:rPr>
          <w:rFonts w:hint="eastAsia"/>
        </w:rPr>
        <w:t>在总指挥的领导下开展应急工作，其职责如下：</w:t>
      </w:r>
    </w:p>
    <w:p w:rsidR="00C74C5F" w:rsidRDefault="00305E0C">
      <w:pPr>
        <w:ind w:firstLine="480"/>
      </w:pPr>
      <w:r>
        <w:rPr>
          <w:rFonts w:hint="eastAsia"/>
        </w:rPr>
        <w:t>①根据应急指挥指令，负责现场应急指挥工作；</w:t>
      </w:r>
    </w:p>
    <w:p w:rsidR="00C74C5F" w:rsidRDefault="00305E0C">
      <w:pPr>
        <w:ind w:firstLine="480"/>
      </w:pPr>
      <w:r>
        <w:rPr>
          <w:rFonts w:hint="eastAsia"/>
        </w:rPr>
        <w:t>②收集现场信息，核实现场情况，针对事态发展制定和调整现场应急抢险方案；</w:t>
      </w:r>
    </w:p>
    <w:p w:rsidR="00C74C5F" w:rsidRDefault="00305E0C">
      <w:pPr>
        <w:ind w:firstLine="480"/>
      </w:pPr>
      <w:r>
        <w:rPr>
          <w:rFonts w:hint="eastAsia"/>
        </w:rPr>
        <w:t>③负责整合调配现场应急救援物资；</w:t>
      </w:r>
    </w:p>
    <w:p w:rsidR="00C74C5F" w:rsidRDefault="00305E0C">
      <w:pPr>
        <w:ind w:firstLine="480"/>
      </w:pPr>
      <w:r>
        <w:rPr>
          <w:rFonts w:hint="eastAsia"/>
        </w:rPr>
        <w:t>④及时向应急指挥中心和地方政府相关部门汇报应急处置情况；</w:t>
      </w:r>
    </w:p>
    <w:p w:rsidR="00C74C5F" w:rsidRDefault="00305E0C">
      <w:pPr>
        <w:ind w:firstLine="480"/>
      </w:pPr>
      <w:r>
        <w:rPr>
          <w:rFonts w:hint="eastAsia"/>
        </w:rPr>
        <w:t>⑤协调和配合地方政府相关部门的现场应急救援工作；</w:t>
      </w:r>
    </w:p>
    <w:p w:rsidR="00C74C5F" w:rsidRDefault="00305E0C">
      <w:pPr>
        <w:ind w:firstLine="480"/>
      </w:pPr>
      <w:r>
        <w:rPr>
          <w:rFonts w:hint="eastAsia"/>
        </w:rPr>
        <w:t>⑥在应急指挥中心的同意下负责现场新闻发布工作；</w:t>
      </w:r>
    </w:p>
    <w:p w:rsidR="00C74C5F" w:rsidRDefault="00305E0C">
      <w:pPr>
        <w:ind w:firstLine="480"/>
      </w:pPr>
      <w:r>
        <w:rPr>
          <w:rFonts w:hint="eastAsia"/>
        </w:rPr>
        <w:t>⑦收集、整理应急处置过程中的有关资料，负责应急工作总结；</w:t>
      </w:r>
    </w:p>
    <w:p w:rsidR="00C74C5F" w:rsidRDefault="00305E0C">
      <w:pPr>
        <w:ind w:firstLine="480"/>
      </w:pPr>
      <w:r>
        <w:rPr>
          <w:rFonts w:hint="eastAsia"/>
        </w:rPr>
        <w:t>⑧核实应急终止条件，并向应急指挥中心请示应急终止；</w:t>
      </w:r>
    </w:p>
    <w:p w:rsidR="00C74C5F" w:rsidRDefault="00305E0C">
      <w:pPr>
        <w:ind w:firstLine="480"/>
      </w:pPr>
      <w:r>
        <w:rPr>
          <w:rFonts w:hint="eastAsia"/>
        </w:rPr>
        <w:t>⑨负责应急指挥交办的其他任务。</w:t>
      </w:r>
    </w:p>
    <w:p w:rsidR="00C74C5F" w:rsidRDefault="00305E0C">
      <w:pPr>
        <w:ind w:firstLine="482"/>
        <w:rPr>
          <w:b/>
          <w:bCs/>
        </w:rPr>
      </w:pPr>
      <w:r>
        <w:rPr>
          <w:rFonts w:hint="eastAsia"/>
          <w:b/>
          <w:bCs/>
        </w:rPr>
        <w:t>五、抢险救援组</w:t>
      </w:r>
    </w:p>
    <w:p w:rsidR="00C74C5F" w:rsidRDefault="00305E0C">
      <w:pPr>
        <w:ind w:firstLine="480"/>
      </w:pPr>
      <w:r>
        <w:rPr>
          <w:snapToGrid w:val="0"/>
          <w:kern w:val="0"/>
          <w:szCs w:val="18"/>
        </w:rPr>
        <w:t>（</w:t>
      </w:r>
      <w:r>
        <w:rPr>
          <w:snapToGrid w:val="0"/>
          <w:kern w:val="0"/>
          <w:szCs w:val="18"/>
        </w:rPr>
        <w:t>1</w:t>
      </w:r>
      <w:r>
        <w:rPr>
          <w:snapToGrid w:val="0"/>
          <w:kern w:val="0"/>
          <w:szCs w:val="18"/>
        </w:rPr>
        <w:t>）</w:t>
      </w:r>
      <w:r>
        <w:rPr>
          <w:rFonts w:hint="eastAsia"/>
        </w:rPr>
        <w:t>抢险救援组由生产部牵头，设备部</w:t>
      </w:r>
      <w:r>
        <w:t>、技术部等</w:t>
      </w:r>
      <w:r>
        <w:rPr>
          <w:rFonts w:hint="eastAsia"/>
        </w:rPr>
        <w:t>部门配合，该组成员要对事故现场、地形、设备、工艺熟悉；</w:t>
      </w:r>
    </w:p>
    <w:p w:rsidR="00C74C5F" w:rsidRDefault="00305E0C">
      <w:pPr>
        <w:ind w:firstLine="480"/>
        <w:rPr>
          <w:snapToGrid w:val="0"/>
          <w:kern w:val="0"/>
          <w:szCs w:val="18"/>
        </w:rPr>
      </w:pPr>
      <w:r>
        <w:rPr>
          <w:rFonts w:hint="eastAsia"/>
        </w:rPr>
        <w:t>（</w:t>
      </w:r>
      <w:r>
        <w:t>2</w:t>
      </w:r>
      <w:r>
        <w:rPr>
          <w:rFonts w:hint="eastAsia"/>
        </w:rPr>
        <w:t>）坚持先救人后救物的原则，第一时间抢救受伤人员；</w:t>
      </w:r>
      <w:r>
        <w:rPr>
          <w:snapToGrid w:val="0"/>
          <w:kern w:val="0"/>
          <w:szCs w:val="18"/>
        </w:rPr>
        <w:t>调配各类人员组织实施抢险行动方案，协调有关部门的抢险行动；</w:t>
      </w:r>
    </w:p>
    <w:p w:rsidR="00C74C5F" w:rsidRDefault="00305E0C">
      <w:pPr>
        <w:ind w:firstLine="480"/>
        <w:rPr>
          <w:snapToGrid w:val="0"/>
          <w:kern w:val="0"/>
          <w:szCs w:val="18"/>
        </w:rPr>
      </w:pPr>
      <w:r>
        <w:rPr>
          <w:snapToGrid w:val="0"/>
          <w:kern w:val="0"/>
          <w:szCs w:val="18"/>
        </w:rPr>
        <w:t>（</w:t>
      </w:r>
      <w:r>
        <w:rPr>
          <w:snapToGrid w:val="0"/>
          <w:kern w:val="0"/>
          <w:szCs w:val="18"/>
        </w:rPr>
        <w:t>3</w:t>
      </w:r>
      <w:r>
        <w:rPr>
          <w:snapToGrid w:val="0"/>
          <w:kern w:val="0"/>
          <w:szCs w:val="18"/>
        </w:rPr>
        <w:t>）负责组织抢险人员对事故发生装置采取有效的控制处理措施；及时向领导小组报告抢险救灾进展。</w:t>
      </w:r>
    </w:p>
    <w:p w:rsidR="00C74C5F" w:rsidRDefault="00305E0C">
      <w:pPr>
        <w:ind w:firstLine="480"/>
        <w:rPr>
          <w:snapToGrid w:val="0"/>
          <w:kern w:val="0"/>
          <w:szCs w:val="18"/>
        </w:rPr>
      </w:pPr>
      <w:r>
        <w:rPr>
          <w:snapToGrid w:val="0"/>
          <w:kern w:val="0"/>
          <w:szCs w:val="18"/>
        </w:rPr>
        <w:t>（</w:t>
      </w:r>
      <w:r>
        <w:rPr>
          <w:snapToGrid w:val="0"/>
          <w:kern w:val="0"/>
          <w:szCs w:val="18"/>
        </w:rPr>
        <w:t>4</w:t>
      </w:r>
      <w:r>
        <w:rPr>
          <w:snapToGrid w:val="0"/>
          <w:kern w:val="0"/>
          <w:szCs w:val="18"/>
        </w:rPr>
        <w:t>）负责对事故发生后的现场进行必要的洗消工作；</w:t>
      </w:r>
    </w:p>
    <w:p w:rsidR="00C74C5F" w:rsidRDefault="00305E0C">
      <w:pPr>
        <w:ind w:firstLine="480"/>
        <w:rPr>
          <w:snapToGrid w:val="0"/>
          <w:kern w:val="0"/>
          <w:szCs w:val="18"/>
        </w:rPr>
      </w:pPr>
      <w:r>
        <w:rPr>
          <w:snapToGrid w:val="0"/>
          <w:kern w:val="0"/>
          <w:szCs w:val="18"/>
        </w:rPr>
        <w:t>（</w:t>
      </w:r>
      <w:r>
        <w:rPr>
          <w:snapToGrid w:val="0"/>
          <w:kern w:val="0"/>
          <w:szCs w:val="18"/>
        </w:rPr>
        <w:t>5</w:t>
      </w:r>
      <w:r>
        <w:rPr>
          <w:snapToGrid w:val="0"/>
          <w:kern w:val="0"/>
          <w:szCs w:val="18"/>
        </w:rPr>
        <w:t>）督促本部门做好救援设施设备的投入和日常管养，确保其处于良好的备用状态。</w:t>
      </w:r>
    </w:p>
    <w:p w:rsidR="00C74C5F" w:rsidRDefault="00305E0C">
      <w:pPr>
        <w:ind w:firstLine="480"/>
        <w:rPr>
          <w:snapToGrid w:val="0"/>
          <w:kern w:val="0"/>
          <w:szCs w:val="18"/>
        </w:rPr>
      </w:pPr>
      <w:r>
        <w:rPr>
          <w:snapToGrid w:val="0"/>
          <w:kern w:val="0"/>
          <w:szCs w:val="18"/>
        </w:rPr>
        <w:t>（</w:t>
      </w:r>
      <w:r>
        <w:rPr>
          <w:snapToGrid w:val="0"/>
          <w:kern w:val="0"/>
          <w:szCs w:val="18"/>
        </w:rPr>
        <w:t>6</w:t>
      </w:r>
      <w:r>
        <w:rPr>
          <w:snapToGrid w:val="0"/>
          <w:kern w:val="0"/>
          <w:szCs w:val="18"/>
        </w:rPr>
        <w:t>）督促本部门有计划有针对性的开展预案演习，提高应急抢险能力。</w:t>
      </w:r>
    </w:p>
    <w:p w:rsidR="00C74C5F" w:rsidRDefault="00305E0C">
      <w:pPr>
        <w:ind w:firstLine="482"/>
        <w:rPr>
          <w:b/>
          <w:bCs/>
        </w:rPr>
      </w:pPr>
      <w:r>
        <w:rPr>
          <w:rFonts w:hint="eastAsia"/>
          <w:b/>
          <w:bCs/>
        </w:rPr>
        <w:t>六、医疗救护组</w:t>
      </w:r>
    </w:p>
    <w:p w:rsidR="00C74C5F" w:rsidRDefault="00305E0C">
      <w:pPr>
        <w:ind w:firstLine="480"/>
        <w:rPr>
          <w:snapToGrid w:val="0"/>
          <w:kern w:val="0"/>
        </w:rPr>
      </w:pPr>
      <w:r>
        <w:rPr>
          <w:snapToGrid w:val="0"/>
          <w:kern w:val="0"/>
        </w:rPr>
        <w:t>（</w:t>
      </w:r>
      <w:r>
        <w:rPr>
          <w:snapToGrid w:val="0"/>
          <w:kern w:val="0"/>
        </w:rPr>
        <w:t>1</w:t>
      </w:r>
      <w:r>
        <w:rPr>
          <w:snapToGrid w:val="0"/>
          <w:kern w:val="0"/>
        </w:rPr>
        <w:t>）熟悉本区域内使用、储存的危险物质对人体危害的特性及相应的医疗急救措施。</w:t>
      </w:r>
    </w:p>
    <w:p w:rsidR="00C74C5F" w:rsidRDefault="00305E0C">
      <w:pPr>
        <w:ind w:firstLine="480"/>
        <w:rPr>
          <w:snapToGrid w:val="0"/>
          <w:kern w:val="0"/>
        </w:rPr>
      </w:pPr>
      <w:r>
        <w:rPr>
          <w:snapToGrid w:val="0"/>
          <w:kern w:val="0"/>
        </w:rPr>
        <w:t>（</w:t>
      </w:r>
      <w:r>
        <w:rPr>
          <w:snapToGrid w:val="0"/>
          <w:kern w:val="0"/>
        </w:rPr>
        <w:t>2</w:t>
      </w:r>
      <w:r>
        <w:rPr>
          <w:snapToGrid w:val="0"/>
          <w:kern w:val="0"/>
        </w:rPr>
        <w:t>）事故发生后，应迅速做好准备工作，抢救事故受伤者，使脱离事故现场，根据受伤者的症状，及时采取相应初级急救措施，将伤员初级急救、是否已送往公司急救、安排资源到公司陪护伤员等。</w:t>
      </w:r>
    </w:p>
    <w:p w:rsidR="00C74C5F" w:rsidRDefault="00305E0C">
      <w:pPr>
        <w:ind w:firstLine="480"/>
        <w:rPr>
          <w:snapToGrid w:val="0"/>
          <w:kern w:val="0"/>
        </w:rPr>
      </w:pPr>
      <w:r>
        <w:rPr>
          <w:snapToGrid w:val="0"/>
          <w:kern w:val="0"/>
        </w:rPr>
        <w:t>（</w:t>
      </w:r>
      <w:r>
        <w:rPr>
          <w:snapToGrid w:val="0"/>
          <w:kern w:val="0"/>
        </w:rPr>
        <w:t>3</w:t>
      </w:r>
      <w:r>
        <w:rPr>
          <w:snapToGrid w:val="0"/>
          <w:kern w:val="0"/>
        </w:rPr>
        <w:t>）指导抢险抢修人员正确使用防护用具。</w:t>
      </w:r>
    </w:p>
    <w:p w:rsidR="00C74C5F" w:rsidRDefault="00305E0C">
      <w:pPr>
        <w:ind w:firstLine="480"/>
        <w:rPr>
          <w:snapToGrid w:val="0"/>
          <w:kern w:val="0"/>
        </w:rPr>
      </w:pPr>
      <w:r>
        <w:rPr>
          <w:snapToGrid w:val="0"/>
          <w:kern w:val="0"/>
        </w:rPr>
        <w:t>（</w:t>
      </w:r>
      <w:r>
        <w:rPr>
          <w:snapToGrid w:val="0"/>
          <w:kern w:val="0"/>
        </w:rPr>
        <w:t>4</w:t>
      </w:r>
      <w:r>
        <w:rPr>
          <w:snapToGrid w:val="0"/>
          <w:kern w:val="0"/>
        </w:rPr>
        <w:t>）有计划地开展演习。</w:t>
      </w:r>
    </w:p>
    <w:p w:rsidR="00C74C5F" w:rsidRDefault="00305E0C">
      <w:pPr>
        <w:ind w:firstLine="482"/>
        <w:rPr>
          <w:b/>
          <w:bCs/>
        </w:rPr>
      </w:pPr>
      <w:r>
        <w:rPr>
          <w:rFonts w:hint="eastAsia"/>
          <w:b/>
          <w:bCs/>
        </w:rPr>
        <w:t>七、后勤保障组</w:t>
      </w:r>
    </w:p>
    <w:p w:rsidR="00C74C5F" w:rsidRDefault="00305E0C">
      <w:pPr>
        <w:ind w:firstLine="480"/>
        <w:rPr>
          <w:snapToGrid w:val="0"/>
          <w:kern w:val="0"/>
        </w:rPr>
      </w:pPr>
      <w:r>
        <w:rPr>
          <w:snapToGrid w:val="0"/>
          <w:kern w:val="0"/>
        </w:rPr>
        <w:t>（</w:t>
      </w:r>
      <w:r>
        <w:rPr>
          <w:snapToGrid w:val="0"/>
          <w:kern w:val="0"/>
        </w:rPr>
        <w:t>1</w:t>
      </w:r>
      <w:r>
        <w:rPr>
          <w:snapToGrid w:val="0"/>
          <w:kern w:val="0"/>
        </w:rPr>
        <w:t>）根据事故现场实际需要，准备救援设施、设备，确保通讯畅通。</w:t>
      </w:r>
    </w:p>
    <w:p w:rsidR="00C74C5F" w:rsidRDefault="00305E0C">
      <w:pPr>
        <w:ind w:firstLine="480"/>
        <w:rPr>
          <w:snapToGrid w:val="0"/>
          <w:kern w:val="0"/>
        </w:rPr>
      </w:pPr>
      <w:r>
        <w:rPr>
          <w:snapToGrid w:val="0"/>
          <w:kern w:val="0"/>
        </w:rPr>
        <w:t>（</w:t>
      </w:r>
      <w:r>
        <w:rPr>
          <w:snapToGrid w:val="0"/>
          <w:kern w:val="0"/>
        </w:rPr>
        <w:t>2</w:t>
      </w:r>
      <w:r>
        <w:rPr>
          <w:snapToGrid w:val="0"/>
          <w:kern w:val="0"/>
        </w:rPr>
        <w:t>）根据事故危害程度，及时向相关单位或供货单位联系，及时调剂设备、器具等。</w:t>
      </w:r>
    </w:p>
    <w:p w:rsidR="00C74C5F" w:rsidRDefault="00305E0C">
      <w:pPr>
        <w:ind w:firstLine="480"/>
        <w:rPr>
          <w:snapToGrid w:val="0"/>
          <w:kern w:val="0"/>
        </w:rPr>
      </w:pPr>
      <w:r>
        <w:rPr>
          <w:snapToGrid w:val="0"/>
          <w:kern w:val="0"/>
        </w:rPr>
        <w:t>（</w:t>
      </w:r>
      <w:r>
        <w:rPr>
          <w:snapToGrid w:val="0"/>
          <w:kern w:val="0"/>
        </w:rPr>
        <w:t>3</w:t>
      </w:r>
      <w:r>
        <w:rPr>
          <w:snapToGrid w:val="0"/>
          <w:kern w:val="0"/>
        </w:rPr>
        <w:t>）负责被救治人员、救援人员的生活必需品的供应。</w:t>
      </w:r>
    </w:p>
    <w:p w:rsidR="00C74C5F" w:rsidRDefault="00305E0C">
      <w:pPr>
        <w:ind w:firstLine="480"/>
        <w:rPr>
          <w:snapToGrid w:val="0"/>
          <w:kern w:val="0"/>
        </w:rPr>
      </w:pPr>
      <w:r>
        <w:rPr>
          <w:snapToGrid w:val="0"/>
          <w:kern w:val="0"/>
        </w:rPr>
        <w:t>（</w:t>
      </w:r>
      <w:r>
        <w:rPr>
          <w:snapToGrid w:val="0"/>
          <w:kern w:val="0"/>
        </w:rPr>
        <w:t>4</w:t>
      </w:r>
      <w:r>
        <w:rPr>
          <w:snapToGrid w:val="0"/>
          <w:kern w:val="0"/>
        </w:rPr>
        <w:t>）负责抢险</w:t>
      </w:r>
      <w:r>
        <w:rPr>
          <w:rFonts w:hint="eastAsia"/>
          <w:snapToGrid w:val="0"/>
          <w:kern w:val="0"/>
        </w:rPr>
        <w:t>救援物资</w:t>
      </w:r>
      <w:r>
        <w:rPr>
          <w:snapToGrid w:val="0"/>
          <w:kern w:val="0"/>
        </w:rPr>
        <w:t>的运输。</w:t>
      </w:r>
    </w:p>
    <w:p w:rsidR="00C74C5F" w:rsidRDefault="00305E0C">
      <w:pPr>
        <w:ind w:firstLine="482"/>
        <w:rPr>
          <w:b/>
          <w:bCs/>
        </w:rPr>
      </w:pPr>
      <w:r>
        <w:rPr>
          <w:rFonts w:hint="eastAsia"/>
          <w:b/>
          <w:bCs/>
        </w:rPr>
        <w:t>八、警戒疏散组</w:t>
      </w:r>
    </w:p>
    <w:p w:rsidR="00C74C5F" w:rsidRDefault="00305E0C">
      <w:pPr>
        <w:ind w:firstLine="480"/>
        <w:rPr>
          <w:snapToGrid w:val="0"/>
          <w:kern w:val="0"/>
        </w:rPr>
      </w:pPr>
      <w:r>
        <w:rPr>
          <w:snapToGrid w:val="0"/>
          <w:kern w:val="0"/>
        </w:rPr>
        <w:t>（</w:t>
      </w:r>
      <w:r>
        <w:rPr>
          <w:snapToGrid w:val="0"/>
          <w:kern w:val="0"/>
        </w:rPr>
        <w:t>1</w:t>
      </w:r>
      <w:r>
        <w:rPr>
          <w:snapToGrid w:val="0"/>
          <w:kern w:val="0"/>
        </w:rPr>
        <w:t>）根据事故调度组确定的人员疏散范围及路线，引导禁区内非救援人员的安全疏散到紧急集合点并快速清点人数，严禁无关人员进入。</w:t>
      </w:r>
    </w:p>
    <w:p w:rsidR="00C74C5F" w:rsidRDefault="00305E0C">
      <w:pPr>
        <w:ind w:firstLine="480"/>
        <w:rPr>
          <w:snapToGrid w:val="0"/>
          <w:kern w:val="0"/>
        </w:rPr>
      </w:pPr>
      <w:r>
        <w:rPr>
          <w:snapToGrid w:val="0"/>
          <w:kern w:val="0"/>
        </w:rPr>
        <w:t>（</w:t>
      </w:r>
      <w:r>
        <w:rPr>
          <w:snapToGrid w:val="0"/>
          <w:kern w:val="0"/>
        </w:rPr>
        <w:t>2</w:t>
      </w:r>
      <w:r>
        <w:rPr>
          <w:snapToGrid w:val="0"/>
          <w:kern w:val="0"/>
        </w:rPr>
        <w:t>）负责事故现场大门口的警戒线工作和交通管制，除消防等应急车辆外，无关人员和车辆遵循</w:t>
      </w:r>
      <w:r>
        <w:rPr>
          <w:snapToGrid w:val="0"/>
          <w:kern w:val="0"/>
        </w:rPr>
        <w:t>“</w:t>
      </w:r>
      <w:r>
        <w:rPr>
          <w:snapToGrid w:val="0"/>
          <w:kern w:val="0"/>
        </w:rPr>
        <w:t>只出不进</w:t>
      </w:r>
      <w:r>
        <w:rPr>
          <w:snapToGrid w:val="0"/>
          <w:kern w:val="0"/>
        </w:rPr>
        <w:t>”</w:t>
      </w:r>
      <w:r>
        <w:rPr>
          <w:snapToGrid w:val="0"/>
          <w:kern w:val="0"/>
        </w:rPr>
        <w:t>原则；</w:t>
      </w:r>
    </w:p>
    <w:p w:rsidR="00C74C5F" w:rsidRDefault="00305E0C">
      <w:pPr>
        <w:ind w:firstLine="480"/>
        <w:rPr>
          <w:snapToGrid w:val="0"/>
          <w:kern w:val="0"/>
        </w:rPr>
      </w:pPr>
      <w:r>
        <w:rPr>
          <w:snapToGrid w:val="0"/>
          <w:kern w:val="0"/>
        </w:rPr>
        <w:t>（</w:t>
      </w:r>
      <w:r>
        <w:rPr>
          <w:snapToGrid w:val="0"/>
          <w:kern w:val="0"/>
        </w:rPr>
        <w:t>3</w:t>
      </w:r>
      <w:r>
        <w:rPr>
          <w:snapToGrid w:val="0"/>
          <w:kern w:val="0"/>
        </w:rPr>
        <w:t>）负责迎接消防、医疗急救等外部救援车辆并引领进入公司现场；指挥参加抢救车辆、人员在禁区中的行驶路线。</w:t>
      </w:r>
    </w:p>
    <w:p w:rsidR="00C74C5F" w:rsidRDefault="00305E0C">
      <w:pPr>
        <w:ind w:firstLine="480"/>
        <w:rPr>
          <w:snapToGrid w:val="0"/>
          <w:kern w:val="0"/>
        </w:rPr>
      </w:pPr>
      <w:r>
        <w:rPr>
          <w:snapToGrid w:val="0"/>
          <w:kern w:val="0"/>
        </w:rPr>
        <w:t>（</w:t>
      </w:r>
      <w:r>
        <w:rPr>
          <w:snapToGrid w:val="0"/>
          <w:kern w:val="0"/>
        </w:rPr>
        <w:t>4</w:t>
      </w:r>
      <w:r>
        <w:rPr>
          <w:snapToGrid w:val="0"/>
          <w:kern w:val="0"/>
        </w:rPr>
        <w:t>）负责事故现场及相关物件保护，等待事故调查人员取证。</w:t>
      </w:r>
    </w:p>
    <w:p w:rsidR="00C74C5F" w:rsidRDefault="00305E0C">
      <w:pPr>
        <w:ind w:firstLine="482"/>
        <w:rPr>
          <w:b/>
          <w:bCs/>
        </w:rPr>
      </w:pPr>
      <w:r>
        <w:rPr>
          <w:rFonts w:hint="eastAsia"/>
          <w:b/>
          <w:bCs/>
        </w:rPr>
        <w:t>九、通讯联络组</w:t>
      </w:r>
    </w:p>
    <w:p w:rsidR="00C74C5F" w:rsidRDefault="00305E0C">
      <w:pPr>
        <w:ind w:firstLine="480"/>
        <w:rPr>
          <w:snapToGrid w:val="0"/>
          <w:kern w:val="0"/>
        </w:rPr>
      </w:pPr>
      <w:r>
        <w:rPr>
          <w:snapToGrid w:val="0"/>
          <w:kern w:val="0"/>
        </w:rPr>
        <w:t>（</w:t>
      </w:r>
      <w:r>
        <w:rPr>
          <w:snapToGrid w:val="0"/>
          <w:kern w:val="0"/>
        </w:rPr>
        <w:t>1</w:t>
      </w:r>
      <w:r>
        <w:rPr>
          <w:snapToGrid w:val="0"/>
          <w:kern w:val="0"/>
        </w:rPr>
        <w:t>）通讯联络组接到报警后，立即向应急指挥部报告并通知相关人员待命。始终确保事故处理外线畅通，保证应急指挥部处理事故所用电话迅速、准确无误。</w:t>
      </w:r>
    </w:p>
    <w:p w:rsidR="00C74C5F" w:rsidRDefault="00305E0C">
      <w:pPr>
        <w:ind w:firstLine="480"/>
        <w:rPr>
          <w:snapToGrid w:val="0"/>
          <w:kern w:val="0"/>
        </w:rPr>
      </w:pPr>
      <w:r>
        <w:rPr>
          <w:snapToGrid w:val="0"/>
          <w:kern w:val="0"/>
        </w:rPr>
        <w:t>（</w:t>
      </w:r>
      <w:r>
        <w:rPr>
          <w:snapToGrid w:val="0"/>
          <w:kern w:val="0"/>
        </w:rPr>
        <w:t>2</w:t>
      </w:r>
      <w:r>
        <w:rPr>
          <w:snapToGrid w:val="0"/>
          <w:kern w:val="0"/>
        </w:rPr>
        <w:t>）指挥部接到报警后，迅速通知相关人员、各救援专业队及各有关部门，查明事故类型、事故源、泄漏部位及原因，采取紧急措施，防止事故扩大，根据应急响应程序下达命令启动应急救援。</w:t>
      </w:r>
    </w:p>
    <w:p w:rsidR="00C74C5F" w:rsidRDefault="00305E0C">
      <w:pPr>
        <w:ind w:firstLine="480"/>
        <w:rPr>
          <w:snapToGrid w:val="0"/>
          <w:kern w:val="0"/>
        </w:rPr>
      </w:pPr>
      <w:r>
        <w:rPr>
          <w:snapToGrid w:val="0"/>
          <w:kern w:val="0"/>
        </w:rPr>
        <w:t>（</w:t>
      </w:r>
      <w:r>
        <w:rPr>
          <w:snapToGrid w:val="0"/>
          <w:kern w:val="0"/>
        </w:rPr>
        <w:t>3</w:t>
      </w:r>
      <w:r>
        <w:rPr>
          <w:snapToGrid w:val="0"/>
          <w:kern w:val="0"/>
        </w:rPr>
        <w:t>）当通讯线路遭到破坏时，使用手机，保持通讯畅通。平时应急加强固定电话及线路的维护和保养，确保处于完好状态。</w:t>
      </w:r>
    </w:p>
    <w:p w:rsidR="00C74C5F" w:rsidRDefault="00305E0C">
      <w:pPr>
        <w:ind w:firstLine="482"/>
        <w:rPr>
          <w:b/>
          <w:bCs/>
        </w:rPr>
      </w:pPr>
      <w:r>
        <w:rPr>
          <w:rFonts w:hint="eastAsia"/>
          <w:b/>
          <w:bCs/>
        </w:rPr>
        <w:t>十、应急监测组</w:t>
      </w:r>
    </w:p>
    <w:p w:rsidR="00C74C5F" w:rsidRDefault="00305E0C">
      <w:pPr>
        <w:ind w:firstLine="480"/>
        <w:rPr>
          <w:snapToGrid w:val="0"/>
          <w:kern w:val="0"/>
        </w:rPr>
      </w:pPr>
      <w:r>
        <w:rPr>
          <w:snapToGrid w:val="0"/>
          <w:kern w:val="0"/>
        </w:rPr>
        <w:t>（</w:t>
      </w:r>
      <w:r>
        <w:rPr>
          <w:snapToGrid w:val="0"/>
          <w:kern w:val="0"/>
        </w:rPr>
        <w:t>1</w:t>
      </w:r>
      <w:r>
        <w:rPr>
          <w:snapToGrid w:val="0"/>
          <w:kern w:val="0"/>
        </w:rPr>
        <w:t>）负责环境污染的检测、分析工作，如不能分析指标，请求生态环境部门或第三方监测单位协助</w:t>
      </w:r>
      <w:r>
        <w:rPr>
          <w:rFonts w:hint="eastAsia"/>
          <w:snapToGrid w:val="0"/>
          <w:kern w:val="0"/>
        </w:rPr>
        <w:t>。</w:t>
      </w:r>
    </w:p>
    <w:p w:rsidR="00C74C5F" w:rsidRDefault="00305E0C">
      <w:pPr>
        <w:ind w:firstLine="480"/>
        <w:rPr>
          <w:snapToGrid w:val="0"/>
          <w:kern w:val="0"/>
        </w:rPr>
      </w:pPr>
      <w:r>
        <w:rPr>
          <w:snapToGrid w:val="0"/>
          <w:kern w:val="0"/>
        </w:rPr>
        <w:t>（</w:t>
      </w:r>
      <w:r>
        <w:rPr>
          <w:snapToGrid w:val="0"/>
          <w:kern w:val="0"/>
        </w:rPr>
        <w:t>2</w:t>
      </w:r>
      <w:r>
        <w:rPr>
          <w:snapToGrid w:val="0"/>
          <w:kern w:val="0"/>
        </w:rPr>
        <w:t>）负责协调第三方监测单位进入后的厂内协调。</w:t>
      </w:r>
    </w:p>
    <w:p w:rsidR="00C74C5F" w:rsidRDefault="00305E0C">
      <w:pPr>
        <w:ind w:firstLine="480"/>
        <w:rPr>
          <w:snapToGrid w:val="0"/>
          <w:kern w:val="0"/>
        </w:rPr>
      </w:pPr>
      <w:r>
        <w:rPr>
          <w:snapToGrid w:val="0"/>
          <w:kern w:val="0"/>
        </w:rPr>
        <w:t>（</w:t>
      </w:r>
      <w:r>
        <w:rPr>
          <w:snapToGrid w:val="0"/>
          <w:kern w:val="0"/>
        </w:rPr>
        <w:t>3</w:t>
      </w:r>
      <w:r>
        <w:rPr>
          <w:snapToGrid w:val="0"/>
          <w:kern w:val="0"/>
        </w:rPr>
        <w:t>）负责污染物的处理方案设计，尽可能减少突发事件对环境的危害</w:t>
      </w:r>
      <w:r>
        <w:rPr>
          <w:rFonts w:hint="eastAsia"/>
          <w:snapToGrid w:val="0"/>
          <w:kern w:val="0"/>
        </w:rPr>
        <w:t>。</w:t>
      </w:r>
    </w:p>
    <w:p w:rsidR="00C74C5F" w:rsidRDefault="00305E0C">
      <w:pPr>
        <w:ind w:firstLine="480"/>
        <w:rPr>
          <w:snapToGrid w:val="0"/>
          <w:kern w:val="0"/>
        </w:rPr>
      </w:pPr>
      <w:r>
        <w:rPr>
          <w:snapToGrid w:val="0"/>
          <w:kern w:val="0"/>
        </w:rPr>
        <w:t>（</w:t>
      </w:r>
      <w:r>
        <w:rPr>
          <w:snapToGrid w:val="0"/>
          <w:kern w:val="0"/>
        </w:rPr>
        <w:t>4</w:t>
      </w:r>
      <w:r>
        <w:rPr>
          <w:snapToGrid w:val="0"/>
          <w:kern w:val="0"/>
        </w:rPr>
        <w:t>）负责事故现场及有害物质扩散区域内监测工作。</w:t>
      </w:r>
    </w:p>
    <w:p w:rsidR="00C74C5F" w:rsidRDefault="00305E0C">
      <w:pPr>
        <w:ind w:firstLine="480"/>
        <w:rPr>
          <w:snapToGrid w:val="0"/>
          <w:kern w:val="0"/>
        </w:rPr>
      </w:pPr>
      <w:r>
        <w:rPr>
          <w:rFonts w:hint="eastAsia"/>
          <w:snapToGrid w:val="0"/>
          <w:kern w:val="0"/>
        </w:rPr>
        <w:t>（</w:t>
      </w:r>
      <w:r>
        <w:rPr>
          <w:rFonts w:hint="eastAsia"/>
          <w:snapToGrid w:val="0"/>
          <w:kern w:val="0"/>
        </w:rPr>
        <w:t>5</w:t>
      </w:r>
      <w:r>
        <w:rPr>
          <w:rFonts w:hint="eastAsia"/>
          <w:snapToGrid w:val="0"/>
          <w:kern w:val="0"/>
        </w:rPr>
        <w:t>）根据监测结果，通过专家咨询和讨论方式，综合分析环境污染事故污染变化趋势，预测并报告环境污染事故的发展情况和污染物的变化情况，作为环境污染事故应急决策的依据。</w:t>
      </w:r>
    </w:p>
    <w:p w:rsidR="00C74C5F" w:rsidRDefault="00305E0C">
      <w:pPr>
        <w:ind w:firstLine="482"/>
        <w:rPr>
          <w:b/>
          <w:bCs/>
        </w:rPr>
      </w:pPr>
      <w:r>
        <w:rPr>
          <w:rFonts w:hint="eastAsia"/>
          <w:b/>
          <w:bCs/>
        </w:rPr>
        <w:t>十一、事故调查组</w:t>
      </w:r>
    </w:p>
    <w:p w:rsidR="00C74C5F" w:rsidRDefault="00305E0C">
      <w:pPr>
        <w:ind w:firstLine="480"/>
        <w:rPr>
          <w:snapToGrid w:val="0"/>
          <w:kern w:val="0"/>
        </w:rPr>
      </w:pPr>
      <w:r>
        <w:rPr>
          <w:snapToGrid w:val="0"/>
          <w:kern w:val="0"/>
        </w:rPr>
        <w:t>（</w:t>
      </w:r>
      <w:r>
        <w:rPr>
          <w:snapToGrid w:val="0"/>
          <w:kern w:val="0"/>
        </w:rPr>
        <w:t>1</w:t>
      </w:r>
      <w:r>
        <w:rPr>
          <w:snapToGrid w:val="0"/>
          <w:kern w:val="0"/>
        </w:rPr>
        <w:t>）对突发环境事件的预警和应急控制及处置措施提出救灾方案、处理办法，指导现场附近居民和抢险人员自身防护；</w:t>
      </w:r>
    </w:p>
    <w:p w:rsidR="00C74C5F" w:rsidRDefault="00305E0C">
      <w:pPr>
        <w:ind w:firstLine="480"/>
        <w:rPr>
          <w:snapToGrid w:val="0"/>
          <w:kern w:val="0"/>
        </w:rPr>
      </w:pPr>
      <w:r>
        <w:rPr>
          <w:snapToGrid w:val="0"/>
          <w:kern w:val="0"/>
        </w:rPr>
        <w:t>（</w:t>
      </w:r>
      <w:r>
        <w:rPr>
          <w:snapToGrid w:val="0"/>
          <w:kern w:val="0"/>
        </w:rPr>
        <w:t>2</w:t>
      </w:r>
      <w:r>
        <w:rPr>
          <w:snapToGrid w:val="0"/>
          <w:kern w:val="0"/>
        </w:rPr>
        <w:t>）确定人员疏散范围；</w:t>
      </w:r>
    </w:p>
    <w:p w:rsidR="00C74C5F" w:rsidRDefault="00305E0C">
      <w:pPr>
        <w:ind w:firstLine="480"/>
        <w:rPr>
          <w:snapToGrid w:val="0"/>
          <w:kern w:val="0"/>
        </w:rPr>
      </w:pPr>
      <w:r>
        <w:rPr>
          <w:snapToGrid w:val="0"/>
          <w:kern w:val="0"/>
        </w:rPr>
        <w:t>（</w:t>
      </w:r>
      <w:r>
        <w:rPr>
          <w:snapToGrid w:val="0"/>
          <w:kern w:val="0"/>
        </w:rPr>
        <w:t>3</w:t>
      </w:r>
      <w:r>
        <w:rPr>
          <w:snapToGrid w:val="0"/>
          <w:kern w:val="0"/>
        </w:rPr>
        <w:t>）对环境污染事故原因分析，污染灾害损失和恢复方案等进行研究评估，并提出相关建议。</w:t>
      </w:r>
    </w:p>
    <w:p w:rsidR="00C74C5F" w:rsidRDefault="00305E0C">
      <w:pPr>
        <w:ind w:firstLine="480"/>
        <w:rPr>
          <w:rFonts w:cs="Calibri"/>
          <w:snapToGrid w:val="0"/>
          <w:kern w:val="0"/>
        </w:rPr>
      </w:pPr>
      <w:r>
        <w:rPr>
          <w:rFonts w:cs="Calibri" w:hint="eastAsia"/>
          <w:snapToGrid w:val="0"/>
          <w:kern w:val="0"/>
        </w:rPr>
        <w:t>（</w:t>
      </w:r>
      <w:r>
        <w:rPr>
          <w:rFonts w:cs="Calibri" w:hint="eastAsia"/>
          <w:snapToGrid w:val="0"/>
          <w:kern w:val="0"/>
        </w:rPr>
        <w:t>4</w:t>
      </w:r>
      <w:r>
        <w:rPr>
          <w:rFonts w:cs="Calibri" w:hint="eastAsia"/>
          <w:snapToGrid w:val="0"/>
          <w:kern w:val="0"/>
        </w:rPr>
        <w:t>）事故发生后的认真检查，确定起因，明确责任，总结事故教训，提出防范和整改措施，避免事故的再次发生。</w:t>
      </w:r>
    </w:p>
    <w:p w:rsidR="00C74C5F" w:rsidRDefault="00305E0C">
      <w:pPr>
        <w:ind w:firstLine="480"/>
        <w:rPr>
          <w:sz w:val="28"/>
          <w:szCs w:val="28"/>
        </w:rPr>
      </w:pPr>
      <w:r>
        <w:rPr>
          <w:rFonts w:cs="Calibri" w:hint="eastAsia"/>
          <w:snapToGrid w:val="0"/>
          <w:kern w:val="0"/>
        </w:rPr>
        <w:t>（</w:t>
      </w:r>
      <w:r>
        <w:rPr>
          <w:rFonts w:cs="Calibri" w:hint="eastAsia"/>
          <w:snapToGrid w:val="0"/>
          <w:kern w:val="0"/>
        </w:rPr>
        <w:t>5</w:t>
      </w:r>
      <w:r>
        <w:rPr>
          <w:rFonts w:cs="Calibri" w:hint="eastAsia"/>
          <w:snapToGrid w:val="0"/>
          <w:kern w:val="0"/>
        </w:rPr>
        <w:t>）事故调查组应当自事故发生之日起</w:t>
      </w:r>
      <w:r>
        <w:rPr>
          <w:rFonts w:cs="Calibri" w:hint="eastAsia"/>
          <w:snapToGrid w:val="0"/>
          <w:kern w:val="0"/>
        </w:rPr>
        <w:t>60</w:t>
      </w:r>
      <w:r>
        <w:rPr>
          <w:rFonts w:cs="Calibri" w:hint="eastAsia"/>
          <w:snapToGrid w:val="0"/>
          <w:kern w:val="0"/>
        </w:rPr>
        <w:t>日内提交事故调查报告。</w:t>
      </w:r>
    </w:p>
    <w:p w:rsidR="00C74C5F" w:rsidRDefault="00305E0C">
      <w:pPr>
        <w:ind w:firstLineChars="0" w:firstLine="0"/>
        <w:jc w:val="left"/>
        <w:outlineLvl w:val="3"/>
        <w:rPr>
          <w:b/>
          <w:bCs/>
          <w:kern w:val="0"/>
          <w:szCs w:val="22"/>
        </w:rPr>
      </w:pPr>
      <w:r>
        <w:rPr>
          <w:rFonts w:hint="eastAsia"/>
          <w:b/>
          <w:bCs/>
          <w:kern w:val="0"/>
          <w:szCs w:val="22"/>
        </w:rPr>
        <w:t>5</w:t>
      </w:r>
      <w:r>
        <w:rPr>
          <w:rFonts w:hint="eastAsia"/>
          <w:b/>
          <w:bCs/>
          <w:kern w:val="0"/>
          <w:szCs w:val="22"/>
        </w:rPr>
        <w:t>应急处置措施</w:t>
      </w:r>
      <w:bookmarkEnd w:id="1090"/>
    </w:p>
    <w:p w:rsidR="00C74C5F" w:rsidRDefault="00305E0C">
      <w:pPr>
        <w:ind w:firstLine="482"/>
        <w:jc w:val="left"/>
        <w:outlineLvl w:val="4"/>
        <w:rPr>
          <w:b/>
          <w:bCs/>
          <w:kern w:val="0"/>
          <w:szCs w:val="22"/>
        </w:rPr>
      </w:pPr>
      <w:bookmarkStart w:id="1091" w:name="_Toc27794"/>
      <w:bookmarkStart w:id="1092" w:name="_Toc18768"/>
      <w:bookmarkStart w:id="1093" w:name="_Toc81317536"/>
      <w:bookmarkStart w:id="1094" w:name="_Toc516146440"/>
      <w:bookmarkStart w:id="1095" w:name="_Toc519078943"/>
      <w:bookmarkStart w:id="1096" w:name="_Toc6602"/>
      <w:bookmarkStart w:id="1097" w:name="_Toc520912287"/>
      <w:bookmarkStart w:id="1098" w:name="_Toc12674"/>
      <w:bookmarkStart w:id="1099" w:name="_Toc15921"/>
      <w:r>
        <w:rPr>
          <w:b/>
          <w:bCs/>
          <w:kern w:val="0"/>
          <w:szCs w:val="22"/>
        </w:rPr>
        <w:t>5.1</w:t>
      </w:r>
      <w:r>
        <w:rPr>
          <w:b/>
          <w:bCs/>
          <w:kern w:val="0"/>
          <w:szCs w:val="22"/>
        </w:rPr>
        <w:t>切断污染源</w:t>
      </w:r>
      <w:bookmarkEnd w:id="1091"/>
      <w:bookmarkEnd w:id="1092"/>
      <w:bookmarkEnd w:id="1093"/>
      <w:bookmarkEnd w:id="1094"/>
      <w:bookmarkEnd w:id="1095"/>
      <w:bookmarkEnd w:id="1096"/>
      <w:bookmarkEnd w:id="1097"/>
      <w:bookmarkEnd w:id="1098"/>
      <w:bookmarkEnd w:id="1099"/>
    </w:p>
    <w:p w:rsidR="00C74C5F" w:rsidRDefault="00305E0C">
      <w:pPr>
        <w:ind w:firstLine="480"/>
        <w:jc w:val="left"/>
        <w:rPr>
          <w:kern w:val="0"/>
          <w:szCs w:val="22"/>
        </w:rPr>
      </w:pPr>
      <w:r>
        <w:rPr>
          <w:kern w:val="0"/>
          <w:szCs w:val="22"/>
        </w:rPr>
        <w:t>事故发生后，务必要对污染源进行切断。对事故发生车间，总指挥负责现场应急指挥，组织现场作业人员及现场其他人员采取下列应急措施：</w:t>
      </w:r>
    </w:p>
    <w:p w:rsidR="00C74C5F" w:rsidRDefault="00305E0C">
      <w:pPr>
        <w:ind w:firstLine="480"/>
        <w:jc w:val="left"/>
        <w:rPr>
          <w:kern w:val="0"/>
          <w:szCs w:val="22"/>
        </w:rPr>
      </w:pPr>
      <w:r>
        <w:rPr>
          <w:kern w:val="0"/>
          <w:szCs w:val="22"/>
        </w:rPr>
        <w:t>1</w:t>
      </w:r>
      <w:r>
        <w:rPr>
          <w:kern w:val="0"/>
          <w:szCs w:val="22"/>
        </w:rPr>
        <w:t>、</w:t>
      </w:r>
      <w:r>
        <w:rPr>
          <w:rFonts w:hint="eastAsia"/>
          <w:kern w:val="0"/>
          <w:szCs w:val="22"/>
        </w:rPr>
        <w:t>原料</w:t>
      </w:r>
      <w:r>
        <w:rPr>
          <w:kern w:val="0"/>
          <w:szCs w:val="22"/>
        </w:rPr>
        <w:t>泄漏：应及时</w:t>
      </w:r>
      <w:r>
        <w:rPr>
          <w:rFonts w:hint="eastAsia"/>
          <w:kern w:val="0"/>
          <w:szCs w:val="22"/>
        </w:rPr>
        <w:t>进行堵漏，避免进一步泄漏，对泄漏物料进行收集</w:t>
      </w:r>
      <w:r>
        <w:rPr>
          <w:kern w:val="0"/>
          <w:szCs w:val="22"/>
        </w:rPr>
        <w:t>；</w:t>
      </w:r>
    </w:p>
    <w:p w:rsidR="00C74C5F" w:rsidRDefault="00305E0C">
      <w:pPr>
        <w:ind w:firstLine="480"/>
        <w:jc w:val="left"/>
        <w:rPr>
          <w:kern w:val="0"/>
          <w:szCs w:val="22"/>
        </w:rPr>
      </w:pPr>
      <w:r>
        <w:rPr>
          <w:kern w:val="0"/>
          <w:szCs w:val="22"/>
        </w:rPr>
        <w:t>2</w:t>
      </w:r>
      <w:r>
        <w:rPr>
          <w:kern w:val="0"/>
          <w:szCs w:val="22"/>
        </w:rPr>
        <w:t>、</w:t>
      </w:r>
      <w:r>
        <w:rPr>
          <w:rFonts w:hint="eastAsia"/>
          <w:kern w:val="0"/>
          <w:szCs w:val="22"/>
        </w:rPr>
        <w:t>废气处理系统故障</w:t>
      </w:r>
      <w:r>
        <w:rPr>
          <w:kern w:val="0"/>
          <w:szCs w:val="22"/>
        </w:rPr>
        <w:t>：</w:t>
      </w:r>
      <w:r>
        <w:rPr>
          <w:rFonts w:hint="eastAsia"/>
        </w:rPr>
        <w:t>对于废气产生单元进行控制，减少废气的产生。必要时，进行停产，避免产生废气；</w:t>
      </w:r>
    </w:p>
    <w:p w:rsidR="00C74C5F" w:rsidRDefault="00305E0C">
      <w:pPr>
        <w:ind w:firstLine="480"/>
        <w:jc w:val="left"/>
        <w:rPr>
          <w:kern w:val="0"/>
          <w:szCs w:val="22"/>
        </w:rPr>
      </w:pPr>
      <w:r>
        <w:rPr>
          <w:kern w:val="0"/>
          <w:szCs w:val="22"/>
        </w:rPr>
        <w:t>3</w:t>
      </w:r>
      <w:r>
        <w:rPr>
          <w:kern w:val="0"/>
          <w:szCs w:val="22"/>
        </w:rPr>
        <w:t>、如发生台风、暴雨或其他严重自然灾害，应</w:t>
      </w:r>
      <w:r>
        <w:rPr>
          <w:rFonts w:hint="eastAsia"/>
          <w:kern w:val="0"/>
          <w:szCs w:val="22"/>
        </w:rPr>
        <w:t>及时检查危废仓库、生产车间等建筑防风防雨情况</w:t>
      </w:r>
      <w:r>
        <w:rPr>
          <w:kern w:val="0"/>
          <w:szCs w:val="22"/>
        </w:rPr>
        <w:t>，防止雨水</w:t>
      </w:r>
      <w:r>
        <w:rPr>
          <w:rFonts w:hint="eastAsia"/>
          <w:kern w:val="0"/>
          <w:szCs w:val="22"/>
        </w:rPr>
        <w:t>侵入</w:t>
      </w:r>
      <w:r>
        <w:rPr>
          <w:kern w:val="0"/>
          <w:szCs w:val="22"/>
        </w:rPr>
        <w:t>。</w:t>
      </w:r>
    </w:p>
    <w:p w:rsidR="00C74C5F" w:rsidRDefault="00305E0C">
      <w:pPr>
        <w:ind w:firstLine="480"/>
        <w:jc w:val="left"/>
        <w:rPr>
          <w:kern w:val="0"/>
          <w:szCs w:val="22"/>
        </w:rPr>
      </w:pPr>
      <w:r>
        <w:rPr>
          <w:kern w:val="0"/>
          <w:szCs w:val="22"/>
        </w:rPr>
        <w:t>4</w:t>
      </w:r>
      <w:r>
        <w:rPr>
          <w:kern w:val="0"/>
          <w:szCs w:val="22"/>
        </w:rPr>
        <w:t>、实施现场物资紧急疏散与电气运行控制</w:t>
      </w:r>
      <w:r>
        <w:rPr>
          <w:rFonts w:hint="eastAsia"/>
          <w:kern w:val="0"/>
          <w:szCs w:val="22"/>
        </w:rPr>
        <w:t>。</w:t>
      </w:r>
    </w:p>
    <w:p w:rsidR="00C74C5F" w:rsidRDefault="00305E0C">
      <w:pPr>
        <w:ind w:firstLine="480"/>
        <w:jc w:val="left"/>
        <w:rPr>
          <w:kern w:val="0"/>
          <w:szCs w:val="22"/>
        </w:rPr>
      </w:pPr>
      <w:r>
        <w:rPr>
          <w:kern w:val="0"/>
          <w:szCs w:val="22"/>
        </w:rPr>
        <w:t>由运行部负责执行实施重要设备紧急关闭，及时疏散受火灾爆炸威胁的邻近区域内的可燃物品。由公司生产部部实施事故应急供电或切除部分电气运行。</w:t>
      </w:r>
    </w:p>
    <w:p w:rsidR="00C74C5F" w:rsidRDefault="00305E0C">
      <w:pPr>
        <w:ind w:firstLine="480"/>
        <w:jc w:val="left"/>
        <w:rPr>
          <w:kern w:val="0"/>
          <w:szCs w:val="22"/>
        </w:rPr>
      </w:pPr>
      <w:r>
        <w:rPr>
          <w:kern w:val="0"/>
          <w:szCs w:val="22"/>
        </w:rPr>
        <w:t>5</w:t>
      </w:r>
      <w:r>
        <w:rPr>
          <w:kern w:val="0"/>
          <w:szCs w:val="22"/>
        </w:rPr>
        <w:t>、对受到影响的其他生产车间，立即在各车间的第一负责人指挥下实施紧急停车，严格按照公司紧急停车相关操作规程进行操作。</w:t>
      </w:r>
    </w:p>
    <w:p w:rsidR="00C74C5F" w:rsidRDefault="00305E0C">
      <w:pPr>
        <w:ind w:firstLine="482"/>
        <w:jc w:val="left"/>
        <w:outlineLvl w:val="4"/>
        <w:rPr>
          <w:b/>
          <w:bCs/>
          <w:kern w:val="0"/>
          <w:szCs w:val="22"/>
        </w:rPr>
      </w:pPr>
      <w:bookmarkStart w:id="1100" w:name="_Toc520912288"/>
      <w:bookmarkStart w:id="1101" w:name="_Toc516146441"/>
      <w:bookmarkStart w:id="1102" w:name="_Toc23692"/>
      <w:bookmarkStart w:id="1103" w:name="_Toc8166"/>
      <w:bookmarkStart w:id="1104" w:name="_Toc11454"/>
      <w:bookmarkStart w:id="1105" w:name="_Toc81317537"/>
      <w:bookmarkStart w:id="1106" w:name="_Toc16837"/>
      <w:bookmarkStart w:id="1107" w:name="_Toc519078944"/>
      <w:bookmarkStart w:id="1108" w:name="_Toc28785"/>
      <w:r>
        <w:rPr>
          <w:b/>
          <w:bCs/>
          <w:kern w:val="0"/>
          <w:szCs w:val="22"/>
        </w:rPr>
        <w:t>5.2</w:t>
      </w:r>
      <w:r>
        <w:rPr>
          <w:rFonts w:hint="eastAsia"/>
          <w:b/>
          <w:bCs/>
          <w:kern w:val="0"/>
          <w:szCs w:val="22"/>
        </w:rPr>
        <w:t>应急处置</w:t>
      </w:r>
      <w:bookmarkEnd w:id="1100"/>
      <w:bookmarkEnd w:id="1101"/>
      <w:bookmarkEnd w:id="1102"/>
      <w:bookmarkEnd w:id="1103"/>
      <w:bookmarkEnd w:id="1104"/>
      <w:bookmarkEnd w:id="1105"/>
      <w:bookmarkEnd w:id="1106"/>
      <w:bookmarkEnd w:id="1107"/>
      <w:bookmarkEnd w:id="1108"/>
    </w:p>
    <w:p w:rsidR="00C74C5F" w:rsidRDefault="00305E0C">
      <w:pPr>
        <w:ind w:firstLine="482"/>
        <w:jc w:val="left"/>
        <w:outlineLvl w:val="5"/>
        <w:rPr>
          <w:b/>
          <w:bCs/>
          <w:kern w:val="0"/>
          <w:szCs w:val="22"/>
        </w:rPr>
      </w:pPr>
      <w:bookmarkStart w:id="1109" w:name="_Toc30346"/>
      <w:bookmarkStart w:id="1110" w:name="_Toc516146442"/>
      <w:bookmarkStart w:id="1111" w:name="_Toc27853"/>
      <w:bookmarkStart w:id="1112" w:name="_Toc28101"/>
      <w:bookmarkStart w:id="1113" w:name="_Toc519078945"/>
      <w:bookmarkStart w:id="1114" w:name="_Toc5705"/>
      <w:bookmarkStart w:id="1115" w:name="_Toc20159"/>
      <w:bookmarkStart w:id="1116" w:name="_Toc520912289"/>
      <w:r>
        <w:rPr>
          <w:b/>
          <w:bCs/>
          <w:kern w:val="0"/>
          <w:szCs w:val="22"/>
        </w:rPr>
        <w:t>5.2.1</w:t>
      </w:r>
      <w:r>
        <w:rPr>
          <w:rFonts w:hint="eastAsia"/>
          <w:b/>
          <w:bCs/>
          <w:kern w:val="0"/>
          <w:szCs w:val="22"/>
        </w:rPr>
        <w:t>废气处理</w:t>
      </w:r>
      <w:r>
        <w:rPr>
          <w:b/>
          <w:bCs/>
          <w:kern w:val="0"/>
          <w:szCs w:val="22"/>
        </w:rPr>
        <w:t>系统机械故障</w:t>
      </w:r>
      <w:bookmarkEnd w:id="1109"/>
      <w:bookmarkEnd w:id="1110"/>
      <w:bookmarkEnd w:id="1111"/>
      <w:bookmarkEnd w:id="1112"/>
      <w:bookmarkEnd w:id="1113"/>
      <w:bookmarkEnd w:id="1114"/>
      <w:bookmarkEnd w:id="1115"/>
      <w:bookmarkEnd w:id="1116"/>
    </w:p>
    <w:p w:rsidR="00C74C5F" w:rsidRDefault="00305E0C">
      <w:pPr>
        <w:autoSpaceDE w:val="0"/>
        <w:autoSpaceDN w:val="0"/>
        <w:ind w:firstLine="480"/>
        <w:jc w:val="left"/>
        <w:rPr>
          <w:kern w:val="0"/>
          <w:szCs w:val="22"/>
        </w:rPr>
      </w:pPr>
      <w:r>
        <w:rPr>
          <w:rFonts w:hint="eastAsia"/>
          <w:kern w:val="0"/>
          <w:szCs w:val="22"/>
        </w:rPr>
        <w:t>1</w:t>
      </w:r>
      <w:r>
        <w:rPr>
          <w:rFonts w:hint="eastAsia"/>
          <w:kern w:val="0"/>
          <w:szCs w:val="22"/>
        </w:rPr>
        <w:t>）工作人员在发现处理系统发生机械故障后，应立即向指挥小组分管领导汇报。同时立即告之生产车间，停止相应工段工作。</w:t>
      </w:r>
    </w:p>
    <w:p w:rsidR="00C74C5F" w:rsidRDefault="00305E0C">
      <w:pPr>
        <w:autoSpaceDE w:val="0"/>
        <w:autoSpaceDN w:val="0"/>
        <w:ind w:firstLine="480"/>
        <w:jc w:val="left"/>
        <w:rPr>
          <w:kern w:val="0"/>
          <w:szCs w:val="22"/>
        </w:rPr>
      </w:pPr>
      <w:r>
        <w:rPr>
          <w:rFonts w:hint="eastAsia"/>
          <w:kern w:val="0"/>
          <w:szCs w:val="22"/>
        </w:rPr>
        <w:t>2</w:t>
      </w:r>
      <w:r>
        <w:rPr>
          <w:rFonts w:hint="eastAsia"/>
          <w:kern w:val="0"/>
          <w:szCs w:val="22"/>
        </w:rPr>
        <w:t>）指挥部接到报告后应立即赶到各现场，指挥部成员分头实施处理行动。</w:t>
      </w:r>
    </w:p>
    <w:p w:rsidR="00C74C5F" w:rsidRDefault="00305E0C">
      <w:pPr>
        <w:autoSpaceDE w:val="0"/>
        <w:autoSpaceDN w:val="0"/>
        <w:ind w:firstLine="480"/>
        <w:jc w:val="left"/>
        <w:rPr>
          <w:kern w:val="0"/>
          <w:szCs w:val="22"/>
        </w:rPr>
      </w:pPr>
      <w:r>
        <w:rPr>
          <w:rFonts w:hint="eastAsia"/>
          <w:kern w:val="0"/>
          <w:szCs w:val="22"/>
        </w:rPr>
        <w:t>①后勤保障组将防毒口罩、防护服等应急物资运至事故应急救援组负责协同责任人对故障源现场查看故障发生的原因，抢险救援组查明原因后立即组织人员，安排紧急排除故障，进行风机维修或更换备用风机。</w:t>
      </w:r>
    </w:p>
    <w:p w:rsidR="00C74C5F" w:rsidRDefault="00305E0C">
      <w:pPr>
        <w:autoSpaceDE w:val="0"/>
        <w:autoSpaceDN w:val="0"/>
        <w:ind w:firstLine="480"/>
        <w:jc w:val="left"/>
        <w:rPr>
          <w:kern w:val="0"/>
          <w:szCs w:val="22"/>
        </w:rPr>
      </w:pPr>
      <w:r>
        <w:rPr>
          <w:rFonts w:hint="eastAsia"/>
          <w:kern w:val="0"/>
          <w:szCs w:val="22"/>
        </w:rPr>
        <w:t>②待故障处理完毕后，方可继续开工。</w:t>
      </w:r>
    </w:p>
    <w:p w:rsidR="00C74C5F" w:rsidRDefault="00305E0C">
      <w:pPr>
        <w:autoSpaceDE w:val="0"/>
        <w:autoSpaceDN w:val="0"/>
        <w:ind w:firstLine="480"/>
        <w:jc w:val="left"/>
        <w:rPr>
          <w:kern w:val="0"/>
          <w:szCs w:val="22"/>
        </w:rPr>
      </w:pPr>
      <w:r>
        <w:rPr>
          <w:rFonts w:hint="eastAsia"/>
          <w:kern w:val="0"/>
          <w:szCs w:val="22"/>
        </w:rPr>
        <w:t>3</w:t>
      </w:r>
      <w:r>
        <w:rPr>
          <w:rFonts w:hint="eastAsia"/>
          <w:kern w:val="0"/>
          <w:szCs w:val="22"/>
        </w:rPr>
        <w:t>）指挥部根据现场处理情况，如遇自己公司不能处理时应立即向湖口县及九江市生态环境部门进行技术求援，或按照本预案等级，逐级上报，以免发生更大的污染事故。</w:t>
      </w:r>
    </w:p>
    <w:p w:rsidR="00C74C5F" w:rsidRDefault="00305E0C">
      <w:pPr>
        <w:autoSpaceDE w:val="0"/>
        <w:autoSpaceDN w:val="0"/>
        <w:ind w:firstLine="480"/>
        <w:jc w:val="left"/>
        <w:rPr>
          <w:kern w:val="0"/>
          <w:szCs w:val="22"/>
        </w:rPr>
      </w:pPr>
      <w:r>
        <w:rPr>
          <w:rFonts w:hint="eastAsia"/>
          <w:kern w:val="0"/>
          <w:szCs w:val="22"/>
        </w:rPr>
        <w:t>4</w:t>
      </w:r>
      <w:r>
        <w:rPr>
          <w:rFonts w:hint="eastAsia"/>
          <w:kern w:val="0"/>
          <w:szCs w:val="22"/>
        </w:rPr>
        <w:t>）事故解决后，通知生态环境主管部门等相关单位。</w:t>
      </w:r>
    </w:p>
    <w:p w:rsidR="00C74C5F" w:rsidRDefault="00305E0C">
      <w:pPr>
        <w:ind w:firstLine="482"/>
        <w:jc w:val="left"/>
        <w:outlineLvl w:val="5"/>
        <w:rPr>
          <w:b/>
          <w:bCs/>
          <w:kern w:val="0"/>
          <w:szCs w:val="22"/>
        </w:rPr>
      </w:pPr>
      <w:bookmarkStart w:id="1117" w:name="_Toc18109"/>
      <w:bookmarkStart w:id="1118" w:name="_Toc24676"/>
      <w:bookmarkStart w:id="1119" w:name="_Toc519078948"/>
      <w:bookmarkStart w:id="1120" w:name="_Toc13996"/>
      <w:bookmarkStart w:id="1121" w:name="_Toc520912292"/>
      <w:bookmarkStart w:id="1122" w:name="_Toc7913"/>
      <w:bookmarkStart w:id="1123" w:name="_Toc516146445"/>
      <w:bookmarkStart w:id="1124" w:name="_Toc20077"/>
      <w:r>
        <w:rPr>
          <w:b/>
          <w:bCs/>
          <w:kern w:val="0"/>
          <w:szCs w:val="22"/>
        </w:rPr>
        <w:t>5.2.2</w:t>
      </w:r>
      <w:r>
        <w:rPr>
          <w:rFonts w:hint="eastAsia"/>
          <w:b/>
          <w:bCs/>
          <w:kern w:val="0"/>
          <w:szCs w:val="22"/>
        </w:rPr>
        <w:t>危险品泄漏</w:t>
      </w:r>
      <w:r>
        <w:rPr>
          <w:b/>
          <w:bCs/>
          <w:kern w:val="0"/>
          <w:szCs w:val="22"/>
        </w:rPr>
        <w:t>引发火灾爆炸</w:t>
      </w:r>
      <w:bookmarkEnd w:id="1117"/>
      <w:bookmarkEnd w:id="1118"/>
      <w:bookmarkEnd w:id="1119"/>
      <w:bookmarkEnd w:id="1120"/>
      <w:bookmarkEnd w:id="1121"/>
      <w:bookmarkEnd w:id="1122"/>
      <w:bookmarkEnd w:id="1123"/>
      <w:bookmarkEnd w:id="1124"/>
    </w:p>
    <w:p w:rsidR="00C74C5F" w:rsidRDefault="00305E0C">
      <w:pPr>
        <w:ind w:firstLine="480"/>
        <w:jc w:val="left"/>
        <w:rPr>
          <w:bCs/>
          <w:kern w:val="0"/>
          <w:szCs w:val="22"/>
        </w:rPr>
      </w:pPr>
      <w:r>
        <w:rPr>
          <w:rFonts w:hint="eastAsia"/>
          <w:bCs/>
          <w:kern w:val="0"/>
          <w:szCs w:val="22"/>
        </w:rPr>
        <w:t>事故发现人员立即发出火灾报警，如果火势较小，在可控范围内，应及时利用身边的消防设备（灭火器、沙子等）扑灭火势。如果火势不可控制应及时撤离。</w:t>
      </w:r>
    </w:p>
    <w:p w:rsidR="00C74C5F" w:rsidRDefault="00305E0C">
      <w:pPr>
        <w:ind w:firstLine="482"/>
        <w:jc w:val="left"/>
        <w:outlineLvl w:val="4"/>
        <w:rPr>
          <w:b/>
          <w:bCs/>
          <w:kern w:val="0"/>
          <w:szCs w:val="22"/>
        </w:rPr>
      </w:pPr>
      <w:bookmarkStart w:id="1125" w:name="_Toc6710"/>
      <w:bookmarkStart w:id="1126" w:name="_Toc516146447"/>
      <w:bookmarkStart w:id="1127" w:name="_Toc28571"/>
      <w:bookmarkStart w:id="1128" w:name="_Toc13794"/>
      <w:bookmarkStart w:id="1129" w:name="_Toc519078950"/>
      <w:bookmarkStart w:id="1130" w:name="_Toc4861"/>
      <w:bookmarkStart w:id="1131" w:name="_Toc520912294"/>
      <w:bookmarkStart w:id="1132" w:name="_Toc18835"/>
      <w:r>
        <w:rPr>
          <w:b/>
          <w:bCs/>
          <w:kern w:val="0"/>
          <w:szCs w:val="22"/>
        </w:rPr>
        <w:t>5.3</w:t>
      </w:r>
      <w:r>
        <w:rPr>
          <w:rFonts w:hint="eastAsia"/>
          <w:b/>
          <w:bCs/>
          <w:kern w:val="0"/>
          <w:szCs w:val="22"/>
        </w:rPr>
        <w:t>消防灭火</w:t>
      </w:r>
    </w:p>
    <w:p w:rsidR="00C74C5F" w:rsidRDefault="00305E0C">
      <w:pPr>
        <w:ind w:firstLine="482"/>
        <w:jc w:val="left"/>
        <w:outlineLvl w:val="5"/>
        <w:rPr>
          <w:b/>
          <w:bCs/>
          <w:kern w:val="0"/>
          <w:szCs w:val="22"/>
        </w:rPr>
      </w:pPr>
      <w:r>
        <w:rPr>
          <w:b/>
          <w:bCs/>
          <w:kern w:val="0"/>
          <w:szCs w:val="22"/>
        </w:rPr>
        <w:t>5.3.1</w:t>
      </w:r>
      <w:r>
        <w:rPr>
          <w:rFonts w:hint="eastAsia"/>
          <w:b/>
          <w:bCs/>
          <w:kern w:val="0"/>
          <w:szCs w:val="22"/>
        </w:rPr>
        <w:t>公司消防灭火自救行动</w:t>
      </w:r>
      <w:bookmarkEnd w:id="1125"/>
      <w:bookmarkEnd w:id="1126"/>
      <w:bookmarkEnd w:id="1127"/>
      <w:bookmarkEnd w:id="1128"/>
      <w:bookmarkEnd w:id="1129"/>
      <w:bookmarkEnd w:id="1130"/>
      <w:bookmarkEnd w:id="1131"/>
      <w:bookmarkEnd w:id="1132"/>
    </w:p>
    <w:p w:rsidR="00C74C5F" w:rsidRDefault="00305E0C">
      <w:pPr>
        <w:ind w:firstLine="480"/>
        <w:jc w:val="left"/>
        <w:rPr>
          <w:bCs/>
          <w:kern w:val="0"/>
          <w:szCs w:val="22"/>
        </w:rPr>
      </w:pPr>
      <w:r>
        <w:rPr>
          <w:rFonts w:hint="eastAsia"/>
          <w:bCs/>
          <w:kern w:val="0"/>
          <w:szCs w:val="22"/>
        </w:rPr>
        <w:t>一旦发生火灾爆炸事故，抢险救援组应立即开启报警系统，由当时现场最高领导（负责人）负责现场应急指挥，组织指挥采取各项应急措施，立即实施现场灭火应急行动。</w:t>
      </w:r>
    </w:p>
    <w:p w:rsidR="00C74C5F" w:rsidRDefault="00305E0C">
      <w:pPr>
        <w:ind w:firstLine="480"/>
        <w:jc w:val="left"/>
        <w:rPr>
          <w:bCs/>
          <w:kern w:val="0"/>
          <w:szCs w:val="22"/>
        </w:rPr>
      </w:pPr>
      <w:r>
        <w:rPr>
          <w:rFonts w:hint="eastAsia"/>
          <w:bCs/>
          <w:kern w:val="0"/>
          <w:szCs w:val="22"/>
        </w:rPr>
        <w:t>①预案启动后，后勤保障组根据现场应急指挥部命令提供应急物资。</w:t>
      </w:r>
    </w:p>
    <w:p w:rsidR="00C74C5F" w:rsidRDefault="00305E0C">
      <w:pPr>
        <w:ind w:firstLine="480"/>
        <w:jc w:val="left"/>
        <w:rPr>
          <w:bCs/>
          <w:kern w:val="0"/>
          <w:szCs w:val="22"/>
        </w:rPr>
      </w:pPr>
      <w:r>
        <w:rPr>
          <w:rFonts w:hint="eastAsia"/>
          <w:bCs/>
          <w:kern w:val="0"/>
          <w:szCs w:val="22"/>
        </w:rPr>
        <w:t>②应急救援组关闭污水进水阀门，切换至事故应急池；关闭雨水排放口，将雨水管排水接至事故应急池。同时组织人员及设备进行救火工作。</w:t>
      </w:r>
    </w:p>
    <w:p w:rsidR="00C74C5F" w:rsidRDefault="00305E0C">
      <w:pPr>
        <w:ind w:firstLine="480"/>
        <w:jc w:val="left"/>
        <w:rPr>
          <w:bCs/>
          <w:kern w:val="0"/>
          <w:szCs w:val="22"/>
        </w:rPr>
      </w:pPr>
      <w:r>
        <w:rPr>
          <w:rFonts w:hint="eastAsia"/>
          <w:bCs/>
          <w:kern w:val="0"/>
          <w:szCs w:val="22"/>
        </w:rPr>
        <w:t>③泄漏导致火灾时，灭火剂用干粉、二氧化碳，用水灭火无效。</w:t>
      </w:r>
    </w:p>
    <w:p w:rsidR="00C74C5F" w:rsidRDefault="00305E0C">
      <w:pPr>
        <w:ind w:firstLine="480"/>
        <w:jc w:val="left"/>
        <w:rPr>
          <w:bCs/>
          <w:kern w:val="0"/>
          <w:szCs w:val="22"/>
        </w:rPr>
      </w:pPr>
      <w:r>
        <w:rPr>
          <w:rFonts w:hint="eastAsia"/>
          <w:bCs/>
          <w:kern w:val="0"/>
          <w:szCs w:val="22"/>
        </w:rPr>
        <w:t>④若是电力系统引发的火灾，应当先切断电源，而后组织扑救。切断电源前，不得使用水等导电性物质灭火。</w:t>
      </w:r>
    </w:p>
    <w:p w:rsidR="00C74C5F" w:rsidRDefault="00305E0C">
      <w:pPr>
        <w:ind w:firstLine="480"/>
        <w:jc w:val="left"/>
        <w:rPr>
          <w:bCs/>
          <w:kern w:val="0"/>
          <w:szCs w:val="22"/>
        </w:rPr>
      </w:pPr>
      <w:r>
        <w:rPr>
          <w:rFonts w:hint="eastAsia"/>
          <w:bCs/>
          <w:kern w:val="0"/>
          <w:szCs w:val="22"/>
        </w:rPr>
        <w:t>⑤抢险救援组负责在确保安全的前提下控制火灾区周边的其他易燃物质，将其转移至安全位置。同时切断电源、关闭阀门，控制火势扩大。防止发生二次火灾、爆炸事故。</w:t>
      </w:r>
    </w:p>
    <w:p w:rsidR="00C74C5F" w:rsidRDefault="00305E0C">
      <w:pPr>
        <w:ind w:firstLine="480"/>
        <w:jc w:val="left"/>
        <w:rPr>
          <w:bCs/>
          <w:kern w:val="0"/>
          <w:szCs w:val="22"/>
        </w:rPr>
      </w:pPr>
      <w:r>
        <w:rPr>
          <w:rFonts w:hint="eastAsia"/>
          <w:bCs/>
          <w:kern w:val="0"/>
          <w:szCs w:val="22"/>
        </w:rPr>
        <w:t>⑥当火势难以控制时。应急救援组负责拨打</w:t>
      </w:r>
      <w:r>
        <w:rPr>
          <w:rFonts w:hint="eastAsia"/>
          <w:bCs/>
          <w:kern w:val="0"/>
          <w:szCs w:val="22"/>
        </w:rPr>
        <w:t>119</w:t>
      </w:r>
      <w:r>
        <w:rPr>
          <w:rFonts w:hint="eastAsia"/>
          <w:bCs/>
          <w:kern w:val="0"/>
          <w:szCs w:val="22"/>
        </w:rPr>
        <w:t>求救，然后在确保自身安全的前提下，继续控制火势。组织人员撤离至事故现场上风向安全处集合，并维持秩序保证道路通畅。</w:t>
      </w:r>
    </w:p>
    <w:p w:rsidR="00C74C5F" w:rsidRDefault="00305E0C">
      <w:pPr>
        <w:ind w:firstLine="482"/>
        <w:jc w:val="left"/>
        <w:outlineLvl w:val="5"/>
        <w:rPr>
          <w:b/>
          <w:bCs/>
          <w:kern w:val="0"/>
          <w:szCs w:val="22"/>
        </w:rPr>
      </w:pPr>
      <w:bookmarkStart w:id="1133" w:name="_Toc516146448"/>
      <w:bookmarkStart w:id="1134" w:name="_Toc519078951"/>
      <w:bookmarkStart w:id="1135" w:name="_Toc26549"/>
      <w:bookmarkStart w:id="1136" w:name="_Toc15547"/>
      <w:bookmarkStart w:id="1137" w:name="_Toc18972"/>
      <w:bookmarkStart w:id="1138" w:name="_Toc12358"/>
      <w:bookmarkStart w:id="1139" w:name="_Toc27294"/>
      <w:bookmarkStart w:id="1140" w:name="_Toc520912295"/>
      <w:r>
        <w:rPr>
          <w:b/>
          <w:bCs/>
          <w:kern w:val="0"/>
          <w:szCs w:val="22"/>
        </w:rPr>
        <w:t>5.3.2</w:t>
      </w:r>
      <w:r>
        <w:rPr>
          <w:rFonts w:hint="eastAsia"/>
          <w:b/>
          <w:bCs/>
          <w:kern w:val="0"/>
          <w:szCs w:val="22"/>
        </w:rPr>
        <w:t>湖口县消防力量灭火行动</w:t>
      </w:r>
      <w:bookmarkEnd w:id="1133"/>
      <w:bookmarkEnd w:id="1134"/>
      <w:bookmarkEnd w:id="1135"/>
      <w:bookmarkEnd w:id="1136"/>
      <w:bookmarkEnd w:id="1137"/>
      <w:bookmarkEnd w:id="1138"/>
      <w:bookmarkEnd w:id="1139"/>
      <w:bookmarkEnd w:id="1140"/>
    </w:p>
    <w:p w:rsidR="00C74C5F" w:rsidRDefault="00305E0C">
      <w:pPr>
        <w:ind w:firstLine="480"/>
        <w:jc w:val="left"/>
        <w:rPr>
          <w:bCs/>
          <w:kern w:val="0"/>
          <w:szCs w:val="22"/>
        </w:rPr>
      </w:pPr>
      <w:r>
        <w:rPr>
          <w:rFonts w:hint="eastAsia"/>
          <w:bCs/>
          <w:kern w:val="0"/>
          <w:szCs w:val="22"/>
        </w:rPr>
        <w:t>九江市消防支队、湖口县消防大队接到报警后，迅速派遣消防车赶赴现场，按罐区的具体灭火方案，于上风或侧风方向迅速展开灭火行动。当力量达不到扑灭全部火灾时，一方面要做到冷却设备，另一方面先扑灭游散火灾，控制火灾蔓延扩大，坚持待援。</w:t>
      </w:r>
    </w:p>
    <w:p w:rsidR="00C74C5F" w:rsidRDefault="00305E0C">
      <w:pPr>
        <w:ind w:firstLine="482"/>
        <w:jc w:val="left"/>
        <w:outlineLvl w:val="5"/>
        <w:rPr>
          <w:b/>
          <w:bCs/>
          <w:kern w:val="0"/>
          <w:szCs w:val="22"/>
        </w:rPr>
      </w:pPr>
      <w:bookmarkStart w:id="1141" w:name="_Toc516146449"/>
      <w:bookmarkStart w:id="1142" w:name="_Toc741"/>
      <w:bookmarkStart w:id="1143" w:name="_Toc10911"/>
      <w:bookmarkStart w:id="1144" w:name="_Toc11863"/>
      <w:bookmarkStart w:id="1145" w:name="_Toc16850"/>
      <w:bookmarkStart w:id="1146" w:name="_Toc18115"/>
      <w:bookmarkStart w:id="1147" w:name="_Toc520912296"/>
      <w:bookmarkStart w:id="1148" w:name="_Toc519078952"/>
      <w:r>
        <w:rPr>
          <w:b/>
          <w:bCs/>
          <w:kern w:val="0"/>
          <w:szCs w:val="22"/>
        </w:rPr>
        <w:t>5.3.3</w:t>
      </w:r>
      <w:r>
        <w:rPr>
          <w:rFonts w:hint="eastAsia"/>
          <w:b/>
          <w:bCs/>
          <w:kern w:val="0"/>
          <w:szCs w:val="22"/>
        </w:rPr>
        <w:t>周边消防力量的协作</w:t>
      </w:r>
      <w:bookmarkEnd w:id="1141"/>
      <w:bookmarkEnd w:id="1142"/>
      <w:bookmarkEnd w:id="1143"/>
      <w:bookmarkEnd w:id="1144"/>
      <w:bookmarkEnd w:id="1145"/>
      <w:bookmarkEnd w:id="1146"/>
      <w:bookmarkEnd w:id="1147"/>
      <w:bookmarkEnd w:id="1148"/>
    </w:p>
    <w:p w:rsidR="00C74C5F" w:rsidRDefault="00305E0C">
      <w:pPr>
        <w:ind w:firstLine="480"/>
        <w:jc w:val="left"/>
        <w:rPr>
          <w:bCs/>
          <w:kern w:val="0"/>
          <w:szCs w:val="22"/>
        </w:rPr>
      </w:pPr>
      <w:r>
        <w:rPr>
          <w:rFonts w:hint="eastAsia"/>
          <w:bCs/>
          <w:kern w:val="0"/>
          <w:szCs w:val="22"/>
        </w:rPr>
        <w:t>当公司消防力量和九江市、湖口县的消防力量达不到扑灭全部火灾时，应立即请求周边地区消防力量增援。</w:t>
      </w:r>
    </w:p>
    <w:p w:rsidR="00C74C5F" w:rsidRDefault="00305E0C">
      <w:pPr>
        <w:ind w:firstLine="482"/>
        <w:jc w:val="left"/>
        <w:outlineLvl w:val="4"/>
        <w:rPr>
          <w:b/>
          <w:bCs/>
          <w:kern w:val="0"/>
          <w:szCs w:val="22"/>
        </w:rPr>
      </w:pPr>
      <w:bookmarkStart w:id="1149" w:name="_Toc20128"/>
      <w:bookmarkStart w:id="1150" w:name="_Toc81317539"/>
      <w:bookmarkStart w:id="1151" w:name="_Toc9810"/>
      <w:bookmarkStart w:id="1152" w:name="_Toc19211"/>
      <w:bookmarkStart w:id="1153" w:name="_Toc520912297"/>
      <w:bookmarkStart w:id="1154" w:name="_Toc519078953"/>
      <w:bookmarkStart w:id="1155" w:name="_Toc299"/>
      <w:bookmarkStart w:id="1156" w:name="_Toc516146450"/>
      <w:bookmarkStart w:id="1157" w:name="_Toc31840"/>
      <w:r>
        <w:rPr>
          <w:b/>
          <w:bCs/>
          <w:kern w:val="0"/>
          <w:szCs w:val="22"/>
        </w:rPr>
        <w:t>5.4</w:t>
      </w:r>
      <w:r>
        <w:rPr>
          <w:rFonts w:hint="eastAsia"/>
          <w:b/>
          <w:bCs/>
          <w:kern w:val="0"/>
          <w:szCs w:val="22"/>
        </w:rPr>
        <w:t>危险区的</w:t>
      </w:r>
      <w:r>
        <w:rPr>
          <w:b/>
          <w:bCs/>
          <w:kern w:val="0"/>
          <w:szCs w:val="22"/>
        </w:rPr>
        <w:t>隔离</w:t>
      </w:r>
      <w:bookmarkEnd w:id="1149"/>
      <w:bookmarkEnd w:id="1150"/>
      <w:bookmarkEnd w:id="1151"/>
      <w:bookmarkEnd w:id="1152"/>
      <w:bookmarkEnd w:id="1153"/>
      <w:bookmarkEnd w:id="1154"/>
      <w:bookmarkEnd w:id="1155"/>
      <w:bookmarkEnd w:id="1156"/>
      <w:bookmarkEnd w:id="1157"/>
    </w:p>
    <w:p w:rsidR="00C74C5F" w:rsidRDefault="00305E0C">
      <w:pPr>
        <w:ind w:firstLine="480"/>
        <w:jc w:val="left"/>
        <w:rPr>
          <w:bCs/>
          <w:kern w:val="0"/>
          <w:szCs w:val="22"/>
        </w:rPr>
      </w:pPr>
      <w:r>
        <w:rPr>
          <w:rFonts w:hint="eastAsia"/>
          <w:bCs/>
          <w:kern w:val="0"/>
          <w:szCs w:val="22"/>
        </w:rPr>
        <w:t>①危险区设定依据、初始危险区域设定的一般原则根据泄漏物质特性以及当时风向和厂区内地面环境状况，由应急指挥部划定紧急隔离区域，除污区域和支援区，以便及时开展抢险和救援。</w:t>
      </w:r>
    </w:p>
    <w:p w:rsidR="00C74C5F" w:rsidRDefault="00305E0C" w:rsidP="004A4EC8">
      <w:pPr>
        <w:ind w:firstLine="480"/>
        <w:jc w:val="center"/>
        <w:rPr>
          <w:bCs/>
          <w:kern w:val="0"/>
          <w:szCs w:val="22"/>
        </w:rPr>
      </w:pPr>
      <w:r>
        <w:rPr>
          <w:noProof/>
          <w:kern w:val="0"/>
          <w:szCs w:val="22"/>
        </w:rPr>
        <w:drawing>
          <wp:inline distT="0" distB="0" distL="114300" distR="114300">
            <wp:extent cx="4872355" cy="2997200"/>
            <wp:effectExtent l="0" t="0" r="4445" b="12700"/>
            <wp:docPr id="2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图片 7"/>
                    <pic:cNvPicPr>
                      <a:picLocks noChangeAspect="1"/>
                    </pic:cNvPicPr>
                  </pic:nvPicPr>
                  <pic:blipFill>
                    <a:blip r:embed="rId37" cstate="print"/>
                    <a:stretch>
                      <a:fillRect/>
                    </a:stretch>
                  </pic:blipFill>
                  <pic:spPr>
                    <a:xfrm>
                      <a:off x="0" y="0"/>
                      <a:ext cx="4872355" cy="2997200"/>
                    </a:xfrm>
                    <a:prstGeom prst="rect">
                      <a:avLst/>
                    </a:prstGeom>
                    <a:noFill/>
                    <a:ln>
                      <a:noFill/>
                    </a:ln>
                  </pic:spPr>
                </pic:pic>
              </a:graphicData>
            </a:graphic>
          </wp:inline>
        </w:drawing>
      </w:r>
    </w:p>
    <w:p w:rsidR="00C74C5F" w:rsidRDefault="00305E0C">
      <w:pPr>
        <w:ind w:firstLine="480"/>
        <w:jc w:val="left"/>
        <w:rPr>
          <w:bCs/>
          <w:kern w:val="0"/>
          <w:szCs w:val="22"/>
        </w:rPr>
      </w:pPr>
      <w:r>
        <w:rPr>
          <w:rFonts w:hint="eastAsia"/>
          <w:bCs/>
          <w:kern w:val="0"/>
          <w:szCs w:val="22"/>
        </w:rPr>
        <w:t>热区又称禁区、隔离区，为泄漏事故发生地点。其安全管制距离，随着化学物质种类及泄漏火灾状况的不同而有差异，可根据指南初步设定半径为</w:t>
      </w:r>
      <w:r>
        <w:rPr>
          <w:rFonts w:hint="eastAsia"/>
          <w:bCs/>
          <w:kern w:val="0"/>
          <w:szCs w:val="22"/>
        </w:rPr>
        <w:t>50</w:t>
      </w:r>
      <w:r>
        <w:rPr>
          <w:rFonts w:hint="eastAsia"/>
          <w:bCs/>
          <w:kern w:val="0"/>
          <w:szCs w:val="22"/>
        </w:rPr>
        <w:t>米的隔离半径，以及下风向</w:t>
      </w:r>
      <w:r>
        <w:rPr>
          <w:rFonts w:hint="eastAsia"/>
          <w:bCs/>
          <w:kern w:val="0"/>
          <w:szCs w:val="22"/>
        </w:rPr>
        <w:t>300</w:t>
      </w:r>
      <w:r>
        <w:rPr>
          <w:rFonts w:hint="eastAsia"/>
          <w:bCs/>
          <w:kern w:val="0"/>
          <w:szCs w:val="22"/>
        </w:rPr>
        <w:t>米的疏散距离。</w:t>
      </w:r>
    </w:p>
    <w:p w:rsidR="00C74C5F" w:rsidRDefault="00305E0C">
      <w:pPr>
        <w:ind w:firstLine="480"/>
        <w:jc w:val="left"/>
        <w:rPr>
          <w:bCs/>
          <w:kern w:val="0"/>
          <w:szCs w:val="22"/>
        </w:rPr>
      </w:pPr>
      <w:r>
        <w:rPr>
          <w:rFonts w:hint="eastAsia"/>
          <w:bCs/>
          <w:kern w:val="0"/>
          <w:szCs w:val="22"/>
        </w:rPr>
        <w:t>暖区又称除污区，主要作用是供除污设备架设，可作为指挥部及救护站架设位置所在区域（冷区）的缓冲区域。这个缓冲地带根据现场除污设备的需求，大约需要</w:t>
      </w:r>
      <w:r>
        <w:rPr>
          <w:rFonts w:hint="eastAsia"/>
          <w:bCs/>
          <w:kern w:val="0"/>
          <w:szCs w:val="22"/>
        </w:rPr>
        <w:t>25</w:t>
      </w:r>
      <w:r>
        <w:rPr>
          <w:rFonts w:hint="eastAsia"/>
          <w:bCs/>
          <w:kern w:val="0"/>
          <w:szCs w:val="22"/>
        </w:rPr>
        <w:t>米的距离，但考虑大量泄漏、伴随火灾、及大量气体扩散时，必要时可加倍。除污站必须设在事故地点上风处，但仍需注意火灾爆炸的破片以及有害气体扩散的威胁。</w:t>
      </w:r>
    </w:p>
    <w:p w:rsidR="00C74C5F" w:rsidRDefault="00305E0C">
      <w:pPr>
        <w:ind w:firstLine="480"/>
        <w:jc w:val="left"/>
        <w:rPr>
          <w:bCs/>
          <w:kern w:val="0"/>
          <w:szCs w:val="22"/>
        </w:rPr>
      </w:pPr>
      <w:r>
        <w:rPr>
          <w:rFonts w:hint="eastAsia"/>
          <w:bCs/>
          <w:kern w:val="0"/>
          <w:szCs w:val="22"/>
        </w:rPr>
        <w:t>冷区又称为安全区、支援区或指挥区，是尚未被污染之区域。但由于缓冲区域可能因任务需求而扩大，导致冷区也有部份区域或全部遭污染。指挥人员、救援队伍以及后勤人员，均在冷区集结，必要时可向后撤至适当距离。</w:t>
      </w:r>
    </w:p>
    <w:p w:rsidR="00C74C5F" w:rsidRDefault="00305E0C">
      <w:pPr>
        <w:ind w:firstLine="480"/>
        <w:jc w:val="left"/>
        <w:rPr>
          <w:bCs/>
          <w:kern w:val="0"/>
          <w:szCs w:val="22"/>
        </w:rPr>
      </w:pPr>
      <w:r>
        <w:rPr>
          <w:rFonts w:hint="eastAsia"/>
          <w:bCs/>
          <w:kern w:val="0"/>
          <w:szCs w:val="22"/>
        </w:rPr>
        <w:t>②事故现场隔离方法</w:t>
      </w:r>
    </w:p>
    <w:p w:rsidR="00C74C5F" w:rsidRDefault="00305E0C">
      <w:pPr>
        <w:ind w:firstLine="480"/>
        <w:jc w:val="left"/>
        <w:rPr>
          <w:bCs/>
          <w:kern w:val="0"/>
          <w:szCs w:val="22"/>
        </w:rPr>
      </w:pPr>
      <w:r>
        <w:rPr>
          <w:rFonts w:hint="eastAsia"/>
          <w:bCs/>
          <w:kern w:val="0"/>
          <w:szCs w:val="22"/>
        </w:rPr>
        <w:t>事故发生后，警戒疏散组在确定的隔离范围内拉警戒线，并在明显的路段标明警示标志。</w:t>
      </w:r>
    </w:p>
    <w:p w:rsidR="00C74C5F" w:rsidRDefault="00305E0C">
      <w:pPr>
        <w:ind w:firstLine="480"/>
        <w:jc w:val="left"/>
        <w:rPr>
          <w:bCs/>
          <w:kern w:val="0"/>
          <w:szCs w:val="22"/>
        </w:rPr>
      </w:pPr>
      <w:r>
        <w:rPr>
          <w:rFonts w:hint="eastAsia"/>
          <w:bCs/>
          <w:kern w:val="0"/>
          <w:szCs w:val="22"/>
        </w:rPr>
        <w:t>③隔离措施</w:t>
      </w:r>
    </w:p>
    <w:p w:rsidR="00C74C5F" w:rsidRDefault="00305E0C">
      <w:pPr>
        <w:ind w:firstLine="480"/>
        <w:jc w:val="left"/>
        <w:rPr>
          <w:bCs/>
          <w:kern w:val="0"/>
          <w:szCs w:val="22"/>
        </w:rPr>
      </w:pPr>
      <w:r>
        <w:rPr>
          <w:rFonts w:hint="eastAsia"/>
          <w:bCs/>
          <w:kern w:val="0"/>
          <w:szCs w:val="22"/>
        </w:rPr>
        <w:t>事故现场在主要进出点进行把守，禁止与事故处理无关人员进入现场，进入现场的有关人员，禁止携带手机和火种，禁止穿易产生静电的衣物进入现场。</w:t>
      </w:r>
    </w:p>
    <w:p w:rsidR="00C74C5F" w:rsidRDefault="00305E0C">
      <w:pPr>
        <w:ind w:firstLine="480"/>
        <w:jc w:val="left"/>
        <w:rPr>
          <w:bCs/>
          <w:kern w:val="0"/>
          <w:szCs w:val="22"/>
        </w:rPr>
      </w:pPr>
      <w:r>
        <w:rPr>
          <w:rFonts w:hint="eastAsia"/>
          <w:bCs/>
          <w:kern w:val="0"/>
          <w:szCs w:val="22"/>
        </w:rPr>
        <w:t>④事故现场周边区域的交通</w:t>
      </w:r>
    </w:p>
    <w:p w:rsidR="00C74C5F" w:rsidRDefault="00305E0C">
      <w:pPr>
        <w:ind w:firstLine="480"/>
        <w:jc w:val="left"/>
        <w:rPr>
          <w:bCs/>
          <w:kern w:val="0"/>
          <w:szCs w:val="22"/>
        </w:rPr>
      </w:pPr>
      <w:r>
        <w:rPr>
          <w:rFonts w:hint="eastAsia"/>
          <w:bCs/>
          <w:kern w:val="0"/>
          <w:szCs w:val="22"/>
        </w:rPr>
        <w:t>在事故报警发生后，根据需要由公安部门协助现场治安组对厂区和周边区域的相关道路进行交通管制，在相关路口设治安人员疏导交通。</w:t>
      </w:r>
    </w:p>
    <w:p w:rsidR="00C74C5F" w:rsidRDefault="00305E0C">
      <w:pPr>
        <w:ind w:firstLine="482"/>
        <w:jc w:val="left"/>
        <w:outlineLvl w:val="4"/>
        <w:rPr>
          <w:b/>
          <w:bCs/>
          <w:kern w:val="0"/>
          <w:szCs w:val="22"/>
        </w:rPr>
      </w:pPr>
      <w:bookmarkStart w:id="1158" w:name="_Toc10397"/>
      <w:bookmarkStart w:id="1159" w:name="_Toc22946"/>
      <w:bookmarkStart w:id="1160" w:name="_Toc19561"/>
      <w:bookmarkStart w:id="1161" w:name="_Toc519078954"/>
      <w:bookmarkStart w:id="1162" w:name="_Toc520912298"/>
      <w:bookmarkStart w:id="1163" w:name="_Toc31277"/>
      <w:bookmarkStart w:id="1164" w:name="_Toc81317540"/>
      <w:bookmarkStart w:id="1165" w:name="_Toc516146451"/>
      <w:bookmarkStart w:id="1166" w:name="_Toc30232"/>
      <w:r>
        <w:rPr>
          <w:b/>
          <w:bCs/>
          <w:kern w:val="0"/>
          <w:szCs w:val="22"/>
        </w:rPr>
        <w:t>5.5</w:t>
      </w:r>
      <w:r>
        <w:rPr>
          <w:rFonts w:hint="eastAsia"/>
          <w:b/>
          <w:bCs/>
          <w:kern w:val="0"/>
          <w:szCs w:val="22"/>
        </w:rPr>
        <w:t>人员撤离</w:t>
      </w:r>
      <w:bookmarkEnd w:id="1158"/>
      <w:bookmarkEnd w:id="1159"/>
      <w:bookmarkEnd w:id="1160"/>
      <w:bookmarkEnd w:id="1161"/>
      <w:bookmarkEnd w:id="1162"/>
      <w:bookmarkEnd w:id="1163"/>
      <w:bookmarkEnd w:id="1164"/>
      <w:bookmarkEnd w:id="1165"/>
      <w:bookmarkEnd w:id="1166"/>
    </w:p>
    <w:p w:rsidR="00C74C5F" w:rsidRDefault="00305E0C">
      <w:pPr>
        <w:ind w:firstLine="480"/>
        <w:jc w:val="left"/>
        <w:rPr>
          <w:bCs/>
          <w:kern w:val="0"/>
          <w:szCs w:val="22"/>
        </w:rPr>
      </w:pPr>
      <w:r>
        <w:rPr>
          <w:rFonts w:hint="eastAsia"/>
          <w:bCs/>
          <w:kern w:val="0"/>
          <w:szCs w:val="22"/>
        </w:rPr>
        <w:t>①事故现场人员撤离</w:t>
      </w:r>
    </w:p>
    <w:p w:rsidR="00C74C5F" w:rsidRDefault="00305E0C">
      <w:pPr>
        <w:ind w:firstLine="480"/>
        <w:jc w:val="left"/>
        <w:rPr>
          <w:bCs/>
          <w:kern w:val="0"/>
          <w:szCs w:val="22"/>
        </w:rPr>
      </w:pPr>
      <w:r>
        <w:rPr>
          <w:rFonts w:hint="eastAsia"/>
          <w:bCs/>
          <w:kern w:val="0"/>
          <w:szCs w:val="22"/>
        </w:rPr>
        <w:t>事故现场人员由各生产班组安全员负责清点、上报应急指挥部，并视突发事故的等级确定撤离的人群、方式和距离：</w:t>
      </w:r>
    </w:p>
    <w:p w:rsidR="00C74C5F" w:rsidRDefault="00305E0C">
      <w:pPr>
        <w:ind w:firstLine="480"/>
        <w:jc w:val="left"/>
        <w:rPr>
          <w:bCs/>
          <w:kern w:val="0"/>
          <w:szCs w:val="22"/>
        </w:rPr>
      </w:pPr>
      <w:r>
        <w:rPr>
          <w:rFonts w:hint="eastAsia"/>
          <w:bCs/>
          <w:kern w:val="0"/>
          <w:szCs w:val="22"/>
        </w:rPr>
        <w:t>a</w:t>
      </w:r>
      <w:r>
        <w:rPr>
          <w:rFonts w:hint="eastAsia"/>
          <w:bCs/>
          <w:kern w:val="0"/>
          <w:szCs w:val="22"/>
        </w:rPr>
        <w:t>、发生Ⅲ级事故，现场处置人员按安全要求佩戴好防护设施，其他人员撤离到无影响的上风向区域。</w:t>
      </w:r>
    </w:p>
    <w:p w:rsidR="00C74C5F" w:rsidRDefault="00305E0C">
      <w:pPr>
        <w:ind w:firstLine="480"/>
        <w:jc w:val="left"/>
        <w:rPr>
          <w:bCs/>
          <w:kern w:val="0"/>
          <w:szCs w:val="22"/>
        </w:rPr>
      </w:pPr>
      <w:r>
        <w:rPr>
          <w:rFonts w:hint="eastAsia"/>
          <w:bCs/>
          <w:kern w:val="0"/>
          <w:szCs w:val="22"/>
        </w:rPr>
        <w:t>b</w:t>
      </w:r>
      <w:r>
        <w:rPr>
          <w:rFonts w:hint="eastAsia"/>
          <w:bCs/>
          <w:kern w:val="0"/>
          <w:szCs w:val="22"/>
        </w:rPr>
        <w:t>、发生Ⅱ级事故，现场处置人员佩戴好防护设施，其他人员撤离到无影响的上风向厂界外区域。</w:t>
      </w:r>
    </w:p>
    <w:p w:rsidR="00C74C5F" w:rsidRDefault="00305E0C">
      <w:pPr>
        <w:ind w:firstLine="480"/>
        <w:jc w:val="left"/>
        <w:rPr>
          <w:bCs/>
          <w:kern w:val="0"/>
          <w:szCs w:val="22"/>
        </w:rPr>
      </w:pPr>
      <w:r>
        <w:rPr>
          <w:rFonts w:hint="eastAsia"/>
          <w:bCs/>
          <w:kern w:val="0"/>
          <w:szCs w:val="22"/>
        </w:rPr>
        <w:t>c</w:t>
      </w:r>
      <w:r>
        <w:rPr>
          <w:rFonts w:hint="eastAsia"/>
          <w:bCs/>
          <w:kern w:val="0"/>
          <w:szCs w:val="22"/>
        </w:rPr>
        <w:t>、发生Ⅰ级事故，紧急隔离半径为</w:t>
      </w:r>
      <w:r>
        <w:rPr>
          <w:rFonts w:hint="eastAsia"/>
          <w:bCs/>
          <w:kern w:val="0"/>
          <w:szCs w:val="22"/>
        </w:rPr>
        <w:t>50m</w:t>
      </w:r>
      <w:r>
        <w:rPr>
          <w:rFonts w:hint="eastAsia"/>
          <w:bCs/>
          <w:kern w:val="0"/>
          <w:szCs w:val="22"/>
        </w:rPr>
        <w:t>，一般情况下下风向按</w:t>
      </w:r>
      <w:r>
        <w:rPr>
          <w:rFonts w:hint="eastAsia"/>
          <w:bCs/>
          <w:kern w:val="0"/>
          <w:szCs w:val="22"/>
        </w:rPr>
        <w:t>300m</w:t>
      </w:r>
      <w:r>
        <w:rPr>
          <w:rFonts w:hint="eastAsia"/>
          <w:bCs/>
          <w:kern w:val="0"/>
          <w:szCs w:val="22"/>
        </w:rPr>
        <w:t>安全疏散距离撤离，并视情扩大安全疏散距离。</w:t>
      </w:r>
    </w:p>
    <w:p w:rsidR="00C74C5F" w:rsidRDefault="00305E0C">
      <w:pPr>
        <w:ind w:firstLine="480"/>
        <w:jc w:val="left"/>
        <w:rPr>
          <w:bCs/>
          <w:kern w:val="0"/>
          <w:szCs w:val="22"/>
        </w:rPr>
      </w:pPr>
      <w:r>
        <w:rPr>
          <w:rFonts w:hint="eastAsia"/>
          <w:bCs/>
          <w:kern w:val="0"/>
          <w:szCs w:val="22"/>
        </w:rPr>
        <w:t>②非事故现场人员紧急疏散</w:t>
      </w:r>
    </w:p>
    <w:p w:rsidR="00C74C5F" w:rsidRDefault="00305E0C">
      <w:pPr>
        <w:ind w:firstLine="480"/>
        <w:jc w:val="left"/>
        <w:rPr>
          <w:bCs/>
          <w:kern w:val="0"/>
          <w:szCs w:val="22"/>
        </w:rPr>
      </w:pPr>
      <w:r>
        <w:rPr>
          <w:rFonts w:hint="eastAsia"/>
          <w:bCs/>
          <w:kern w:val="0"/>
          <w:szCs w:val="22"/>
        </w:rPr>
        <w:t>发生Ⅱ级以上事故时，需要将公司全体非现场人员紧急疏散，撤离到无影响的上风向厂界外区域。</w:t>
      </w:r>
    </w:p>
    <w:p w:rsidR="00C74C5F" w:rsidRDefault="00305E0C">
      <w:pPr>
        <w:ind w:firstLine="480"/>
        <w:jc w:val="left"/>
        <w:rPr>
          <w:bCs/>
          <w:kern w:val="0"/>
          <w:szCs w:val="22"/>
        </w:rPr>
      </w:pPr>
      <w:r>
        <w:rPr>
          <w:rFonts w:hint="eastAsia"/>
          <w:bCs/>
          <w:kern w:val="0"/>
          <w:szCs w:val="22"/>
        </w:rPr>
        <w:t>③现场实时监测异常，如火势一时无法控制，随时可能发生爆炸等情况，除消防人员外的其它抢险人员均应撤离事故现场。</w:t>
      </w:r>
    </w:p>
    <w:p w:rsidR="00C74C5F" w:rsidRDefault="00305E0C">
      <w:pPr>
        <w:ind w:firstLine="480"/>
        <w:jc w:val="left"/>
        <w:rPr>
          <w:bCs/>
          <w:kern w:val="0"/>
          <w:szCs w:val="22"/>
        </w:rPr>
      </w:pPr>
      <w:r>
        <w:rPr>
          <w:rFonts w:hint="eastAsia"/>
          <w:bCs/>
          <w:kern w:val="0"/>
          <w:szCs w:val="22"/>
        </w:rPr>
        <w:t>④如可能波及附近单位和居民，由公司安全部及时通知当地政府、街道、社区、村委会和相关单位，并上报武宁县公安局组织撤离工作。下风向</w:t>
      </w:r>
      <w:r>
        <w:rPr>
          <w:rFonts w:hint="eastAsia"/>
          <w:bCs/>
          <w:kern w:val="0"/>
          <w:szCs w:val="22"/>
        </w:rPr>
        <w:t>5km</w:t>
      </w:r>
      <w:r>
        <w:rPr>
          <w:rFonts w:hint="eastAsia"/>
          <w:bCs/>
          <w:kern w:val="0"/>
          <w:szCs w:val="22"/>
        </w:rPr>
        <w:t>以内的人群立即撤离，撤离的方向是当时风向的垂直方向。</w:t>
      </w:r>
    </w:p>
    <w:p w:rsidR="00C74C5F" w:rsidRDefault="00305E0C">
      <w:pPr>
        <w:ind w:firstLine="482"/>
        <w:jc w:val="left"/>
        <w:outlineLvl w:val="4"/>
        <w:rPr>
          <w:b/>
          <w:bCs/>
          <w:kern w:val="0"/>
          <w:szCs w:val="22"/>
        </w:rPr>
      </w:pPr>
      <w:bookmarkStart w:id="1167" w:name="_Toc520912299"/>
      <w:bookmarkStart w:id="1168" w:name="_Toc81317541"/>
      <w:bookmarkStart w:id="1169" w:name="_Toc516146452"/>
      <w:bookmarkStart w:id="1170" w:name="_Toc519078955"/>
      <w:bookmarkStart w:id="1171" w:name="_Toc12005"/>
      <w:bookmarkStart w:id="1172" w:name="_Toc11495"/>
      <w:bookmarkStart w:id="1173" w:name="_Toc9244"/>
      <w:r>
        <w:rPr>
          <w:b/>
          <w:bCs/>
          <w:kern w:val="0"/>
          <w:szCs w:val="22"/>
        </w:rPr>
        <w:t>5.6</w:t>
      </w:r>
      <w:r>
        <w:rPr>
          <w:rFonts w:hint="eastAsia"/>
          <w:b/>
          <w:bCs/>
          <w:kern w:val="0"/>
          <w:szCs w:val="22"/>
        </w:rPr>
        <w:t>人员防护</w:t>
      </w:r>
      <w:bookmarkEnd w:id="1167"/>
      <w:bookmarkEnd w:id="1168"/>
      <w:bookmarkEnd w:id="1169"/>
      <w:bookmarkEnd w:id="1170"/>
      <w:bookmarkEnd w:id="1171"/>
      <w:bookmarkEnd w:id="1172"/>
      <w:bookmarkEnd w:id="1173"/>
    </w:p>
    <w:p w:rsidR="00C74C5F" w:rsidRDefault="00305E0C">
      <w:pPr>
        <w:ind w:firstLine="480"/>
        <w:jc w:val="left"/>
        <w:rPr>
          <w:bCs/>
          <w:kern w:val="0"/>
          <w:szCs w:val="22"/>
        </w:rPr>
      </w:pPr>
      <w:r>
        <w:rPr>
          <w:rFonts w:hint="eastAsia"/>
          <w:bCs/>
          <w:kern w:val="0"/>
          <w:szCs w:val="22"/>
        </w:rPr>
        <w:t>①除了高温之外，火灾现场同时还会产生大量的有毒气体和浓烟，一旦不幸身处火场，最重要的是保持镇静，避免盲目作出错误的选择；发生火灾时要迅速判断火势的来源，朝与火势趋向相反的方向逃生；要善于利用身边各种有利于逃生的环境和物品，逃离火场后不要再返回；烟雾弥漫时，要用湿毛巾捂住嘴巴和鼻子，压低身子，以免吸入浓烟或有毒气体。躲避不及时，应选在附近没有可燃物的平地卧地避烟。</w:t>
      </w:r>
    </w:p>
    <w:p w:rsidR="00C74C5F" w:rsidRDefault="00305E0C">
      <w:pPr>
        <w:ind w:firstLine="480"/>
        <w:jc w:val="left"/>
        <w:rPr>
          <w:bCs/>
          <w:kern w:val="0"/>
          <w:szCs w:val="22"/>
        </w:rPr>
      </w:pPr>
      <w:r>
        <w:rPr>
          <w:rFonts w:hint="eastAsia"/>
          <w:bCs/>
          <w:kern w:val="0"/>
          <w:szCs w:val="22"/>
        </w:rPr>
        <w:t>②听从指挥，压低身体，向最近的安全门（安全通道）方向有秩序地撤离，爬行时要将手、肘、膝盖紧靠地面，并沿着墙壁边缘逃生，以免逃错方向；必须经过火焰区时，要先弄湿衣服，或用湿棉被、毛毯裹住头和身体，迅速通过，防止身上着火；万一身上着火，千万不要乱跑，应该就地打滚扑压身上的火苗，如果近旁有水源，可用水浇或者跳入水中。</w:t>
      </w:r>
    </w:p>
    <w:p w:rsidR="00C74C5F" w:rsidRDefault="00305E0C">
      <w:pPr>
        <w:ind w:firstLine="480"/>
        <w:jc w:val="left"/>
        <w:rPr>
          <w:bCs/>
          <w:kern w:val="0"/>
          <w:szCs w:val="22"/>
        </w:rPr>
      </w:pPr>
      <w:r>
        <w:rPr>
          <w:rFonts w:hint="eastAsia"/>
          <w:bCs/>
          <w:kern w:val="0"/>
          <w:szCs w:val="22"/>
        </w:rPr>
        <w:t>③如同伴身上着火，可用衣、被等物覆盖灭火，或用水灭火。</w:t>
      </w:r>
    </w:p>
    <w:p w:rsidR="00C74C5F" w:rsidRDefault="00305E0C">
      <w:pPr>
        <w:widowControl/>
        <w:ind w:firstLine="482"/>
        <w:jc w:val="left"/>
        <w:outlineLvl w:val="4"/>
        <w:rPr>
          <w:b/>
          <w:bCs/>
          <w:kern w:val="0"/>
          <w:szCs w:val="22"/>
        </w:rPr>
      </w:pPr>
      <w:bookmarkStart w:id="1174" w:name="_Toc81317542"/>
      <w:bookmarkStart w:id="1175" w:name="_Toc519078956"/>
      <w:bookmarkStart w:id="1176" w:name="_Toc520912300"/>
      <w:bookmarkStart w:id="1177" w:name="_Toc9419"/>
      <w:bookmarkStart w:id="1178" w:name="_Toc30868"/>
      <w:bookmarkStart w:id="1179" w:name="_Toc516146453"/>
      <w:bookmarkStart w:id="1180" w:name="_Toc15020"/>
      <w:bookmarkStart w:id="1181" w:name="_Toc27798"/>
      <w:bookmarkStart w:id="1182" w:name="_Toc1886"/>
      <w:r>
        <w:rPr>
          <w:b/>
          <w:bCs/>
          <w:kern w:val="0"/>
          <w:szCs w:val="22"/>
        </w:rPr>
        <w:t>5.7</w:t>
      </w:r>
      <w:r>
        <w:rPr>
          <w:b/>
          <w:bCs/>
          <w:kern w:val="0"/>
          <w:szCs w:val="22"/>
        </w:rPr>
        <w:t>应急监测方案</w:t>
      </w:r>
      <w:bookmarkEnd w:id="1174"/>
      <w:bookmarkEnd w:id="1175"/>
      <w:bookmarkEnd w:id="1176"/>
      <w:bookmarkEnd w:id="1177"/>
      <w:bookmarkEnd w:id="1178"/>
      <w:bookmarkEnd w:id="1179"/>
      <w:bookmarkEnd w:id="1180"/>
      <w:bookmarkEnd w:id="1181"/>
      <w:bookmarkEnd w:id="1182"/>
    </w:p>
    <w:p w:rsidR="00C74C5F" w:rsidRDefault="00305E0C">
      <w:pPr>
        <w:widowControl/>
        <w:autoSpaceDE w:val="0"/>
        <w:autoSpaceDN w:val="0"/>
        <w:ind w:firstLine="480"/>
        <w:jc w:val="left"/>
        <w:rPr>
          <w:kern w:val="0"/>
          <w:szCs w:val="22"/>
        </w:rPr>
      </w:pPr>
      <w:r>
        <w:rPr>
          <w:kern w:val="0"/>
          <w:szCs w:val="22"/>
        </w:rPr>
        <w:t>发生大气污染环境污染事故时，公司应急监测组应迅速组织监测人员赶赴事故现场，根据实际情况，迅速确定监测方案，及时开展针对环境污染事故的环境应急监测工作，在尽可能短的时间内，用小型、便携、简易的仪器对污染物质种类，污染物质浓度和污染的范围及其可能的危害作出判断，以便对事故能及时、正确的进行处理。</w:t>
      </w:r>
    </w:p>
    <w:p w:rsidR="00C74C5F" w:rsidRDefault="00305E0C">
      <w:pPr>
        <w:widowControl/>
        <w:ind w:firstLine="482"/>
        <w:jc w:val="left"/>
        <w:outlineLvl w:val="5"/>
        <w:rPr>
          <w:b/>
          <w:bCs/>
          <w:kern w:val="0"/>
          <w:szCs w:val="22"/>
        </w:rPr>
      </w:pPr>
      <w:bookmarkStart w:id="1183" w:name="_Toc31768"/>
      <w:bookmarkStart w:id="1184" w:name="_Toc28365"/>
      <w:bookmarkStart w:id="1185" w:name="_Toc32455"/>
      <w:bookmarkStart w:id="1186" w:name="_Toc11976"/>
      <w:bookmarkStart w:id="1187" w:name="_Toc516146454"/>
      <w:bookmarkStart w:id="1188" w:name="_Toc520912301"/>
      <w:bookmarkStart w:id="1189" w:name="_Toc519078957"/>
      <w:r>
        <w:rPr>
          <w:b/>
          <w:bCs/>
          <w:kern w:val="0"/>
          <w:szCs w:val="22"/>
        </w:rPr>
        <w:t>5.7.1</w:t>
      </w:r>
      <w:r>
        <w:rPr>
          <w:b/>
          <w:bCs/>
          <w:kern w:val="0"/>
          <w:szCs w:val="22"/>
        </w:rPr>
        <w:t>应急监测方案</w:t>
      </w:r>
      <w:bookmarkEnd w:id="1183"/>
      <w:bookmarkEnd w:id="1184"/>
      <w:bookmarkEnd w:id="1185"/>
      <w:bookmarkEnd w:id="1186"/>
      <w:bookmarkEnd w:id="1187"/>
      <w:bookmarkEnd w:id="1188"/>
      <w:bookmarkEnd w:id="1189"/>
    </w:p>
    <w:p w:rsidR="00C74C5F" w:rsidRDefault="00305E0C">
      <w:pPr>
        <w:widowControl/>
        <w:ind w:firstLine="480"/>
      </w:pPr>
      <w:bookmarkStart w:id="1190" w:name="_Toc14737"/>
      <w:bookmarkStart w:id="1191" w:name="_Toc71721457"/>
      <w:bookmarkStart w:id="1192" w:name="_Toc6995"/>
      <w:bookmarkStart w:id="1193" w:name="_Toc7415"/>
      <w:bookmarkStart w:id="1194" w:name="_Toc29251"/>
      <w:bookmarkStart w:id="1195" w:name="_Toc23844"/>
      <w:bookmarkStart w:id="1196" w:name="_Toc11188"/>
      <w:bookmarkStart w:id="1197" w:name="_Toc73353392"/>
      <w:r>
        <w:t>（</w:t>
      </w:r>
      <w:r>
        <w:t>1</w:t>
      </w:r>
      <w:r>
        <w:t>）点位布设、采样及样品的预处理</w:t>
      </w:r>
      <w:bookmarkEnd w:id="1190"/>
      <w:bookmarkEnd w:id="1191"/>
      <w:bookmarkEnd w:id="1192"/>
      <w:bookmarkEnd w:id="1193"/>
      <w:bookmarkEnd w:id="1194"/>
      <w:bookmarkEnd w:id="1195"/>
      <w:bookmarkEnd w:id="1196"/>
      <w:bookmarkEnd w:id="1197"/>
    </w:p>
    <w:p w:rsidR="00C74C5F" w:rsidRDefault="00305E0C">
      <w:pPr>
        <w:widowControl/>
        <w:ind w:firstLine="480"/>
        <w:jc w:val="left"/>
        <w:rPr>
          <w:kern w:val="0"/>
          <w:szCs w:val="22"/>
        </w:rPr>
      </w:pPr>
      <w:bookmarkStart w:id="1198" w:name="_Toc25864"/>
      <w:bookmarkStart w:id="1199" w:name="_Toc4826"/>
      <w:r>
        <w:rPr>
          <w:rFonts w:hint="eastAsia"/>
          <w:kern w:val="0"/>
          <w:szCs w:val="22"/>
        </w:rPr>
        <w:t>①</w:t>
      </w:r>
      <w:r>
        <w:rPr>
          <w:kern w:val="0"/>
          <w:szCs w:val="22"/>
        </w:rPr>
        <w:t>布点原则</w:t>
      </w:r>
      <w:bookmarkEnd w:id="1198"/>
      <w:bookmarkEnd w:id="1199"/>
    </w:p>
    <w:p w:rsidR="00C74C5F" w:rsidRDefault="00305E0C">
      <w:pPr>
        <w:widowControl/>
        <w:ind w:firstLine="480"/>
        <w:jc w:val="left"/>
        <w:rPr>
          <w:kern w:val="0"/>
          <w:szCs w:val="22"/>
        </w:rPr>
      </w:pPr>
      <w:r>
        <w:rPr>
          <w:kern w:val="0"/>
          <w:szCs w:val="22"/>
        </w:rPr>
        <w:t>1</w:t>
      </w:r>
      <w:r>
        <w:rPr>
          <w:kern w:val="0"/>
          <w:szCs w:val="22"/>
        </w:rPr>
        <w:t>、采样段面</w:t>
      </w:r>
      <w:r>
        <w:rPr>
          <w:kern w:val="0"/>
          <w:szCs w:val="22"/>
        </w:rPr>
        <w:t>(</w:t>
      </w:r>
      <w:r>
        <w:rPr>
          <w:kern w:val="0"/>
          <w:szCs w:val="22"/>
        </w:rPr>
        <w:t>点</w:t>
      </w:r>
      <w:r>
        <w:rPr>
          <w:kern w:val="0"/>
          <w:szCs w:val="22"/>
        </w:rPr>
        <w:t>)</w:t>
      </w:r>
      <w:r>
        <w:rPr>
          <w:kern w:val="0"/>
          <w:szCs w:val="22"/>
        </w:rPr>
        <w:t>的设置一般以环境污染事故发生地点及其附近为主，同时必须注重人群和生活环境，考虑居民住宅区空气的影响，合理设置参照点，以掌握污染发生地点状况、反映事故发生区域环境的污染程度和污染范围为目的。</w:t>
      </w:r>
    </w:p>
    <w:p w:rsidR="00C74C5F" w:rsidRDefault="00305E0C">
      <w:pPr>
        <w:widowControl/>
        <w:ind w:firstLine="480"/>
        <w:jc w:val="left"/>
        <w:rPr>
          <w:kern w:val="0"/>
          <w:szCs w:val="22"/>
        </w:rPr>
      </w:pPr>
      <w:r>
        <w:rPr>
          <w:kern w:val="0"/>
          <w:szCs w:val="22"/>
        </w:rPr>
        <w:t>2</w:t>
      </w:r>
      <w:r>
        <w:rPr>
          <w:kern w:val="0"/>
          <w:szCs w:val="22"/>
        </w:rPr>
        <w:t>、对被环境污染事故所污染的大气应设置对照断面（点）、控制断面（点），尽可能以最少的断面（点）获取足够的有代表性的所需信息，同时需考虑采样的可行性和方便性。</w:t>
      </w:r>
    </w:p>
    <w:p w:rsidR="00C74C5F" w:rsidRDefault="00305E0C">
      <w:pPr>
        <w:widowControl/>
        <w:ind w:firstLine="480"/>
        <w:jc w:val="left"/>
        <w:rPr>
          <w:kern w:val="0"/>
          <w:szCs w:val="22"/>
        </w:rPr>
      </w:pPr>
      <w:bookmarkStart w:id="1200" w:name="_Toc20641"/>
      <w:bookmarkStart w:id="1201" w:name="_Toc26241"/>
      <w:r>
        <w:rPr>
          <w:rFonts w:hint="eastAsia"/>
          <w:kern w:val="0"/>
          <w:szCs w:val="22"/>
        </w:rPr>
        <w:t>②</w:t>
      </w:r>
      <w:r>
        <w:rPr>
          <w:kern w:val="0"/>
          <w:szCs w:val="22"/>
        </w:rPr>
        <w:t>布点采样方法</w:t>
      </w:r>
      <w:bookmarkEnd w:id="1200"/>
      <w:bookmarkEnd w:id="1201"/>
    </w:p>
    <w:p w:rsidR="00C74C5F" w:rsidRDefault="00305E0C">
      <w:pPr>
        <w:widowControl/>
        <w:ind w:firstLine="480"/>
        <w:jc w:val="left"/>
        <w:rPr>
          <w:kern w:val="0"/>
          <w:szCs w:val="22"/>
        </w:rPr>
      </w:pPr>
      <w:r>
        <w:rPr>
          <w:rFonts w:hint="eastAsia"/>
          <w:kern w:val="0"/>
          <w:szCs w:val="22"/>
        </w:rPr>
        <w:t>⑴</w:t>
      </w:r>
      <w:r>
        <w:rPr>
          <w:kern w:val="0"/>
          <w:szCs w:val="22"/>
        </w:rPr>
        <w:t>应尽可能在事故发生地就近采样，并以事故地点为中心，根据事故发生地的地理特点、当时盛行风向以及其他自然条件，在事故发生地下风向（污染物漂移云团经过的路径）影响区域、掩体或低洼等位置，按一定间隔的圆形布点采样，并根据污染物的特点在不同高度采样，同时在事故点的上风向适当位置布设对照点。在距事故发生地最近的不同风向的</w:t>
      </w:r>
      <w:r>
        <w:rPr>
          <w:rFonts w:hint="eastAsia"/>
          <w:kern w:val="0"/>
          <w:szCs w:val="22"/>
        </w:rPr>
        <w:t>黄百户村</w:t>
      </w:r>
      <w:r>
        <w:rPr>
          <w:kern w:val="0"/>
          <w:szCs w:val="22"/>
        </w:rPr>
        <w:t>、</w:t>
      </w:r>
      <w:r>
        <w:rPr>
          <w:rFonts w:hint="eastAsia"/>
          <w:kern w:val="0"/>
          <w:szCs w:val="22"/>
        </w:rPr>
        <w:t>花门叶、山下王</w:t>
      </w:r>
      <w:r>
        <w:rPr>
          <w:kern w:val="0"/>
          <w:szCs w:val="22"/>
        </w:rPr>
        <w:t>等敏感区域应布点采样。采样过程中应注意风向的变化，及时调整采样点的位置。</w:t>
      </w:r>
    </w:p>
    <w:p w:rsidR="00C74C5F" w:rsidRDefault="00305E0C">
      <w:pPr>
        <w:widowControl/>
        <w:ind w:firstLine="480"/>
        <w:jc w:val="left"/>
        <w:rPr>
          <w:kern w:val="0"/>
          <w:szCs w:val="22"/>
        </w:rPr>
      </w:pPr>
      <w:r>
        <w:rPr>
          <w:rFonts w:hint="eastAsia"/>
          <w:kern w:val="0"/>
          <w:szCs w:val="22"/>
        </w:rPr>
        <w:t>⑵</w:t>
      </w:r>
      <w:r>
        <w:rPr>
          <w:kern w:val="0"/>
          <w:szCs w:val="22"/>
        </w:rPr>
        <w:t>对于应急监测用采样器，应经常予以校正（流量计、温度计、气压表），以免情况紧急时没有事件进行校正。</w:t>
      </w:r>
    </w:p>
    <w:p w:rsidR="00C74C5F" w:rsidRDefault="00305E0C">
      <w:pPr>
        <w:widowControl/>
        <w:ind w:firstLine="480"/>
        <w:jc w:val="left"/>
        <w:rPr>
          <w:kern w:val="0"/>
          <w:szCs w:val="22"/>
        </w:rPr>
      </w:pPr>
      <w:r>
        <w:rPr>
          <w:rFonts w:hint="eastAsia"/>
          <w:kern w:val="0"/>
          <w:szCs w:val="22"/>
        </w:rPr>
        <w:t>⑶</w:t>
      </w:r>
      <w:r>
        <w:rPr>
          <w:kern w:val="0"/>
          <w:szCs w:val="22"/>
        </w:rPr>
        <w:t>利用检气管快速监测污染物的种类和浓度范围，现场确定采样流量和采样时间。采样时，应同时记录气温、气压、风向和风速，采样总体积应换算为标准状态下的体积。</w:t>
      </w:r>
    </w:p>
    <w:p w:rsidR="00C74C5F" w:rsidRDefault="00305E0C">
      <w:pPr>
        <w:widowControl/>
        <w:ind w:firstLine="480"/>
        <w:jc w:val="left"/>
        <w:rPr>
          <w:kern w:val="0"/>
          <w:szCs w:val="22"/>
        </w:rPr>
      </w:pPr>
      <w:bookmarkStart w:id="1202" w:name="_Toc18075"/>
      <w:bookmarkStart w:id="1203" w:name="_Toc2022"/>
      <w:r>
        <w:rPr>
          <w:rFonts w:hint="eastAsia"/>
          <w:kern w:val="0"/>
          <w:szCs w:val="22"/>
        </w:rPr>
        <w:t>③</w:t>
      </w:r>
      <w:r>
        <w:rPr>
          <w:kern w:val="0"/>
          <w:szCs w:val="22"/>
        </w:rPr>
        <w:t>监测频次的确定</w:t>
      </w:r>
      <w:bookmarkEnd w:id="1202"/>
      <w:bookmarkEnd w:id="1203"/>
    </w:p>
    <w:p w:rsidR="00C74C5F" w:rsidRDefault="00305E0C">
      <w:pPr>
        <w:widowControl/>
        <w:ind w:firstLine="480"/>
        <w:jc w:val="left"/>
        <w:rPr>
          <w:kern w:val="0"/>
          <w:szCs w:val="22"/>
        </w:rPr>
      </w:pPr>
      <w:r>
        <w:rPr>
          <w:kern w:val="0"/>
          <w:szCs w:val="22"/>
        </w:rPr>
        <w:t>污染物进入环境后，随着稀释、扩散、降解和沉降等自然作用以及应急处理处置后，其浓度会逐渐降低。为了掌握事故发生后的污染程度、范围及变化趋势，需要实时进行连续的跟踪监测。应急监测全过程应在事发、事中和事后等不同阶段予以体现，但各个阶段的监测频次不尽相同，参见表</w:t>
      </w:r>
      <w:r>
        <w:rPr>
          <w:kern w:val="0"/>
          <w:szCs w:val="22"/>
        </w:rPr>
        <w:t>5-1</w:t>
      </w:r>
      <w:r>
        <w:rPr>
          <w:kern w:val="0"/>
          <w:szCs w:val="22"/>
        </w:rPr>
        <w:t>。</w:t>
      </w:r>
    </w:p>
    <w:p w:rsidR="00C74C5F" w:rsidRDefault="00305E0C" w:rsidP="004A4EC8">
      <w:pPr>
        <w:widowControl/>
        <w:ind w:firstLine="482"/>
        <w:jc w:val="center"/>
        <w:rPr>
          <w:b/>
          <w:szCs w:val="21"/>
        </w:rPr>
      </w:pPr>
      <w:r>
        <w:rPr>
          <w:b/>
          <w:szCs w:val="21"/>
        </w:rPr>
        <w:t>表</w:t>
      </w:r>
      <w:r>
        <w:rPr>
          <w:b/>
          <w:szCs w:val="21"/>
        </w:rPr>
        <w:t>5-1</w:t>
      </w:r>
      <w:r>
        <w:rPr>
          <w:b/>
          <w:szCs w:val="21"/>
        </w:rPr>
        <w:t>应急监测频次的确定原则</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1450"/>
        <w:gridCol w:w="2801"/>
        <w:gridCol w:w="4631"/>
      </w:tblGrid>
      <w:tr w:rsidR="00C74C5F">
        <w:trPr>
          <w:trHeight w:val="397"/>
          <w:jc w:val="center"/>
        </w:trPr>
        <w:tc>
          <w:tcPr>
            <w:tcW w:w="816"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事故类型</w:t>
            </w:r>
          </w:p>
        </w:tc>
        <w:tc>
          <w:tcPr>
            <w:tcW w:w="1577"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监测点位</w:t>
            </w:r>
          </w:p>
        </w:tc>
        <w:tc>
          <w:tcPr>
            <w:tcW w:w="2607"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应急监测频次</w:t>
            </w:r>
          </w:p>
        </w:tc>
      </w:tr>
      <w:tr w:rsidR="00C74C5F">
        <w:trPr>
          <w:trHeight w:val="397"/>
          <w:jc w:val="center"/>
        </w:trPr>
        <w:tc>
          <w:tcPr>
            <w:tcW w:w="816" w:type="pct"/>
            <w:vMerge w:val="restar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环境空气污染事故</w:t>
            </w:r>
          </w:p>
        </w:tc>
        <w:tc>
          <w:tcPr>
            <w:tcW w:w="157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事故发生地</w:t>
            </w:r>
          </w:p>
        </w:tc>
        <w:tc>
          <w:tcPr>
            <w:tcW w:w="260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初始监测（1次/小时）无问题后放宽至（6次/天）监测，之后随着污染物浓度的下降逐渐降低频次</w:t>
            </w:r>
          </w:p>
        </w:tc>
      </w:tr>
      <w:tr w:rsidR="00C74C5F">
        <w:trPr>
          <w:trHeight w:val="397"/>
          <w:jc w:val="center"/>
        </w:trPr>
        <w:tc>
          <w:tcPr>
            <w:tcW w:w="816" w:type="pct"/>
            <w:vMerge/>
            <w:vAlign w:val="center"/>
          </w:tcPr>
          <w:p w:rsidR="00C74C5F" w:rsidRDefault="00C74C5F">
            <w:pPr>
              <w:pStyle w:val="af7"/>
              <w:spacing w:before="0" w:after="0"/>
              <w:rPr>
                <w:rFonts w:ascii="宋体" w:hAnsi="宋体" w:cstheme="minorEastAsia"/>
                <w:szCs w:val="21"/>
              </w:rPr>
            </w:pPr>
          </w:p>
        </w:tc>
        <w:tc>
          <w:tcPr>
            <w:tcW w:w="157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事故发生地周围居民区等敏感区域</w:t>
            </w:r>
          </w:p>
        </w:tc>
        <w:tc>
          <w:tcPr>
            <w:tcW w:w="260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初始监测（1次/小时）无问题后放宽至（6次/天）监测，之后随着污染物浓度的下降逐渐降低频次</w:t>
            </w:r>
          </w:p>
        </w:tc>
      </w:tr>
      <w:tr w:rsidR="00C74C5F">
        <w:trPr>
          <w:trHeight w:val="397"/>
          <w:jc w:val="center"/>
        </w:trPr>
        <w:tc>
          <w:tcPr>
            <w:tcW w:w="816" w:type="pct"/>
            <w:vMerge/>
            <w:vAlign w:val="center"/>
          </w:tcPr>
          <w:p w:rsidR="00C74C5F" w:rsidRDefault="00C74C5F">
            <w:pPr>
              <w:pStyle w:val="af7"/>
              <w:spacing w:before="0" w:after="0"/>
              <w:rPr>
                <w:rFonts w:ascii="宋体" w:hAnsi="宋体" w:cstheme="minorEastAsia"/>
                <w:szCs w:val="21"/>
              </w:rPr>
            </w:pPr>
          </w:p>
        </w:tc>
        <w:tc>
          <w:tcPr>
            <w:tcW w:w="157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事故发生地下风向</w:t>
            </w:r>
          </w:p>
        </w:tc>
        <w:tc>
          <w:tcPr>
            <w:tcW w:w="260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4次/天或与事故发生地同频次（应急期间）</w:t>
            </w:r>
          </w:p>
        </w:tc>
      </w:tr>
      <w:tr w:rsidR="00C74C5F">
        <w:trPr>
          <w:trHeight w:val="397"/>
          <w:jc w:val="center"/>
        </w:trPr>
        <w:tc>
          <w:tcPr>
            <w:tcW w:w="816" w:type="pct"/>
            <w:vMerge/>
            <w:vAlign w:val="center"/>
          </w:tcPr>
          <w:p w:rsidR="00C74C5F" w:rsidRDefault="00C74C5F">
            <w:pPr>
              <w:pStyle w:val="af7"/>
              <w:spacing w:before="0" w:after="0"/>
              <w:rPr>
                <w:rFonts w:ascii="宋体" w:hAnsi="宋体" w:cstheme="minorEastAsia"/>
                <w:szCs w:val="21"/>
              </w:rPr>
            </w:pPr>
          </w:p>
        </w:tc>
        <w:tc>
          <w:tcPr>
            <w:tcW w:w="157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事故发生地上风向对照点</w:t>
            </w:r>
          </w:p>
        </w:tc>
        <w:tc>
          <w:tcPr>
            <w:tcW w:w="260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3次/天（应急期间）</w:t>
            </w:r>
          </w:p>
        </w:tc>
      </w:tr>
      <w:tr w:rsidR="00C74C5F">
        <w:trPr>
          <w:trHeight w:val="397"/>
          <w:jc w:val="center"/>
        </w:trPr>
        <w:tc>
          <w:tcPr>
            <w:tcW w:w="816" w:type="pct"/>
            <w:vMerge/>
            <w:vAlign w:val="center"/>
          </w:tcPr>
          <w:p w:rsidR="00C74C5F" w:rsidRDefault="00C74C5F">
            <w:pPr>
              <w:pStyle w:val="af7"/>
              <w:spacing w:before="0" w:after="0"/>
              <w:rPr>
                <w:rFonts w:ascii="宋体" w:hAnsi="宋体" w:cstheme="minorEastAsia"/>
                <w:szCs w:val="21"/>
              </w:rPr>
            </w:pPr>
          </w:p>
        </w:tc>
        <w:tc>
          <w:tcPr>
            <w:tcW w:w="157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距事故发生地最近的工厂、职工生活区。</w:t>
            </w:r>
          </w:p>
        </w:tc>
        <w:tc>
          <w:tcPr>
            <w:tcW w:w="260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3次/天（应急期间）</w:t>
            </w:r>
          </w:p>
        </w:tc>
      </w:tr>
    </w:tbl>
    <w:p w:rsidR="00C74C5F" w:rsidRDefault="00305E0C" w:rsidP="004A4EC8">
      <w:pPr>
        <w:widowControl/>
        <w:spacing w:before="60"/>
        <w:ind w:firstLine="482"/>
        <w:jc w:val="center"/>
        <w:rPr>
          <w:b/>
          <w:szCs w:val="21"/>
        </w:rPr>
      </w:pPr>
      <w:r>
        <w:rPr>
          <w:b/>
          <w:szCs w:val="21"/>
        </w:rPr>
        <w:t>表</w:t>
      </w:r>
      <w:r>
        <w:rPr>
          <w:rFonts w:hint="eastAsia"/>
          <w:b/>
          <w:szCs w:val="21"/>
        </w:rPr>
        <w:t>5</w:t>
      </w:r>
      <w:r>
        <w:rPr>
          <w:b/>
          <w:szCs w:val="21"/>
        </w:rPr>
        <w:t>-2</w:t>
      </w:r>
      <w:r>
        <w:rPr>
          <w:b/>
          <w:szCs w:val="21"/>
        </w:rPr>
        <w:t>事故状态下的环境监测布点</w:t>
      </w:r>
    </w:p>
    <w:tbl>
      <w:tblPr>
        <w:tblW w:w="5000" w:type="pct"/>
        <w:jc w:val="center"/>
        <w:tblBorders>
          <w:top w:val="single" w:sz="12" w:space="0" w:color="auto"/>
          <w:bottom w:val="single" w:sz="12" w:space="0" w:color="auto"/>
          <w:insideH w:val="single" w:sz="4" w:space="0" w:color="auto"/>
          <w:insideV w:val="single" w:sz="4" w:space="0" w:color="auto"/>
        </w:tblBorders>
        <w:tblCellMar>
          <w:left w:w="51" w:type="dxa"/>
          <w:right w:w="51" w:type="dxa"/>
        </w:tblCellMar>
        <w:tblLook w:val="04A0"/>
      </w:tblPr>
      <w:tblGrid>
        <w:gridCol w:w="1725"/>
        <w:gridCol w:w="3874"/>
        <w:gridCol w:w="3169"/>
      </w:tblGrid>
      <w:tr w:rsidR="00C74C5F">
        <w:trPr>
          <w:trHeight w:val="397"/>
          <w:jc w:val="center"/>
        </w:trPr>
        <w:tc>
          <w:tcPr>
            <w:tcW w:w="984"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事故类型</w:t>
            </w:r>
          </w:p>
        </w:tc>
        <w:tc>
          <w:tcPr>
            <w:tcW w:w="220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敏感区域监测点位</w:t>
            </w:r>
          </w:p>
        </w:tc>
        <w:tc>
          <w:tcPr>
            <w:tcW w:w="1807"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应急监测力量</w:t>
            </w:r>
          </w:p>
        </w:tc>
      </w:tr>
      <w:tr w:rsidR="00C74C5F">
        <w:trPr>
          <w:trHeight w:val="397"/>
          <w:jc w:val="center"/>
        </w:trPr>
        <w:tc>
          <w:tcPr>
            <w:tcW w:w="984"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环境空气污染事故</w:t>
            </w:r>
          </w:p>
        </w:tc>
        <w:tc>
          <w:tcPr>
            <w:tcW w:w="2209"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厂内办公区，周边居民区等</w:t>
            </w:r>
          </w:p>
        </w:tc>
        <w:tc>
          <w:tcPr>
            <w:tcW w:w="1807" w:type="pct"/>
            <w:vAlign w:val="center"/>
          </w:tcPr>
          <w:p w:rsidR="00C74C5F" w:rsidRDefault="00305E0C">
            <w:pPr>
              <w:pStyle w:val="af7"/>
              <w:spacing w:before="0" w:after="0"/>
              <w:rPr>
                <w:rFonts w:ascii="宋体" w:hAnsi="宋体" w:cstheme="minorEastAsia"/>
                <w:szCs w:val="21"/>
              </w:rPr>
            </w:pPr>
            <w:r>
              <w:rPr>
                <w:rFonts w:ascii="宋体" w:hAnsi="宋体" w:cstheme="minorEastAsia" w:hint="eastAsia"/>
                <w:szCs w:val="21"/>
              </w:rPr>
              <w:t>公司应急监测组，或委托第三方监测机构、湖口县环境监测站、江西省九江生态环境监测中心、江西省生态环境监测中心</w:t>
            </w:r>
          </w:p>
        </w:tc>
      </w:tr>
    </w:tbl>
    <w:p w:rsidR="00C74C5F" w:rsidRDefault="00305E0C">
      <w:pPr>
        <w:ind w:firstLine="482"/>
        <w:jc w:val="left"/>
        <w:outlineLvl w:val="5"/>
        <w:rPr>
          <w:b/>
          <w:bCs/>
          <w:kern w:val="0"/>
          <w:szCs w:val="22"/>
        </w:rPr>
      </w:pPr>
      <w:bookmarkStart w:id="1204" w:name="_Toc26555"/>
      <w:bookmarkStart w:id="1205" w:name="_Toc27072"/>
      <w:bookmarkStart w:id="1206" w:name="_Toc9426"/>
      <w:bookmarkStart w:id="1207" w:name="_Toc3450"/>
      <w:bookmarkStart w:id="1208" w:name="_Toc520912302"/>
      <w:bookmarkStart w:id="1209" w:name="_Toc519078958"/>
      <w:bookmarkStart w:id="1210" w:name="_Toc516146455"/>
      <w:r>
        <w:rPr>
          <w:b/>
          <w:bCs/>
          <w:kern w:val="0"/>
          <w:szCs w:val="22"/>
        </w:rPr>
        <w:t>5.7.2</w:t>
      </w:r>
      <w:r>
        <w:rPr>
          <w:b/>
          <w:bCs/>
          <w:kern w:val="0"/>
          <w:szCs w:val="22"/>
        </w:rPr>
        <w:t>实验室仪器与器材</w:t>
      </w:r>
      <w:bookmarkEnd w:id="1204"/>
      <w:bookmarkEnd w:id="1205"/>
      <w:bookmarkEnd w:id="1206"/>
      <w:bookmarkEnd w:id="1207"/>
      <w:bookmarkEnd w:id="1208"/>
      <w:bookmarkEnd w:id="1209"/>
      <w:bookmarkEnd w:id="1210"/>
    </w:p>
    <w:p w:rsidR="00C74C5F" w:rsidRDefault="00305E0C">
      <w:pPr>
        <w:autoSpaceDE w:val="0"/>
        <w:autoSpaceDN w:val="0"/>
        <w:ind w:firstLine="480"/>
        <w:jc w:val="left"/>
        <w:rPr>
          <w:kern w:val="0"/>
          <w:szCs w:val="22"/>
        </w:rPr>
      </w:pPr>
      <w:r>
        <w:rPr>
          <w:kern w:val="0"/>
          <w:szCs w:val="22"/>
        </w:rPr>
        <w:t>应急环境监测组应配备一些常用的检测仪器和试剂，如检测管类（气体检测管）、便携式可燃气体监测仪、风向风速仪等，通讯联络器材，交通车辆等，以配合环境监测站专业人员的监测，为他们提供方便。</w:t>
      </w:r>
    </w:p>
    <w:p w:rsidR="00C74C5F" w:rsidRDefault="00305E0C">
      <w:pPr>
        <w:ind w:firstLineChars="0" w:firstLine="0"/>
        <w:jc w:val="left"/>
        <w:outlineLvl w:val="3"/>
        <w:rPr>
          <w:b/>
          <w:bCs/>
          <w:kern w:val="0"/>
          <w:szCs w:val="22"/>
        </w:rPr>
      </w:pPr>
      <w:bookmarkStart w:id="1211" w:name="_Toc11438"/>
      <w:bookmarkStart w:id="1212" w:name="_Toc7135"/>
      <w:bookmarkStart w:id="1213" w:name="_Toc17527"/>
      <w:bookmarkStart w:id="1214" w:name="_Toc81317543"/>
      <w:bookmarkStart w:id="1215" w:name="_Toc516146456"/>
      <w:bookmarkStart w:id="1216" w:name="_Toc519078959"/>
      <w:bookmarkStart w:id="1217" w:name="_Toc520912303"/>
      <w:bookmarkStart w:id="1218" w:name="_Toc24231"/>
      <w:bookmarkStart w:id="1219" w:name="_Toc23581"/>
      <w:r>
        <w:rPr>
          <w:b/>
          <w:bCs/>
          <w:kern w:val="0"/>
          <w:szCs w:val="22"/>
        </w:rPr>
        <w:t>6</w:t>
      </w:r>
      <w:r>
        <w:rPr>
          <w:rFonts w:hint="eastAsia"/>
          <w:b/>
          <w:bCs/>
          <w:kern w:val="0"/>
          <w:szCs w:val="22"/>
        </w:rPr>
        <w:t>其它说明</w:t>
      </w:r>
      <w:bookmarkEnd w:id="1211"/>
      <w:bookmarkEnd w:id="1212"/>
      <w:bookmarkEnd w:id="1213"/>
      <w:bookmarkEnd w:id="1214"/>
      <w:bookmarkEnd w:id="1215"/>
      <w:bookmarkEnd w:id="1216"/>
      <w:bookmarkEnd w:id="1217"/>
      <w:bookmarkEnd w:id="1218"/>
      <w:bookmarkEnd w:id="1219"/>
    </w:p>
    <w:p w:rsidR="00C74C5F" w:rsidRDefault="00305E0C">
      <w:pPr>
        <w:ind w:firstLine="482"/>
        <w:jc w:val="left"/>
        <w:outlineLvl w:val="4"/>
        <w:rPr>
          <w:b/>
          <w:bCs/>
          <w:kern w:val="0"/>
          <w:szCs w:val="22"/>
        </w:rPr>
      </w:pPr>
      <w:bookmarkStart w:id="1220" w:name="_Toc519078960"/>
      <w:bookmarkStart w:id="1221" w:name="_Toc81317544"/>
      <w:bookmarkStart w:id="1222" w:name="_Toc520912304"/>
      <w:bookmarkStart w:id="1223" w:name="_Toc8988"/>
      <w:bookmarkStart w:id="1224" w:name="_Toc516146457"/>
      <w:bookmarkStart w:id="1225" w:name="_Toc23455"/>
      <w:bookmarkStart w:id="1226" w:name="_Toc25977"/>
      <w:bookmarkStart w:id="1227" w:name="_Toc18733"/>
      <w:r>
        <w:rPr>
          <w:b/>
          <w:bCs/>
          <w:kern w:val="0"/>
          <w:szCs w:val="22"/>
        </w:rPr>
        <w:t>6.1</w:t>
      </w:r>
      <w:r>
        <w:rPr>
          <w:rFonts w:hint="eastAsia"/>
          <w:b/>
          <w:bCs/>
          <w:kern w:val="0"/>
          <w:szCs w:val="22"/>
        </w:rPr>
        <w:t>本预案的解释权归公司应急救援指挥部。</w:t>
      </w:r>
      <w:bookmarkEnd w:id="1220"/>
      <w:bookmarkEnd w:id="1221"/>
      <w:bookmarkEnd w:id="1222"/>
      <w:bookmarkEnd w:id="1223"/>
      <w:bookmarkEnd w:id="1224"/>
      <w:bookmarkEnd w:id="1225"/>
      <w:bookmarkEnd w:id="1226"/>
      <w:bookmarkEnd w:id="1227"/>
    </w:p>
    <w:p w:rsidR="00C74C5F" w:rsidRDefault="00305E0C" w:rsidP="004A4EC8">
      <w:pPr>
        <w:ind w:firstLine="482"/>
        <w:rPr>
          <w:color w:val="000000" w:themeColor="text1"/>
          <w:szCs w:val="28"/>
        </w:rPr>
        <w:sectPr w:rsidR="00C74C5F">
          <w:pgSz w:w="11906" w:h="16838"/>
          <w:pgMar w:top="1440" w:right="1440" w:bottom="1440" w:left="1800" w:header="1134" w:footer="851" w:gutter="0"/>
          <w:cols w:space="720"/>
          <w:docGrid w:type="lines" w:linePitch="381"/>
        </w:sectPr>
      </w:pPr>
      <w:r>
        <w:rPr>
          <w:b/>
          <w:bCs/>
          <w:kern w:val="0"/>
          <w:szCs w:val="22"/>
        </w:rPr>
        <w:t>6.2</w:t>
      </w:r>
      <w:r>
        <w:rPr>
          <w:rFonts w:hint="eastAsia"/>
          <w:b/>
          <w:bCs/>
          <w:kern w:val="0"/>
          <w:szCs w:val="22"/>
        </w:rPr>
        <w:t>本预案自发布之日起实施。</w:t>
      </w:r>
    </w:p>
    <w:p w:rsidR="00C74C5F" w:rsidRDefault="00305E0C">
      <w:pPr>
        <w:pStyle w:val="23"/>
        <w:rPr>
          <w:szCs w:val="28"/>
        </w:rPr>
      </w:pPr>
      <w:bookmarkStart w:id="1228" w:name="_Toc30397"/>
      <w:r>
        <w:rPr>
          <w:rFonts w:hint="eastAsia"/>
          <w:szCs w:val="28"/>
        </w:rPr>
        <w:t>六</w:t>
      </w:r>
      <w:r>
        <w:rPr>
          <w:szCs w:val="28"/>
        </w:rPr>
        <w:t>、</w:t>
      </w:r>
      <w:r>
        <w:rPr>
          <w:rFonts w:cs="宋体" w:hint="eastAsia"/>
          <w:szCs w:val="28"/>
        </w:rPr>
        <w:t>现场应急处置卡</w:t>
      </w:r>
      <w:bookmarkEnd w:id="1228"/>
    </w:p>
    <w:p w:rsidR="00C74C5F" w:rsidRDefault="00305E0C" w:rsidP="004A4EC8">
      <w:pPr>
        <w:keepNext/>
        <w:keepLines/>
        <w:ind w:firstLine="562"/>
        <w:outlineLvl w:val="2"/>
        <w:rPr>
          <w:rFonts w:cs="仿宋"/>
          <w:b/>
          <w:bCs/>
          <w:kern w:val="44"/>
          <w:sz w:val="28"/>
          <w:szCs w:val="28"/>
        </w:rPr>
      </w:pPr>
      <w:bookmarkStart w:id="1229" w:name="_Toc86069235"/>
      <w:bookmarkStart w:id="1230" w:name="_Toc86141208"/>
      <w:bookmarkStart w:id="1231" w:name="_Toc88913774"/>
      <w:bookmarkStart w:id="1232" w:name="_Toc526262300"/>
      <w:r>
        <w:rPr>
          <w:rFonts w:cs="仿宋" w:hint="eastAsia"/>
          <w:b/>
          <w:bCs/>
          <w:kern w:val="44"/>
          <w:sz w:val="28"/>
          <w:szCs w:val="28"/>
        </w:rPr>
        <w:t>1</w:t>
      </w:r>
      <w:r>
        <w:rPr>
          <w:rFonts w:cs="仿宋" w:hint="eastAsia"/>
          <w:b/>
          <w:bCs/>
          <w:kern w:val="44"/>
          <w:sz w:val="28"/>
          <w:szCs w:val="28"/>
        </w:rPr>
        <w:t>、储藏区环保应急处置卡</w:t>
      </w:r>
      <w:bookmarkEnd w:id="1229"/>
      <w:bookmarkEnd w:id="1230"/>
      <w:bookmarkEnd w:id="1231"/>
      <w:bookmarkEnd w:id="1232"/>
    </w:p>
    <w:p w:rsidR="00C74C5F" w:rsidRDefault="00305E0C" w:rsidP="004A4EC8">
      <w:pPr>
        <w:tabs>
          <w:tab w:val="center" w:pos="4156"/>
        </w:tabs>
        <w:ind w:firstLine="562"/>
        <w:jc w:val="center"/>
        <w:rPr>
          <w:b/>
          <w:sz w:val="28"/>
          <w:szCs w:val="28"/>
        </w:rPr>
      </w:pPr>
      <w:r>
        <w:rPr>
          <w:rFonts w:hint="eastAsia"/>
          <w:b/>
          <w:sz w:val="28"/>
          <w:szCs w:val="28"/>
        </w:rPr>
        <w:t>储罐区泄漏应急处置卡</w:t>
      </w:r>
    </w:p>
    <w:tbl>
      <w:tblPr>
        <w:tblW w:w="5002" w:type="pct"/>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1630"/>
        <w:gridCol w:w="7049"/>
      </w:tblGrid>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事故特征</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1、发生地点、岗位：储罐区</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2、事故类型：储罐区物料泄漏</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3、涉及环境风险物质：氟化氢等；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4、次生事故：可能发生火灾爆炸，水环境污染事故，大气环境污染事故。</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应急预警与响应程序</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1、发生泄漏事故后，根据事故现场情况，现场人员立即进行自救或疏散撤离。</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2、事故现场人员应立即报告部门负责人，部门成立现场应急处置小组根据现场实际情况同时进行应急处置，并根据事故的大小及发展态势向公司领导、HSE部报告和扩大应急救援级别。</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3、及时向119或120等报警求援。</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应急报告</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报告内容：事故发生的时间、地点、性质等基本情况等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联系电话：</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公司24小时值班电话：0792-6520993</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湖口县应急管理局：0792-6332510；</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九江市湖口生态环境局：0792-6329579；</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应急责任人</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环保设施负责人：各工位负责人、应急小组分管领导。</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应急物资与装备</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防毒面罩；化学防护服；空气呼吸器；急救药箱；灭火器等；</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疏散与撤离</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①根据泄漏物质的理化性质、燃爆特性、毒性以及现场监测结果设定初始隔离区，紧急向上风向疏散转移隔离区内所有无关人员，由门卫人员把守重要出入口。</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②严密监视物料流淌情况，防止灾情扩大。</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③实时监测空气中有毒有害、易燃易爆气体的浓度，及时调整隔离区的范围。消除事件现场所有点火源，防止燃烧和爆炸。</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④若物料大量泄漏，有可能影响周边企业和居民时，及时通报周边企业和居民，告知作好相应的防范准备。</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现场应急处置措施</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1.防护</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根据泄漏物料的特性及划定的危险区域，确定相应的防护等级。</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2.切断泄漏源、堵漏</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（1）当罐区罐体、阀门或管道发生少量泄漏，物料流入罐区围堰内时，岗位工作人员应立即确认围堰底部阀门是否处于关闭状态，并立即通知当班班长；</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若事态处于可控范围内，当班班长可立即调用备用耐酸碱泵，进行倒罐处理，将事故罐物料倒至备用罐中；若罐体发生坍塌或者管道破裂，物料大量泄漏，应打开围堰阀门，排入应急事故池内，通知应急办公室；应急办公室值班人员报告应急指挥组，启动相应应急响应。</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（3）若输送管道发生泄漏，当班人员或巡查人员应立即通知岗位工作人员，有关作业岗位停止作业，关闭相关的机泵、电源、相临贯通的管道工艺阀门，通知车间主任和应急办公室;</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3.输转</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利用工艺措施导流或倒罐，将泄漏罐内的物料导出。</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4.回收</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操作人员利用回收泵、回收桶对泄漏的物料进行回收，罐区设置围堰，将泄漏物料切换到处理系统，回收利用。检查事故区雨水排水阀，确认处于关闭状态，避免泄漏物进入外环境。</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5.清理</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①视不同泄漏物料的性质，泄漏形成的液体可以用泡沫、沙土等覆盖，防止挥发出易燃或有毒有害蒸气，可用雾状水稀释空气中的易燃气体，但应避免高压直流水冲击液体泄漏物。</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收集后剩余的少量残液，用干砂土、水泥粉、干粉等吸附处置。对于遇水反应或溶于水的物质，可以用大量水冲洗，排入应急事故池。事故水池内的水经检测后，如水质无污染，回收利用或排放;如水质受到污染必须排入污水处理进行处理后达标排放。</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③在污染地面上洒上中和或洗涤剂浸洗，然后用大量直流水清扫现场，特别是低洼、沟渠等处，确保不留残液。</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④清点人员、车辆及器材。撤除警戒，做好移交，安全撤离。</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应急监测方案</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根据泄漏物性质和造成环境危害的途径安排监测，公司无监测能力的委托有相应监测资质的第三方进行监测。</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应急注意事项</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物质含易燃液体，可能会发生火灾及爆炸事故，应急处置时应急处理人员应戴自给正压式呼吸器，穿消防防护服。</w:t>
            </w:r>
          </w:p>
        </w:tc>
      </w:tr>
    </w:tbl>
    <w:p w:rsidR="00C74C5F" w:rsidRDefault="00C74C5F" w:rsidP="004A4EC8">
      <w:pPr>
        <w:ind w:firstLine="562"/>
        <w:jc w:val="center"/>
        <w:rPr>
          <w:b/>
          <w:sz w:val="28"/>
          <w:szCs w:val="28"/>
        </w:rPr>
      </w:pPr>
      <w:bookmarkStart w:id="1233" w:name="_Toc86141209"/>
      <w:bookmarkStart w:id="1234" w:name="_Toc526262301"/>
      <w:bookmarkStart w:id="1235" w:name="_Toc86069236"/>
      <w:bookmarkStart w:id="1236" w:name="_Toc88913775"/>
    </w:p>
    <w:p w:rsidR="00C74C5F" w:rsidRDefault="00305E0C" w:rsidP="004A4EC8">
      <w:pPr>
        <w:keepNext/>
        <w:keepLines/>
        <w:ind w:firstLine="562"/>
        <w:outlineLvl w:val="2"/>
        <w:rPr>
          <w:b/>
          <w:bCs/>
          <w:kern w:val="44"/>
          <w:sz w:val="28"/>
          <w:szCs w:val="28"/>
        </w:rPr>
      </w:pPr>
      <w:r>
        <w:rPr>
          <w:b/>
          <w:sz w:val="28"/>
          <w:szCs w:val="28"/>
        </w:rPr>
        <w:br w:type="page"/>
      </w:r>
      <w:r>
        <w:rPr>
          <w:rFonts w:hint="eastAsia"/>
          <w:b/>
          <w:bCs/>
          <w:kern w:val="44"/>
          <w:sz w:val="28"/>
          <w:szCs w:val="28"/>
        </w:rPr>
        <w:t>2</w:t>
      </w:r>
      <w:r>
        <w:rPr>
          <w:rFonts w:hint="eastAsia"/>
          <w:b/>
          <w:bCs/>
          <w:kern w:val="44"/>
          <w:sz w:val="28"/>
          <w:szCs w:val="28"/>
        </w:rPr>
        <w:t>、环保设施应急处置卡</w:t>
      </w:r>
    </w:p>
    <w:bookmarkEnd w:id="1233"/>
    <w:bookmarkEnd w:id="1234"/>
    <w:bookmarkEnd w:id="1235"/>
    <w:bookmarkEnd w:id="1236"/>
    <w:p w:rsidR="00C74C5F" w:rsidRDefault="00305E0C" w:rsidP="004A4EC8">
      <w:pPr>
        <w:ind w:firstLine="562"/>
        <w:jc w:val="center"/>
        <w:rPr>
          <w:b/>
          <w:sz w:val="28"/>
          <w:szCs w:val="28"/>
        </w:rPr>
      </w:pPr>
      <w:r>
        <w:rPr>
          <w:rFonts w:hint="eastAsia"/>
          <w:b/>
          <w:sz w:val="28"/>
          <w:szCs w:val="28"/>
        </w:rPr>
        <w:t>废气处理设施故障应急处置卡</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1629"/>
        <w:gridCol w:w="7047"/>
      </w:tblGrid>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事故特征</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1、发生地点、岗位：废气处理设施</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2、事故类型：废气处理设施故障</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3、涉及环境风险物质：氟化物、颗粒物、HCl等；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4、次生事故：可能发生火灾爆炸，大气环境污染事故。</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应急预警与响应程序</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事故现场人员应立即报告部门负责人，部门成立现场应急处置小组根据现场实际情 况同时进行应急处置，维护环保设施，尽快回复正常运行，并根据事故的大小及发 展态势向公司领导、工程环保部报告和扩大应急救援级别。</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应急报告</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报告内容：事故发生的时间、地点、性质等基本情况等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联系电话：</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公司24小时值班电话：</w:t>
            </w:r>
            <w:r>
              <w:rPr>
                <w:rFonts w:ascii="宋体" w:hAnsi="宋体" w:cstheme="minorEastAsia"/>
                <w:szCs w:val="21"/>
              </w:rPr>
              <w:t>0792-652099</w:t>
            </w:r>
            <w:r>
              <w:rPr>
                <w:rFonts w:ascii="宋体" w:hAnsi="宋体" w:cstheme="minorEastAsia" w:hint="eastAsia"/>
                <w:szCs w:val="21"/>
              </w:rPr>
              <w:t>3</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湖口县应急管理局：0792-6332510；</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九江市湖口生态环境局：0792-6329579；</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应急责任人</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环保设施负责人：各工位负责人、应急小组分管领导。</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应急物资与装备</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防毒面罩，防护手套；</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疏散与撤离</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一般不需疏散；如发生废气倒灌进入生产车间的情景，应疏散车间内工作人员。</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应急处置措施</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发现运行故障后立即上报，必要时停止生产，待环保设施运行正常后恢复生产。</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应急监测方案</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大气监测要点如下：</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（1）监测因子：氟化物、颗粒物、HCl雾</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（2）监测布点：</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①首先应当尽可能在事故发生地就近采样，并以事故地点为中心，根据事故发生地的地理特点、风向及其它自然条件，在事故发生地当日的下风向影响区域等位置，按50m~100m水平间隔布点采样，监控大气污染物的水平扩散情况。</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②在不同高度采样，可按 50~100m 竖直间隔布点，监控大气污染的竖向扩散情况。</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③在上风向设置对照点，一般1~2个。</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④在距事故发生地最近的职工宿舍或其他敏感区域应布点采样。</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⑤且采样过程中应注意风向的变化，及时调整采样点位置。</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（3）监测方案</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见5.5.6节、附件五中专项一5.7节</w:t>
            </w:r>
          </w:p>
        </w:tc>
      </w:tr>
      <w:tr w:rsidR="00C74C5F">
        <w:trPr>
          <w:cantSplit/>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应急注意事项</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职工需认识到环保设施正常运行的重要性，一旦发生运行故障，需立即向责任人和上级领导汇报，</w:t>
            </w:r>
          </w:p>
        </w:tc>
      </w:tr>
    </w:tbl>
    <w:p w:rsidR="00C74C5F" w:rsidRDefault="00C74C5F" w:rsidP="004A4EC8">
      <w:pPr>
        <w:ind w:firstLine="562"/>
        <w:jc w:val="center"/>
        <w:rPr>
          <w:b/>
          <w:sz w:val="28"/>
          <w:szCs w:val="28"/>
        </w:rPr>
      </w:pPr>
    </w:p>
    <w:p w:rsidR="00C74C5F" w:rsidRDefault="00305E0C" w:rsidP="004A4EC8">
      <w:pPr>
        <w:ind w:firstLine="562"/>
        <w:jc w:val="center"/>
        <w:rPr>
          <w:b/>
        </w:rPr>
      </w:pPr>
      <w:r>
        <w:rPr>
          <w:b/>
          <w:sz w:val="28"/>
          <w:szCs w:val="28"/>
        </w:rPr>
        <w:br w:type="page"/>
      </w:r>
      <w:r>
        <w:rPr>
          <w:rFonts w:hint="eastAsia"/>
          <w:b/>
        </w:rPr>
        <w:t>废水处理设施故障应急处置卡</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1629"/>
        <w:gridCol w:w="7047"/>
      </w:tblGrid>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事故特征</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1、发生地点、岗位：污水站、车间收集池、事故池、初期雨水收集池等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2、事故类型：废气处理设施故障</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3、涉及环境风险物质：流量、pH、COD、氨氮、BOD5、SS、总氮、总磷、氟化物、全盐量等等；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4、次生事故：水环境污染事故。</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应急预警与响应程序</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事故现场人员应立即报告部门负责人，部门成立现场应急处置小组根据现场实际情况 同时进行应急处置，维护环保设施，尽快回复正常运行，并根据事故的大小及发展态势向公司领导、分厂领导报告和扩大应急救援级别。</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应急报告</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 xml:space="preserve">报告内容：事故发生的时间、地点、性质等基本情况等 </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联系电话：</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公司24小时值班电话：</w:t>
            </w:r>
            <w:r>
              <w:rPr>
                <w:rFonts w:ascii="宋体" w:hAnsi="宋体" w:cstheme="minorEastAsia"/>
                <w:szCs w:val="21"/>
              </w:rPr>
              <w:t>0792-652099</w:t>
            </w:r>
            <w:r>
              <w:rPr>
                <w:rFonts w:ascii="宋体" w:hAnsi="宋体" w:cstheme="minorEastAsia" w:hint="eastAsia"/>
                <w:szCs w:val="21"/>
              </w:rPr>
              <w:t>3</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湖口县应急管理局：0792-6332510；</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九江市湖口生态环境局：0792-6329579；</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应急责任人</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环保设施负责人</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应急物资与装备</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防护手套、防护鞋等</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疏散与撤离</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一般不需疏散</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应急处置措施</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发现运行故障后立即上报，必要时停止生产，待环保设施运行正常后恢复生产。</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应急监测方案</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水环境监测要点：</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（1）监测因子流量、pH、COD、氨氮、BOD5、SS、总氮、总磷、氟化物、全盐量等等。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（2）监测布点：废水处理站进口、废水总排口</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（3）监测方案：见5.5.6节、附件五中专项二6.1节</w:t>
            </w:r>
          </w:p>
        </w:tc>
      </w:tr>
      <w:tr w:rsidR="00C74C5F">
        <w:trPr>
          <w:trHeight w:val="20"/>
        </w:trPr>
        <w:tc>
          <w:tcPr>
            <w:tcW w:w="939"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应急注意事项</w:t>
            </w:r>
          </w:p>
        </w:tc>
        <w:tc>
          <w:tcPr>
            <w:tcW w:w="4061"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职工需认识到环保设施正常运行的重要性，一旦发生运行故障，需立即向责任人和上 级领导汇报。</w:t>
            </w:r>
          </w:p>
        </w:tc>
      </w:tr>
    </w:tbl>
    <w:p w:rsidR="00C74C5F" w:rsidRDefault="00C74C5F" w:rsidP="004A4EC8">
      <w:pPr>
        <w:ind w:firstLine="482"/>
        <w:jc w:val="center"/>
        <w:rPr>
          <w:b/>
        </w:rPr>
      </w:pPr>
    </w:p>
    <w:p w:rsidR="00C74C5F" w:rsidRDefault="00305E0C" w:rsidP="004A4EC8">
      <w:pPr>
        <w:keepNext/>
        <w:keepLines/>
        <w:ind w:firstLine="482"/>
        <w:outlineLvl w:val="2"/>
        <w:rPr>
          <w:b/>
          <w:bCs/>
          <w:kern w:val="44"/>
          <w:sz w:val="28"/>
          <w:szCs w:val="28"/>
        </w:rPr>
      </w:pPr>
      <w:r>
        <w:rPr>
          <w:b/>
        </w:rPr>
        <w:br w:type="page"/>
      </w:r>
      <w:r>
        <w:rPr>
          <w:b/>
          <w:bCs/>
          <w:kern w:val="44"/>
          <w:sz w:val="28"/>
          <w:szCs w:val="28"/>
        </w:rPr>
        <w:t>3</w:t>
      </w:r>
      <w:r>
        <w:rPr>
          <w:rFonts w:hint="eastAsia"/>
          <w:b/>
          <w:bCs/>
          <w:kern w:val="44"/>
          <w:sz w:val="28"/>
          <w:szCs w:val="28"/>
        </w:rPr>
        <w:t>、火灾爆炸事故现场处置卡</w:t>
      </w:r>
    </w:p>
    <w:p w:rsidR="00C74C5F" w:rsidRDefault="00305E0C" w:rsidP="00163E90">
      <w:pPr>
        <w:spacing w:beforeLines="50"/>
        <w:ind w:firstLine="482"/>
        <w:jc w:val="center"/>
        <w:rPr>
          <w:b/>
          <w:bCs/>
        </w:rPr>
      </w:pPr>
      <w:r>
        <w:rPr>
          <w:rFonts w:hint="eastAsia"/>
          <w:b/>
          <w:bCs/>
          <w:kern w:val="44"/>
        </w:rPr>
        <w:t>火灾爆炸事故现场处置卡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7287"/>
      </w:tblGrid>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事故特征</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1、发生地点、岗位：各生产车间、罐区等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2、事故类型：火灾爆炸</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3、涉及环境风险物质：氢气、颗粒物等；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4、事故前可能出现的征兆：①违章作业及其他安全隐患未得到及时、有效处置；②电源线产生火花，某个部位有烟气、异味等；③可燃气体探测器报警，火灾自动报警系统报警等。</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应急预警与响应程序</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1.报警</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（1）事故最早发现者迅速报告班组长或在第一时间向车间主任报告；</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报告的内容包括①事故部位名称；②事故发生时间、地点及事故现场情况；③事故简要经过；④已经造成或者可能造成的伤亡人数（包括下落不明的人）和初步估计的直接经济损失；⑤已经采取的措施。</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2.应急程序的启动</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（1）成立以公司值班领导为组长的现场应急小组，包括现场操作人员，化验分析人员。</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（2）当火灾超出控制能力，应启动公司级（工厂级）应急预案。</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3.应急程序的终止险情已经排除，着火被扑灭，现场指挥或总指挥下令应急程序终止，恢复生产。</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应急报告</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报告内容：事故发生的时间、地点、性质等基本情况等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联系电话：</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公司24小时值班电话：</w:t>
            </w:r>
            <w:r>
              <w:rPr>
                <w:rFonts w:ascii="宋体" w:hAnsi="宋体" w:cstheme="minorEastAsia"/>
                <w:szCs w:val="21"/>
              </w:rPr>
              <w:t>0792-652099</w:t>
            </w:r>
            <w:r>
              <w:rPr>
                <w:rFonts w:ascii="宋体" w:hAnsi="宋体" w:cstheme="minorEastAsia" w:hint="eastAsia"/>
                <w:szCs w:val="21"/>
              </w:rPr>
              <w:t>3</w:t>
            </w:r>
            <w:r>
              <w:rPr>
                <w:rFonts w:ascii="宋体" w:hAnsi="宋体" w:cstheme="minorEastAsia" w:hint="eastAsia"/>
                <w:szCs w:val="21"/>
                <w:lang w:val="zh-CN"/>
              </w:rPr>
              <w:t>；</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消防：119；</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湖口县应急管理局：0792-6332510；</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九江市湖口生态环境局：0792-6329579；</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应急物资与装备</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消防器材、呼吸器、防火服、防护面具等；扑救电气设备着火时，灭火人员应穿绝缘鞋、戴绝缘手套等措施加强自我保护。</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疏散与撤离</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①根据现场监测结果设定初始隔离区，紧急向上风向疏散转移隔离区内所有无关人员，由门卫人员把守重要出入口。</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②实时监测空气中有毒有害气体的浓度，及时调整隔离区的范围。消除事件现场所有点火源，防止燃烧和爆炸。</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③若火灾波及范围较大，有可能影响周边企业和居民时，及时通报周边企业和居民，告知作好相应的防范准备。</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应急处置措施</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1.防护</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根据着火物料的特性及划定的危险区域，确定相应的防护等级。</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2.消除着火源</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（1）当班成员在消防人员到达事故现场之前，应根据不同类型的火灾，采取不同的灭火方法，加强冷却，撤离周围易燃可燃物品等办法控制火势，消除着火源，现场人员进行自救、灭火、防止火情扩大。</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应急抢险救援组接到报警，到达事故现场，根据当时风向，消防车应停留上风方向，或停在禁区外，消防人员佩戴好防护器具，进入禁区，查明有无中毒人员，以最快速度将中毒者脱离现场，协助事故发生部门迅速切断事故源和切除现场的易燃易爆物品。</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3.灭火</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（1）固体可燃物着火事故的应急处理</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一般固体可燃物火灾都是由一个点扩延到一个面，而后随火势的蔓延而扩大燃烧面积。如果能在起火后一、二分钟内发现火情并采取紧急措施，就完全可以将火势控制在初起阶段。固体可燃物起火时，应用水或湿麻袋窒息灭火，也可把干砂用力撒向火点灭火，就地使用现场与附近灭火器迅速扑救;</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（2）可燃气体的着火事故的应急处理</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可燃气体发生着火,一般是由于管道泄漏,达到燃烧条件引起,处理方式为迅速切断泄漏源,如不能有效切断,采用湿棉被覆盖,或用惰性介质吹灭,也可采用灭火器灭火,灭火时注意喷出介质的量能够将火焰与空气隔绝。着火时注意用消防水对燃烧周围降温处理，尤其是压力容器，防止发生爆炸，引发次生灾害。</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（3）电气设备着火处置措施</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1)电线、电气设施着火，应首先切断供电线路及电气设备电源。</w:t>
            </w:r>
          </w:p>
          <w:p w:rsidR="00C74C5F" w:rsidRDefault="00305E0C">
            <w:pPr>
              <w:pStyle w:val="af7"/>
              <w:spacing w:before="0" w:after="0"/>
              <w:jc w:val="left"/>
              <w:rPr>
                <w:rFonts w:ascii="宋体" w:hAnsi="宋体" w:cstheme="minorEastAsia"/>
                <w:szCs w:val="21"/>
              </w:rPr>
            </w:pPr>
            <w:bookmarkStart w:id="1237" w:name="_Toc114758410"/>
            <w:bookmarkStart w:id="1238" w:name="_Toc115099495"/>
            <w:r>
              <w:rPr>
                <w:rFonts w:ascii="宋体" w:hAnsi="宋体" w:cstheme="minorEastAsia" w:hint="eastAsia"/>
                <w:szCs w:val="21"/>
              </w:rPr>
              <w:t>2)电气设备着火,灭火人员应充分利用现有的消防设施，装备器材投入灭火战斗。</w:t>
            </w:r>
            <w:bookmarkEnd w:id="1237"/>
            <w:bookmarkEnd w:id="1238"/>
          </w:p>
          <w:p w:rsidR="00C74C5F" w:rsidRDefault="00305E0C">
            <w:pPr>
              <w:pStyle w:val="af7"/>
              <w:spacing w:before="0" w:after="0"/>
              <w:jc w:val="left"/>
              <w:rPr>
                <w:rFonts w:ascii="宋体" w:hAnsi="宋体" w:cstheme="minorEastAsia"/>
                <w:szCs w:val="21"/>
              </w:rPr>
            </w:pPr>
            <w:bookmarkStart w:id="1239" w:name="_Toc114758411"/>
            <w:bookmarkStart w:id="1240" w:name="_Toc115099496"/>
            <w:r>
              <w:rPr>
                <w:rFonts w:ascii="宋体" w:hAnsi="宋体" w:cstheme="minorEastAsia" w:hint="eastAsia"/>
                <w:szCs w:val="21"/>
              </w:rPr>
              <w:t>3)及时疏散事故现场有关人员及抢救疏散着火源周围的物资。</w:t>
            </w:r>
            <w:bookmarkEnd w:id="1239"/>
            <w:bookmarkEnd w:id="1240"/>
          </w:p>
          <w:p w:rsidR="00C74C5F" w:rsidRDefault="00305E0C">
            <w:pPr>
              <w:pStyle w:val="af7"/>
              <w:spacing w:before="0" w:after="0"/>
              <w:jc w:val="left"/>
              <w:rPr>
                <w:rFonts w:ascii="宋体" w:hAnsi="宋体" w:cstheme="minorEastAsia"/>
                <w:szCs w:val="21"/>
              </w:rPr>
            </w:pPr>
            <w:bookmarkStart w:id="1241" w:name="_Toc115099497"/>
            <w:bookmarkStart w:id="1242" w:name="_Toc114758412"/>
            <w:r>
              <w:rPr>
                <w:rFonts w:ascii="宋体" w:hAnsi="宋体" w:cstheme="minorEastAsia" w:hint="eastAsia"/>
                <w:szCs w:val="21"/>
              </w:rPr>
              <w:t>4)着火事故现场由熟悉带电设备的技术人员负责灭火指挥或组织消防灭火组进行扑灭电气火灾</w:t>
            </w:r>
            <w:bookmarkEnd w:id="1241"/>
            <w:bookmarkEnd w:id="1242"/>
          </w:p>
          <w:p w:rsidR="00C74C5F" w:rsidRDefault="00305E0C">
            <w:pPr>
              <w:pStyle w:val="af7"/>
              <w:spacing w:before="0" w:after="0"/>
              <w:jc w:val="left"/>
              <w:rPr>
                <w:rFonts w:ascii="宋体" w:hAnsi="宋体" w:cstheme="minorEastAsia"/>
                <w:szCs w:val="21"/>
              </w:rPr>
            </w:pPr>
            <w:bookmarkStart w:id="1243" w:name="_Toc114758413"/>
            <w:bookmarkStart w:id="1244" w:name="_Toc115099498"/>
            <w:r>
              <w:rPr>
                <w:rFonts w:ascii="宋体" w:hAnsi="宋体" w:cstheme="minorEastAsia" w:hint="eastAsia"/>
                <w:szCs w:val="21"/>
              </w:rPr>
              <w:t>4.清理处置</w:t>
            </w:r>
            <w:bookmarkEnd w:id="1243"/>
            <w:bookmarkEnd w:id="1244"/>
          </w:p>
          <w:p w:rsidR="00C74C5F" w:rsidRDefault="00305E0C">
            <w:pPr>
              <w:pStyle w:val="af7"/>
              <w:spacing w:before="0" w:after="0"/>
              <w:jc w:val="left"/>
              <w:rPr>
                <w:rFonts w:ascii="宋体" w:hAnsi="宋体" w:cstheme="minorEastAsia"/>
                <w:szCs w:val="21"/>
              </w:rPr>
            </w:pPr>
            <w:bookmarkStart w:id="1245" w:name="_Toc114758414"/>
            <w:bookmarkStart w:id="1246" w:name="_Toc115099499"/>
            <w:r>
              <w:rPr>
                <w:rFonts w:ascii="宋体" w:hAnsi="宋体" w:cstheme="minorEastAsia" w:hint="eastAsia"/>
                <w:szCs w:val="21"/>
              </w:rPr>
              <w:t>①消防水处置</w:t>
            </w:r>
            <w:bookmarkEnd w:id="1245"/>
            <w:bookmarkEnd w:id="1246"/>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在火灾事故状态下,确保厂区雨水外排口处于关闭状态。火灾发生时消防废水收集，排入厂区内的事故应急池中。事故水池内的水经检测后，如水质无污染，回收利用或排放;如水质受到污染不能回收利用的，用泵打入污水处理进行处理后，达标排放。杜绝以任何形式进入园区的污水管网和雨水管网，防止污染消防水造成的环境污染事件。</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②废物处置</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公司组织人员对现场及波及到的其他场所的污染物进行处理，一般污染物采取收集、清理、转移等方法对污染物进行处理，收集的危险废物必须委托有资质的单位进行处理。</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5.互救行动：</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当公司消防力量达不到扑灭全部火灾时，应立即请求天赐其他厂区或九江市消防力量或周边消防力量增援。</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人员抢救</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1.戴防毒面具及空气呼吸器转移中毒人员，并施行急救；</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2.对救出人员进行登记、标识和现场救助。将需要救治人员送交医疗急救部门救治。</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注意事项</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1发生火灾后立即切断电源，以防止扑救过程中造成触电;如电器起火应首先切断电源再组织扑救;</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2在火灾现场如有易爆物质，首先转移该物质以防止爆炸的发生;并根据现场，选用不同的灭火器材;</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3在扑救燃烧产生有毒物质的火灾时，扑救人员应该佩戴防毒面具后方可进行扑救；</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4、防止消防水排入外环境。</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5、险情排除后，应组织人员对现场进行认真的检查，防止遗漏，再次造成事故。同时保护好现场，以便查清事故原因，吸取教训，制定防范措施，现场清理工作必须征得有关部门的同意后方可进行。</w:t>
            </w:r>
          </w:p>
        </w:tc>
      </w:tr>
    </w:tbl>
    <w:p w:rsidR="00C74C5F" w:rsidRDefault="00C74C5F" w:rsidP="004A4EC8">
      <w:pPr>
        <w:pStyle w:val="a4"/>
        <w:tabs>
          <w:tab w:val="left" w:pos="1260"/>
        </w:tabs>
        <w:ind w:firstLine="480"/>
      </w:pPr>
    </w:p>
    <w:p w:rsidR="00C74C5F" w:rsidRDefault="00305E0C" w:rsidP="004A4EC8">
      <w:pPr>
        <w:keepNext/>
        <w:keepLines/>
        <w:ind w:firstLine="480"/>
        <w:outlineLvl w:val="2"/>
        <w:rPr>
          <w:b/>
          <w:bCs/>
          <w:kern w:val="44"/>
          <w:sz w:val="28"/>
          <w:szCs w:val="28"/>
        </w:rPr>
      </w:pPr>
      <w:r>
        <w:br w:type="page"/>
      </w:r>
      <w:r>
        <w:rPr>
          <w:b/>
          <w:bCs/>
          <w:kern w:val="44"/>
          <w:sz w:val="28"/>
          <w:szCs w:val="28"/>
        </w:rPr>
        <w:t>4</w:t>
      </w:r>
      <w:r>
        <w:rPr>
          <w:rFonts w:hint="eastAsia"/>
          <w:b/>
          <w:bCs/>
          <w:kern w:val="44"/>
          <w:sz w:val="28"/>
          <w:szCs w:val="28"/>
        </w:rPr>
        <w:t>、</w:t>
      </w:r>
      <w:bookmarkStart w:id="1247" w:name="_Hlk114734394"/>
      <w:r>
        <w:rPr>
          <w:rFonts w:hint="eastAsia"/>
          <w:b/>
          <w:bCs/>
          <w:kern w:val="44"/>
          <w:sz w:val="28"/>
          <w:szCs w:val="28"/>
        </w:rPr>
        <w:t>车间化学品泄漏事故</w:t>
      </w:r>
      <w:bookmarkEnd w:id="1247"/>
      <w:r>
        <w:rPr>
          <w:rFonts w:hint="eastAsia"/>
          <w:b/>
          <w:bCs/>
          <w:kern w:val="44"/>
          <w:sz w:val="28"/>
          <w:szCs w:val="28"/>
        </w:rPr>
        <w:t>现场处置卡</w:t>
      </w:r>
    </w:p>
    <w:p w:rsidR="00C74C5F" w:rsidRDefault="00305E0C" w:rsidP="00163E90">
      <w:pPr>
        <w:spacing w:beforeLines="50"/>
        <w:ind w:firstLine="482"/>
        <w:jc w:val="center"/>
        <w:rPr>
          <w:b/>
          <w:bCs/>
        </w:rPr>
      </w:pPr>
      <w:r>
        <w:rPr>
          <w:rFonts w:hint="eastAsia"/>
          <w:b/>
          <w:bCs/>
          <w:kern w:val="44"/>
        </w:rPr>
        <w:t>车间化学品泄漏事故现场处置卡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7287"/>
      </w:tblGrid>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事故特征</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1、发生地点、岗位：各生产车间、生产装置、仓库等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2、事故类型：化学品泄漏</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3、涉及环境风险物质：氢氟酸、氟气、氢气、硅烷、五氟化碘等；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4、事故前可能出现的征兆：①管线或生产装置有微渗液、滴漏等；②包装物破损、出现裂口等；③毒有害气体、可燃气体探测器报警，火灾自动报警系统报警等。</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应急预警与响应程序</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1.报警</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（1）事故最早发现者迅速报告班组长或在第一时间向当班班长报告；</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事故报告的内容包括①事故部位名称；②事故发生时间、地点及事故现场情况；③事故简要经过；④已经造成或者可能造成的伤亡人数（包括下落不明的人）和初步估计的直接经济损失；⑤已经采取的措施。</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2.应急程序的启动</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（1）成立以公司值班领导为组长的现场应急小组，包括现场操作人员，化验分析人员。</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（2）当物料泄漏超出控制能力，应启动公司级（工厂级）应急预案。</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3.应急程序</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当事件条件已经排除、污染物质已降至规定限值以内、所造成的危害基本消除时，现场指挥或总指挥下令应急程序终止，恢复生产。</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应急报告</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报告内容：事故发生的时间、地点、性质等基本情况等</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联系电话：</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公司24小时值班电话：</w:t>
            </w:r>
            <w:r>
              <w:rPr>
                <w:rFonts w:ascii="宋体" w:hAnsi="宋体" w:cstheme="minorEastAsia"/>
                <w:szCs w:val="21"/>
              </w:rPr>
              <w:t>0792-652099</w:t>
            </w:r>
            <w:r>
              <w:rPr>
                <w:rFonts w:ascii="宋体" w:hAnsi="宋体" w:cstheme="minorEastAsia" w:hint="eastAsia"/>
                <w:szCs w:val="21"/>
              </w:rPr>
              <w:t>3</w:t>
            </w:r>
            <w:r>
              <w:rPr>
                <w:rFonts w:ascii="宋体" w:hAnsi="宋体" w:cstheme="minorEastAsia" w:hint="eastAsia"/>
                <w:szCs w:val="21"/>
                <w:lang w:val="zh-CN"/>
              </w:rPr>
              <w:t>；</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消防：119；</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湖口县应急管理局：0792-6332510；</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九江市湖口生态环境局：0792-6329579；</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应急物资与装备</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防毒面罩；化学防护服；空气呼吸器；急救药箱；灭火器等；</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疏散与撤离</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①根据泄漏物质的理化性质、燃爆特性、毒性以及现场监测结果设定初始隔离区，紧急向上风向疏散转移隔离区内所有无关人员，由门卫人员把守重要出入口。</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②严密监视物料流淌情况，防止灾情扩大。</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③实时监测空气中有毒有害、易燃易爆气体的浓度，及时调整隔离区的范围。消除事件现场所有点火源，防止燃烧和爆炸。</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④若物料大量泄漏，有可能影响周边企业和居民时，及时通报周边企业和居民，告知作好相应的防范准备。</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应急处置措施</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泄漏发现者第一时间将现场的门窗打开，同时检查机械通风机是否打开；使空气流通及加强泄漏区的强制排风以减少有毒气体在空气中浓度；区域内人员立即撤离到室外迅速通知相关人员到事故现场进行处置；</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2、发生危险化学品泄漏时应停止一切设备操作；</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3、管道、生产装置发生泄漏时，应及时关闭供应阀，停止生产；</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4、包装物破损发生泄漏时，应将泄漏口朝上，把包装物内的液体转移到其他空桶内并上盖；</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5、泄漏物处理：现场泄漏物要及时进行引流、覆盖、吸收、处理﹑使泄漏物得到安全可靠的处置防止二次事故的发生；泄漏物处置主要有3种方法：</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①引流</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对于四处蔓延扩散的液体一时难以收集处理采用引流的方法将泄漏的液体引流到安全地点；</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②覆盖、吸收</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对于泄漏量不大的液体可采用消防沙覆盖吸收泄漏的液体；</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③废弃物处理在应急救援过后所产生的液体废弃物转由专业公司处理或经过无害化处理后方可废弃。</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6.互救行动：</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当公司应急处置能力不处理时，应立即请求天赐其他厂区或九江市消防力量、生态部门、应急管理部或周边应急处置力量增援。</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人员抢救</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1.戴防毒面具及空气呼吸器转移中毒人员，并施行急救；</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2.对救出人员进行登记、标识和现场救助。将需要救治人员送交医疗急救部门救治。</w:t>
            </w:r>
          </w:p>
        </w:tc>
      </w:tr>
      <w:tr w:rsidR="00C74C5F">
        <w:trPr>
          <w:trHeight w:val="340"/>
        </w:trPr>
        <w:tc>
          <w:tcPr>
            <w:tcW w:w="898" w:type="pct"/>
            <w:vAlign w:val="center"/>
          </w:tcPr>
          <w:p w:rsidR="00C74C5F" w:rsidRDefault="00305E0C">
            <w:pPr>
              <w:pStyle w:val="af7"/>
              <w:spacing w:before="0" w:after="0"/>
              <w:rPr>
                <w:rFonts w:ascii="宋体" w:hAnsi="宋体" w:cstheme="minorEastAsia"/>
                <w:b/>
                <w:bCs/>
                <w:szCs w:val="21"/>
              </w:rPr>
            </w:pPr>
            <w:r>
              <w:rPr>
                <w:rFonts w:ascii="宋体" w:hAnsi="宋体" w:cstheme="minorEastAsia" w:hint="eastAsia"/>
                <w:b/>
                <w:bCs/>
                <w:szCs w:val="21"/>
              </w:rPr>
              <w:t>注意事项</w:t>
            </w:r>
          </w:p>
        </w:tc>
        <w:tc>
          <w:tcPr>
            <w:tcW w:w="4102" w:type="pct"/>
            <w:vAlign w:val="center"/>
          </w:tcPr>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1、进入现场人员必须配备必要的个人防护用品或专用器具;2、设置现场警戒线，严禁非相关人员进入现场；</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3、切断火源严禁火种﹑使用不产生火花工具处理防止火灾和爆炸事故的发生；</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4、救护人员应处于泄漏源的上风侧不要直接接触泄漏物；</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5、应急处理时严禁单独行动要有监护人；</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6、危险化学品泄漏时除受过特别应急训练的人员外其他任何人均不得尝试处理泄漏物；</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7、防止泄漏物进入水体、下水道、地下室或密闭空间。</w:t>
            </w:r>
          </w:p>
          <w:p w:rsidR="00C74C5F" w:rsidRDefault="00305E0C">
            <w:pPr>
              <w:pStyle w:val="af7"/>
              <w:spacing w:before="0" w:after="0"/>
              <w:jc w:val="left"/>
              <w:rPr>
                <w:rFonts w:ascii="宋体" w:hAnsi="宋体" w:cstheme="minorEastAsia"/>
                <w:szCs w:val="21"/>
              </w:rPr>
            </w:pPr>
            <w:r>
              <w:rPr>
                <w:rFonts w:ascii="宋体" w:hAnsi="宋体" w:cstheme="minorEastAsia" w:hint="eastAsia"/>
                <w:szCs w:val="21"/>
              </w:rPr>
              <w:t>8、险情排除后，应组织人员对现场进行认真的检查，防止遗漏，再次造成事故。同时保护好现场，以便查清事故原因，吸取教训，制定防范措施，现场清理工作必须征得有关部门的同意后方可进行。</w:t>
            </w:r>
          </w:p>
        </w:tc>
      </w:tr>
    </w:tbl>
    <w:p w:rsidR="00C74C5F" w:rsidRDefault="00C74C5F" w:rsidP="004A4EC8">
      <w:pPr>
        <w:ind w:firstLine="482"/>
        <w:jc w:val="center"/>
        <w:rPr>
          <w:b/>
        </w:rPr>
      </w:pPr>
    </w:p>
    <w:p w:rsidR="00C74C5F" w:rsidRDefault="00C74C5F">
      <w:pPr>
        <w:pStyle w:val="a0"/>
        <w:ind w:firstLineChars="0" w:firstLine="0"/>
      </w:pPr>
    </w:p>
    <w:sectPr w:rsidR="00C74C5F" w:rsidSect="00C74C5F">
      <w:pgSz w:w="11906" w:h="16838"/>
      <w:pgMar w:top="1560" w:right="1440" w:bottom="1440" w:left="1800" w:header="1134" w:footer="851" w:gutter="0"/>
      <w:cols w:space="720"/>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95D" w:rsidRDefault="0022195D">
      <w:pPr>
        <w:spacing w:line="240" w:lineRule="auto"/>
        <w:ind w:firstLine="480"/>
      </w:pPr>
      <w:r>
        <w:separator/>
      </w:r>
    </w:p>
  </w:endnote>
  <w:endnote w:type="continuationSeparator" w:id="0">
    <w:p w:rsidR="0022195D" w:rsidRDefault="0022195D">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宋体-18030">
    <w:altName w:val="宋体"/>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
    <w:altName w:val="宋体"/>
    <w:charset w:val="86"/>
    <w:family w:val="roma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c"/>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c"/>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c"/>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c"/>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c"/>
      <w:ind w:firstLine="360"/>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F2EEB">
    <w:pPr>
      <w:pStyle w:val="ac"/>
      <w:ind w:firstLine="360"/>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80876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c1vhM0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nNb4TNAIAAGUEAAAOAAAAAAAAAAEAIAAAAB8BAABkcnMvZTJvRG9jLnhtbFBL&#10;BQYAAAAABgAGAFkBAADFBQAAAAA=&#10;" filled="f" stroked="f" strokeweight=".5pt">
          <v:textbox style="mso-fit-shape-to-text:t" inset="0,0,0,0">
            <w:txbxContent>
              <w:p w:rsidR="00C74C5F" w:rsidRDefault="00305E0C" w:rsidP="004A4EC8">
                <w:pPr>
                  <w:pStyle w:val="ac"/>
                  <w:ind w:firstLine="360"/>
                </w:pPr>
                <w:r>
                  <w:t>第</w:t>
                </w:r>
                <w:r>
                  <w:t xml:space="preserve"> </w:t>
                </w:r>
                <w:r w:rsidR="00CF2EEB">
                  <w:fldChar w:fldCharType="begin"/>
                </w:r>
                <w:r>
                  <w:instrText xml:space="preserve"> PAGE  \* MERGEFORMAT </w:instrText>
                </w:r>
                <w:r w:rsidR="00CF2EEB">
                  <w:fldChar w:fldCharType="separate"/>
                </w:r>
                <w:r w:rsidR="00163E90">
                  <w:rPr>
                    <w:noProof/>
                  </w:rPr>
                  <w:t>8</w:t>
                </w:r>
                <w:r w:rsidR="00CF2EEB">
                  <w:fldChar w:fldCharType="end"/>
                </w:r>
                <w:r>
                  <w:t xml:space="preserve"> </w:t>
                </w:r>
                <w:r>
                  <w:t>页</w:t>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F2EEB">
    <w:pPr>
      <w:pStyle w:val="ac"/>
      <w:ind w:firstLine="360"/>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pwrI0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7KcKyNAIAAGUEAAAOAAAAAAAAAAEAIAAAAB8BAABkcnMvZTJvRG9jLnhtbFBL&#10;BQYAAAAABgAGAFkBAADFBQAAAAA=&#10;" filled="f" stroked="f" strokeweight=".5pt">
          <v:textbox style="mso-fit-shape-to-text:t" inset="0,0,0,0">
            <w:txbxContent>
              <w:p w:rsidR="00C74C5F" w:rsidRDefault="00CF2EEB" w:rsidP="004A4EC8">
                <w:pPr>
                  <w:pStyle w:val="ac"/>
                  <w:ind w:firstLine="360"/>
                </w:pPr>
                <w:r>
                  <w:fldChar w:fldCharType="begin"/>
                </w:r>
                <w:r w:rsidR="00305E0C">
                  <w:instrText xml:space="preserve"> PAGE  \* MERGEFORMAT </w:instrText>
                </w:r>
                <w:r>
                  <w:fldChar w:fldCharType="separate"/>
                </w:r>
                <w:r w:rsidR="00163E90">
                  <w:rPr>
                    <w:noProof/>
                  </w:rPr>
                  <w:t>27</w:t>
                </w:r>
                <w: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F2EEB">
    <w:pPr>
      <w:spacing w:line="14" w:lineRule="auto"/>
      <w:ind w:firstLine="400"/>
      <w:rPr>
        <w:sz w:val="20"/>
        <w:szCs w:val="20"/>
      </w:rPr>
    </w:pPr>
    <w:r w:rsidRPr="00CF2EEB">
      <w:rPr>
        <w:sz w:val="20"/>
      </w:rP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QlVwuNAIAAGUEAAAOAAAAAAAAAAEAIAAAAB8BAABkcnMvZTJvRG9jLnhtbFBL&#10;BQYAAAAABgAGAFkBAADFBQAAAAA=&#10;" filled="f" stroked="f" strokeweight=".5pt">
          <v:textbox style="mso-fit-shape-to-text:t" inset="0,0,0,0">
            <w:txbxContent>
              <w:p w:rsidR="00C74C5F" w:rsidRDefault="00CF2EEB" w:rsidP="004A4EC8">
                <w:pPr>
                  <w:pStyle w:val="ac"/>
                  <w:ind w:firstLine="360"/>
                </w:pPr>
                <w:r>
                  <w:fldChar w:fldCharType="begin"/>
                </w:r>
                <w:r w:rsidR="00305E0C">
                  <w:instrText xml:space="preserve"> PAGE  \* MERGEFORMAT </w:instrText>
                </w:r>
                <w:r>
                  <w:fldChar w:fldCharType="separate"/>
                </w:r>
                <w:r w:rsidR="004A4EC8">
                  <w:rPr>
                    <w:noProof/>
                  </w:rPr>
                  <w:t>34</w:t>
                </w:r>
                <w: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F2EEB">
    <w:pPr>
      <w:spacing w:line="14" w:lineRule="auto"/>
      <w:ind w:firstLine="400"/>
      <w:rPr>
        <w:sz w:val="20"/>
        <w:szCs w:val="20"/>
      </w:rPr>
    </w:pPr>
    <w:r w:rsidRPr="00CF2EEB">
      <w:rPr>
        <w:sz w:val="20"/>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79340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zoPQ0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8s6D0NAIAAGUEAAAOAAAAAAAAAAEAIAAAAB8BAABkcnMvZTJvRG9jLnhtbFBL&#10;BQYAAAAABgAGAFkBAADFBQAAAAA=&#10;" filled="f" stroked="f" strokeweight=".5pt">
          <v:textbox style="mso-fit-shape-to-text:t" inset="0,0,0,0">
            <w:txbxContent>
              <w:p w:rsidR="00C74C5F" w:rsidRDefault="00305E0C" w:rsidP="004A4EC8">
                <w:pPr>
                  <w:pStyle w:val="ac"/>
                  <w:ind w:firstLine="360"/>
                </w:pPr>
                <w:r>
                  <w:t>第</w:t>
                </w:r>
                <w:r>
                  <w:t xml:space="preserve"> </w:t>
                </w:r>
                <w:r w:rsidR="00CF2EEB">
                  <w:fldChar w:fldCharType="begin"/>
                </w:r>
                <w:r>
                  <w:instrText xml:space="preserve"> PAGE  \* MERGEFORMAT </w:instrText>
                </w:r>
                <w:r w:rsidR="00CF2EEB">
                  <w:fldChar w:fldCharType="separate"/>
                </w:r>
                <w:r w:rsidR="004A4EC8">
                  <w:rPr>
                    <w:noProof/>
                  </w:rPr>
                  <w:t>119</w:t>
                </w:r>
                <w:r w:rsidR="00CF2EEB">
                  <w:fldChar w:fldCharType="end"/>
                </w:r>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95D" w:rsidRDefault="0022195D">
      <w:pPr>
        <w:ind w:firstLine="480"/>
      </w:pPr>
      <w:r>
        <w:separator/>
      </w:r>
    </w:p>
  </w:footnote>
  <w:footnote w:type="continuationSeparator" w:id="0">
    <w:p w:rsidR="0022195D" w:rsidRDefault="0022195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e"/>
      <w:pBdr>
        <w:bottom w:val="none" w:sz="0" w:space="1" w:color="auto"/>
      </w:pBdr>
      <w:wordWrap w:val="0"/>
      <w:ind w:firstLine="420"/>
      <w:jc w:val="right"/>
      <w:rPr>
        <w:sz w:val="21"/>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e"/>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rsidP="004A4EC8">
    <w:pPr>
      <w:pStyle w:val="ae"/>
      <w:pBdr>
        <w:bottom w:val="none" w:sz="0" w:space="1" w:color="auto"/>
      </w:pBdr>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C74C5F">
    <w:pPr>
      <w:pStyle w:val="ae"/>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305E0C">
    <w:pPr>
      <w:pStyle w:val="ae"/>
      <w:spacing w:line="240" w:lineRule="auto"/>
      <w:ind w:firstLineChars="0" w:firstLine="0"/>
    </w:pPr>
    <w:bookmarkStart w:id="14" w:name="_Hlk74664257"/>
    <w:bookmarkStart w:id="15" w:name="_Hlk74664258"/>
    <w:bookmarkStart w:id="16" w:name="_Hlk74664256"/>
    <w:bookmarkStart w:id="17" w:name="_Hlk74664259"/>
    <w:r>
      <w:rPr>
        <w:rFonts w:hint="eastAsia"/>
        <w:color w:val="000000"/>
        <w:kern w:val="0"/>
      </w:rPr>
      <w:t>九江诺尔新材料科技有限公司</w:t>
    </w:r>
    <w:r>
      <w:rPr>
        <w:rFonts w:cs="宋体" w:hint="eastAsia"/>
        <w:sz w:val="20"/>
        <w:szCs w:val="21"/>
      </w:rPr>
      <w:t>突发环境事件应急预案（</w:t>
    </w:r>
    <w:r>
      <w:rPr>
        <w:rFonts w:cs="宋体"/>
        <w:sz w:val="20"/>
        <w:szCs w:val="21"/>
      </w:rPr>
      <w:t>202</w:t>
    </w:r>
    <w:r>
      <w:rPr>
        <w:rFonts w:cs="宋体" w:hint="eastAsia"/>
        <w:sz w:val="20"/>
        <w:szCs w:val="21"/>
      </w:rPr>
      <w:t>4</w:t>
    </w:r>
    <w:r>
      <w:rPr>
        <w:rFonts w:cs="宋体" w:hint="eastAsia"/>
        <w:sz w:val="20"/>
        <w:szCs w:val="21"/>
      </w:rPr>
      <w:t>年第一版）</w:t>
    </w:r>
    <w:bookmarkEnd w:id="14"/>
    <w:bookmarkEnd w:id="15"/>
    <w:bookmarkEnd w:id="16"/>
    <w:bookmarkEnd w:id="17"/>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305E0C">
    <w:pPr>
      <w:pStyle w:val="ae"/>
      <w:spacing w:line="240" w:lineRule="auto"/>
      <w:ind w:firstLineChars="0" w:firstLine="0"/>
      <w:rPr>
        <w:rFonts w:cs="宋体"/>
        <w:sz w:val="20"/>
        <w:szCs w:val="21"/>
      </w:rPr>
    </w:pPr>
    <w:r>
      <w:rPr>
        <w:rFonts w:cs="宋体" w:hint="eastAsia"/>
        <w:sz w:val="20"/>
        <w:szCs w:val="21"/>
      </w:rPr>
      <w:t>九江诺尔新材料科技有限公司突发环境事件应急预案（</w:t>
    </w:r>
    <w:r>
      <w:rPr>
        <w:rFonts w:cs="宋体"/>
        <w:sz w:val="20"/>
        <w:szCs w:val="21"/>
      </w:rPr>
      <w:t>202</w:t>
    </w:r>
    <w:r>
      <w:rPr>
        <w:rFonts w:cs="宋体" w:hint="eastAsia"/>
        <w:sz w:val="20"/>
        <w:szCs w:val="21"/>
      </w:rPr>
      <w:t>4</w:t>
    </w:r>
    <w:r>
      <w:rPr>
        <w:rFonts w:cs="宋体" w:hint="eastAsia"/>
        <w:sz w:val="20"/>
        <w:szCs w:val="21"/>
      </w:rPr>
      <w:t>年第一版）</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C5F" w:rsidRDefault="00305E0C">
    <w:pPr>
      <w:pStyle w:val="ae"/>
      <w:spacing w:line="240" w:lineRule="auto"/>
      <w:ind w:firstLineChars="0" w:firstLine="0"/>
      <w:rPr>
        <w:rFonts w:cs="宋体"/>
        <w:sz w:val="20"/>
        <w:szCs w:val="21"/>
      </w:rPr>
    </w:pPr>
    <w:r>
      <w:rPr>
        <w:rFonts w:cs="宋体" w:hint="eastAsia"/>
        <w:sz w:val="20"/>
        <w:szCs w:val="21"/>
      </w:rPr>
      <w:t>九江诺尔新材料科技有限公司突发环境事件应急预案（</w:t>
    </w:r>
    <w:r>
      <w:rPr>
        <w:rFonts w:cs="宋体"/>
        <w:sz w:val="20"/>
        <w:szCs w:val="21"/>
      </w:rPr>
      <w:t>202</w:t>
    </w:r>
    <w:r>
      <w:rPr>
        <w:rFonts w:cs="宋体" w:hint="eastAsia"/>
        <w:sz w:val="20"/>
        <w:szCs w:val="21"/>
      </w:rPr>
      <w:t>4</w:t>
    </w:r>
    <w:r>
      <w:rPr>
        <w:rFonts w:cs="宋体" w:hint="eastAsia"/>
        <w:sz w:val="20"/>
        <w:szCs w:val="21"/>
      </w:rPr>
      <w:t>年第一版）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D7762"/>
    <w:multiLevelType w:val="multilevel"/>
    <w:tmpl w:val="0F6D7762"/>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rPr>
        <w:rFonts w:hint="default"/>
      </w:r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1B054FF4"/>
    <w:multiLevelType w:val="multilevel"/>
    <w:tmpl w:val="1B054FF4"/>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nsid w:val="5C946298"/>
    <w:multiLevelType w:val="singleLevel"/>
    <w:tmpl w:val="5C946298"/>
    <w:lvl w:ilvl="0">
      <w:start w:val="1"/>
      <w:numFmt w:val="bullet"/>
      <w:lvlText w:val="l"/>
      <w:lvlJc w:val="left"/>
      <w:pPr>
        <w:ind w:left="-420" w:hanging="420"/>
      </w:pPr>
      <w:rPr>
        <w:rFonts w:ascii="Wingdings" w:hAnsi="Wingdings" w:hint="default"/>
        <w:w w:val="100"/>
      </w:rPr>
    </w:lvl>
  </w:abstractNum>
  <w:abstractNum w:abstractNumId="3">
    <w:nsid w:val="5C9462A0"/>
    <w:multiLevelType w:val="singleLevel"/>
    <w:tmpl w:val="5C9462A0"/>
    <w:lvl w:ilvl="0">
      <w:start w:val="1"/>
      <w:numFmt w:val="bullet"/>
      <w:lvlText w:val="l"/>
      <w:lvlJc w:val="left"/>
      <w:pPr>
        <w:ind w:left="-420" w:hanging="420"/>
      </w:pPr>
      <w:rPr>
        <w:rFonts w:ascii="Wingdings" w:hAnsi="Wingdings" w:hint="default"/>
        <w:w w:val="10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20"/>
  <w:drawingGridVerticalSpacing w:val="381"/>
  <w:noPunctuationKerning/>
  <w:characterSpacingControl w:val="compressPunctuation"/>
  <w:hdrShapeDefaults>
    <o:shapedefaults v:ext="edit" spidmax="6146"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ЀЀЀЀЀЀЀЀЀ Ѐ&#10;ЀЀЀ&#10;ЀЀЀЀЀЀЀЀЀЀЀЀЀЀЀЀЀЀЀ Ѐ!Ѐ&quot;Ѐ#Ѐ$Ѐ%Ѐ&amp;Ѐ'Ѐ(Ѐ)Ѐ*Ѐ+Ѐ,Ѐ-Ѐ.Ѐ/Ѐ0Ѐ1Ѐ2Ѐ3Ѐ4Ѐ5Ѐ6Ѐ7Ѐ8Ѐ9Ѐ:Ѐ;Ѐ&lt;Ѐ=Ѐ&gt;Ѐ?Ѐ@ЀAЀBЀCЀDЀEЀFЀGЀHЀIЀJЀKЀLЀMЀNЀOЀPЀQЀRЀSЀTЀUЀVЀWЀXЀYЀZЀ[Ѐ\Ѐ]Ѐ^Ѐ_Ѐ`ЀaЀbЀcЀdЀeЀfЀgЀhЀiЀjЀkЀlЀmЀnЀoЀpЀqЀrЀsЀtЀuЀvЀwЀxЀyЀzЀ{ЀЀ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&#10;滨A湺@湸@潮A濨A澶A灠A濦A濠A潬@潪@灦A烠A炮A煘A烞A烘A灤@灢@煞A燠A熬A牚A燞A燘A煜@煚@牠A狞A犪A獖A狜A狖A牞@牜@獜A珖A玢A癶A珔A珎A獚@獘@癸翴翴翴%Ѐ&amp;Ѐ'Ѐ(Ѐ)Ѐ*Ѐ+Ѐ,Ѐ-Ѐ.Ѐ/Ѐ0Ѐ1Ѐ2Ѐ3Ѐ4Ѐ5Ѐ6Ѐ7Ѐ8Ѐ9Ѐ:Ѐ;Ѐ&lt;Ѐ=Ѐ&gt;Ѐ?Ѐ@ЀAЀBЀCЀDЀEЀFЀGЀHЀIЀJЀKЀLЀMЀNЀOЀPЀQЀRЀSЀTЀUЀVЀWЀXЀYЀZЀ[Ѐ\Ѐ]Ѐ^Ѐ_Ѐ`ЀaЀbЀcЀdЀeЀfЀgЀhЀiЀjЀkЀlЀmЀnЀoЀpЀqЀrЀsЀtЀuЀvЀwЀxЀyЀzЀ{ЀЀQB&#10;AAALAAAAAAAAAAEAIAAAAMQDAABfcmVscy8ucmVsc1BLAQIUAAoAAAAAAIdO4kAAAAAAAAAAAAAA&#10;AAAEAAAAAAAAAAAAEAAAAAAAAABkcnMvUEsBAhQAFAAAAAgAh07iQLG9m7TTAAAABgEAAA8AAAAA&#10;AAAAAQAgAAAAIgAAAGRycy9kb3ducmV2LnhtbFBLAQIUABQAAAAIAIdO4kC8MuSaUgIAAJUEAAAO&#10;AAAAAAAAAAEAIAAAACIBAABkcnMvZTJvRG9jLnhtbFBLBQYAAAAABgAGAFkBAADmBQAAAAA=&#10;E&#10;b2MueG1sUEsFBgAAAAAGAAYAWQEAAAYGAAAAAA==&#10;"/>
    <w:docVar w:name="KSO_WPS_MARK_KEY" w:val="w:docVa"/>
  </w:docVars>
  <w:rsids>
    <w:rsidRoot w:val="0051065F"/>
    <w:rsid w:val="000876C8"/>
    <w:rsid w:val="000B3D71"/>
    <w:rsid w:val="000C0E42"/>
    <w:rsid w:val="0012032E"/>
    <w:rsid w:val="00163E90"/>
    <w:rsid w:val="00200F26"/>
    <w:rsid w:val="0022195D"/>
    <w:rsid w:val="00305E0C"/>
    <w:rsid w:val="00423888"/>
    <w:rsid w:val="0045763B"/>
    <w:rsid w:val="004A4EC8"/>
    <w:rsid w:val="0051065F"/>
    <w:rsid w:val="00554F8D"/>
    <w:rsid w:val="00590A90"/>
    <w:rsid w:val="006D11F8"/>
    <w:rsid w:val="008D512E"/>
    <w:rsid w:val="00AF0F27"/>
    <w:rsid w:val="00BE616C"/>
    <w:rsid w:val="00C571EA"/>
    <w:rsid w:val="00C74C5F"/>
    <w:rsid w:val="00CF2EEB"/>
    <w:rsid w:val="00D02A4D"/>
    <w:rsid w:val="01105490"/>
    <w:rsid w:val="01585B11"/>
    <w:rsid w:val="018F3381"/>
    <w:rsid w:val="01B31ACA"/>
    <w:rsid w:val="02181129"/>
    <w:rsid w:val="02BA3F8E"/>
    <w:rsid w:val="02C01E38"/>
    <w:rsid w:val="02DD3760"/>
    <w:rsid w:val="032F2976"/>
    <w:rsid w:val="03A720B8"/>
    <w:rsid w:val="03CA7E0B"/>
    <w:rsid w:val="03E10B56"/>
    <w:rsid w:val="04036542"/>
    <w:rsid w:val="044E58DD"/>
    <w:rsid w:val="04B83234"/>
    <w:rsid w:val="04F00A20"/>
    <w:rsid w:val="0504434E"/>
    <w:rsid w:val="05614B95"/>
    <w:rsid w:val="060144E7"/>
    <w:rsid w:val="071A7E3E"/>
    <w:rsid w:val="07347FFB"/>
    <w:rsid w:val="07384FA2"/>
    <w:rsid w:val="077A2E8B"/>
    <w:rsid w:val="0790598C"/>
    <w:rsid w:val="07911761"/>
    <w:rsid w:val="07A54B0B"/>
    <w:rsid w:val="08A72CDA"/>
    <w:rsid w:val="08CB6740"/>
    <w:rsid w:val="08CD4E49"/>
    <w:rsid w:val="09075E20"/>
    <w:rsid w:val="093C0179"/>
    <w:rsid w:val="0A173A74"/>
    <w:rsid w:val="0A526C73"/>
    <w:rsid w:val="0A5A7356"/>
    <w:rsid w:val="0A663E87"/>
    <w:rsid w:val="0A8048C3"/>
    <w:rsid w:val="0AED4943"/>
    <w:rsid w:val="0B355D67"/>
    <w:rsid w:val="0BAF2A98"/>
    <w:rsid w:val="0BC45A96"/>
    <w:rsid w:val="0C4572E3"/>
    <w:rsid w:val="0E580818"/>
    <w:rsid w:val="0E8C4DD0"/>
    <w:rsid w:val="0EB71F8F"/>
    <w:rsid w:val="0FDF0D69"/>
    <w:rsid w:val="107E5DD1"/>
    <w:rsid w:val="11A45B89"/>
    <w:rsid w:val="11FB433D"/>
    <w:rsid w:val="124A7C67"/>
    <w:rsid w:val="12913585"/>
    <w:rsid w:val="12D64B36"/>
    <w:rsid w:val="1306440E"/>
    <w:rsid w:val="13CE3F8A"/>
    <w:rsid w:val="13D12EE6"/>
    <w:rsid w:val="14C65344"/>
    <w:rsid w:val="14C7608E"/>
    <w:rsid w:val="154716B1"/>
    <w:rsid w:val="15B80D10"/>
    <w:rsid w:val="15DE0245"/>
    <w:rsid w:val="166A484E"/>
    <w:rsid w:val="169F75EE"/>
    <w:rsid w:val="174951F9"/>
    <w:rsid w:val="174B1CF4"/>
    <w:rsid w:val="174C30B0"/>
    <w:rsid w:val="17927058"/>
    <w:rsid w:val="17AA5D53"/>
    <w:rsid w:val="17DA5FE7"/>
    <w:rsid w:val="1800707E"/>
    <w:rsid w:val="18C17E85"/>
    <w:rsid w:val="1A26199C"/>
    <w:rsid w:val="1A413FE9"/>
    <w:rsid w:val="1A470A50"/>
    <w:rsid w:val="1A836AC5"/>
    <w:rsid w:val="1B160A26"/>
    <w:rsid w:val="1BD12938"/>
    <w:rsid w:val="1BF46F74"/>
    <w:rsid w:val="1C16547C"/>
    <w:rsid w:val="1C837E33"/>
    <w:rsid w:val="1DA73F7D"/>
    <w:rsid w:val="1DBA1798"/>
    <w:rsid w:val="1E857221"/>
    <w:rsid w:val="1FB7024B"/>
    <w:rsid w:val="1FE4397B"/>
    <w:rsid w:val="200673DA"/>
    <w:rsid w:val="20BB6F28"/>
    <w:rsid w:val="219009AA"/>
    <w:rsid w:val="21AD1098"/>
    <w:rsid w:val="21B91472"/>
    <w:rsid w:val="22435851"/>
    <w:rsid w:val="22916662"/>
    <w:rsid w:val="22EE619E"/>
    <w:rsid w:val="23020A8E"/>
    <w:rsid w:val="2306465F"/>
    <w:rsid w:val="230F6B32"/>
    <w:rsid w:val="233B7C58"/>
    <w:rsid w:val="23545CEE"/>
    <w:rsid w:val="236F69FB"/>
    <w:rsid w:val="23AE1072"/>
    <w:rsid w:val="244F43AE"/>
    <w:rsid w:val="24646807"/>
    <w:rsid w:val="24AB00A9"/>
    <w:rsid w:val="24F70576"/>
    <w:rsid w:val="252B6714"/>
    <w:rsid w:val="257B10A0"/>
    <w:rsid w:val="265E61AA"/>
    <w:rsid w:val="26604950"/>
    <w:rsid w:val="26A12BEB"/>
    <w:rsid w:val="28495118"/>
    <w:rsid w:val="286229E4"/>
    <w:rsid w:val="29DD1456"/>
    <w:rsid w:val="2AFE4215"/>
    <w:rsid w:val="2B343997"/>
    <w:rsid w:val="2B5D5389"/>
    <w:rsid w:val="2BE97724"/>
    <w:rsid w:val="2C024013"/>
    <w:rsid w:val="2C7C2C3C"/>
    <w:rsid w:val="2C8D0F2B"/>
    <w:rsid w:val="2CED77A8"/>
    <w:rsid w:val="2D1260E6"/>
    <w:rsid w:val="2D7B207C"/>
    <w:rsid w:val="2DAE1E99"/>
    <w:rsid w:val="2DE71B35"/>
    <w:rsid w:val="2F041C14"/>
    <w:rsid w:val="2F7171EE"/>
    <w:rsid w:val="30210D0C"/>
    <w:rsid w:val="30C0325A"/>
    <w:rsid w:val="31242EF7"/>
    <w:rsid w:val="313931E4"/>
    <w:rsid w:val="31C0512E"/>
    <w:rsid w:val="32213220"/>
    <w:rsid w:val="342B2D8A"/>
    <w:rsid w:val="34C37C46"/>
    <w:rsid w:val="359D2F7B"/>
    <w:rsid w:val="35C12962"/>
    <w:rsid w:val="35CC0BCC"/>
    <w:rsid w:val="35E76D5B"/>
    <w:rsid w:val="363C5440"/>
    <w:rsid w:val="36A1312B"/>
    <w:rsid w:val="36C80407"/>
    <w:rsid w:val="36FA13B3"/>
    <w:rsid w:val="37132385"/>
    <w:rsid w:val="374D471C"/>
    <w:rsid w:val="38E33B1B"/>
    <w:rsid w:val="3998390E"/>
    <w:rsid w:val="3AA76D3C"/>
    <w:rsid w:val="3ABF518D"/>
    <w:rsid w:val="3B1B1D0F"/>
    <w:rsid w:val="3B33675A"/>
    <w:rsid w:val="3B385B68"/>
    <w:rsid w:val="3B934DA1"/>
    <w:rsid w:val="3C674EB4"/>
    <w:rsid w:val="3C923796"/>
    <w:rsid w:val="3C951AAB"/>
    <w:rsid w:val="3C9C6D9F"/>
    <w:rsid w:val="3CBE3EB1"/>
    <w:rsid w:val="3CD012D5"/>
    <w:rsid w:val="3CEC29BB"/>
    <w:rsid w:val="3CFA4721"/>
    <w:rsid w:val="3D313585"/>
    <w:rsid w:val="3D9A35B5"/>
    <w:rsid w:val="3DFA2EB5"/>
    <w:rsid w:val="3E435EEF"/>
    <w:rsid w:val="3F1F7BEF"/>
    <w:rsid w:val="3FFB41E9"/>
    <w:rsid w:val="402A18CB"/>
    <w:rsid w:val="4057639D"/>
    <w:rsid w:val="40584C51"/>
    <w:rsid w:val="40CF687B"/>
    <w:rsid w:val="411C56E1"/>
    <w:rsid w:val="41EE7872"/>
    <w:rsid w:val="424C3210"/>
    <w:rsid w:val="42530BCC"/>
    <w:rsid w:val="4264299F"/>
    <w:rsid w:val="42FC2495"/>
    <w:rsid w:val="43BF110F"/>
    <w:rsid w:val="440B1D80"/>
    <w:rsid w:val="44817E8C"/>
    <w:rsid w:val="448F68F8"/>
    <w:rsid w:val="449712EE"/>
    <w:rsid w:val="45794D2D"/>
    <w:rsid w:val="460E1F4D"/>
    <w:rsid w:val="472B40E0"/>
    <w:rsid w:val="47405C96"/>
    <w:rsid w:val="47B777A4"/>
    <w:rsid w:val="49F24591"/>
    <w:rsid w:val="49F26594"/>
    <w:rsid w:val="4B996051"/>
    <w:rsid w:val="4BF707A3"/>
    <w:rsid w:val="4C1F3156"/>
    <w:rsid w:val="4C270C5E"/>
    <w:rsid w:val="4D043B9D"/>
    <w:rsid w:val="4D151C06"/>
    <w:rsid w:val="4D356DA6"/>
    <w:rsid w:val="4D40640B"/>
    <w:rsid w:val="4D8A2533"/>
    <w:rsid w:val="4DF67BC1"/>
    <w:rsid w:val="4E94668B"/>
    <w:rsid w:val="4E9B5FEF"/>
    <w:rsid w:val="4EB3521B"/>
    <w:rsid w:val="4EB907E3"/>
    <w:rsid w:val="4F2E5E4A"/>
    <w:rsid w:val="4F476D09"/>
    <w:rsid w:val="4F765508"/>
    <w:rsid w:val="4FB63BF2"/>
    <w:rsid w:val="4FED142D"/>
    <w:rsid w:val="501C4228"/>
    <w:rsid w:val="50375BA9"/>
    <w:rsid w:val="50F55C33"/>
    <w:rsid w:val="50F80683"/>
    <w:rsid w:val="51041CB2"/>
    <w:rsid w:val="51377275"/>
    <w:rsid w:val="513C6A75"/>
    <w:rsid w:val="514A7B61"/>
    <w:rsid w:val="53217ECD"/>
    <w:rsid w:val="54353AA8"/>
    <w:rsid w:val="546C7A9C"/>
    <w:rsid w:val="549F5463"/>
    <w:rsid w:val="54C05195"/>
    <w:rsid w:val="54E96D3E"/>
    <w:rsid w:val="55110DB9"/>
    <w:rsid w:val="55437CB7"/>
    <w:rsid w:val="55442204"/>
    <w:rsid w:val="554D361A"/>
    <w:rsid w:val="559C6A4A"/>
    <w:rsid w:val="55E46274"/>
    <w:rsid w:val="55F12157"/>
    <w:rsid w:val="55FF491E"/>
    <w:rsid w:val="565F400E"/>
    <w:rsid w:val="56B21462"/>
    <w:rsid w:val="56E92B6E"/>
    <w:rsid w:val="57350099"/>
    <w:rsid w:val="57496816"/>
    <w:rsid w:val="576A391B"/>
    <w:rsid w:val="57955ACE"/>
    <w:rsid w:val="57A75021"/>
    <w:rsid w:val="591C197A"/>
    <w:rsid w:val="593E0D42"/>
    <w:rsid w:val="5A49230C"/>
    <w:rsid w:val="5A60240E"/>
    <w:rsid w:val="5AFF16B3"/>
    <w:rsid w:val="5B3C1A94"/>
    <w:rsid w:val="5B803870"/>
    <w:rsid w:val="5B8816A9"/>
    <w:rsid w:val="5B9A3612"/>
    <w:rsid w:val="5BA2585C"/>
    <w:rsid w:val="5C7012FE"/>
    <w:rsid w:val="5D561243"/>
    <w:rsid w:val="5DA65EFA"/>
    <w:rsid w:val="5E850C68"/>
    <w:rsid w:val="5F1E128A"/>
    <w:rsid w:val="6062071A"/>
    <w:rsid w:val="6098109B"/>
    <w:rsid w:val="60FB6C60"/>
    <w:rsid w:val="61D817A4"/>
    <w:rsid w:val="61F62894"/>
    <w:rsid w:val="626C278F"/>
    <w:rsid w:val="626D66F2"/>
    <w:rsid w:val="6292105F"/>
    <w:rsid w:val="62D93DE1"/>
    <w:rsid w:val="64024C1D"/>
    <w:rsid w:val="6416019A"/>
    <w:rsid w:val="644D16ED"/>
    <w:rsid w:val="6546404D"/>
    <w:rsid w:val="65C851E1"/>
    <w:rsid w:val="667765EC"/>
    <w:rsid w:val="667D7174"/>
    <w:rsid w:val="66AE4100"/>
    <w:rsid w:val="67DD5C28"/>
    <w:rsid w:val="68A44805"/>
    <w:rsid w:val="69A0373D"/>
    <w:rsid w:val="69FD0A1C"/>
    <w:rsid w:val="6A495D4E"/>
    <w:rsid w:val="6A73252A"/>
    <w:rsid w:val="6A737C21"/>
    <w:rsid w:val="6A923D6B"/>
    <w:rsid w:val="6B132750"/>
    <w:rsid w:val="6BAA5643"/>
    <w:rsid w:val="6BB36AFB"/>
    <w:rsid w:val="6BE6253D"/>
    <w:rsid w:val="6BFE3D94"/>
    <w:rsid w:val="6C1761AE"/>
    <w:rsid w:val="6CA072EE"/>
    <w:rsid w:val="6D1F78DF"/>
    <w:rsid w:val="6D4D4500"/>
    <w:rsid w:val="6D80667A"/>
    <w:rsid w:val="6D8D463F"/>
    <w:rsid w:val="6DAF0A53"/>
    <w:rsid w:val="6DE50BDD"/>
    <w:rsid w:val="6E350090"/>
    <w:rsid w:val="6E963C9B"/>
    <w:rsid w:val="6F062BB9"/>
    <w:rsid w:val="717032BD"/>
    <w:rsid w:val="71DE746A"/>
    <w:rsid w:val="71F100CE"/>
    <w:rsid w:val="720E30CB"/>
    <w:rsid w:val="72B10F7C"/>
    <w:rsid w:val="72ED1754"/>
    <w:rsid w:val="73517529"/>
    <w:rsid w:val="73981142"/>
    <w:rsid w:val="73AB79DF"/>
    <w:rsid w:val="7428062A"/>
    <w:rsid w:val="75024BC0"/>
    <w:rsid w:val="75E35DCE"/>
    <w:rsid w:val="75F45E61"/>
    <w:rsid w:val="766D1A7E"/>
    <w:rsid w:val="76AA556A"/>
    <w:rsid w:val="76BA0E58"/>
    <w:rsid w:val="76C74FB4"/>
    <w:rsid w:val="774619FC"/>
    <w:rsid w:val="78832298"/>
    <w:rsid w:val="789D4602"/>
    <w:rsid w:val="78DA501E"/>
    <w:rsid w:val="78E9357F"/>
    <w:rsid w:val="79201950"/>
    <w:rsid w:val="79942BCA"/>
    <w:rsid w:val="7A8D2E49"/>
    <w:rsid w:val="7ABB519F"/>
    <w:rsid w:val="7B0943AF"/>
    <w:rsid w:val="7B3D5BB4"/>
    <w:rsid w:val="7C486C86"/>
    <w:rsid w:val="7CCA2E80"/>
    <w:rsid w:val="7E223CBF"/>
    <w:rsid w:val="7E4E3C88"/>
    <w:rsid w:val="7EC8196C"/>
    <w:rsid w:val="7EF37B95"/>
    <w:rsid w:val="7F5C1509"/>
    <w:rsid w:val="7F914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2"/>
      <o:rules v:ext="edit">
        <o:r id="V:Rule13" type="connector" idref="#_x0000_s2334"/>
        <o:r id="V:Rule14" type="connector" idref="#_x0000_s2331"/>
        <o:r id="V:Rule15" type="connector" idref="#_x0000_s2333"/>
        <o:r id="V:Rule16" type="connector" idref="#_x0000_s2323"/>
        <o:r id="V:Rule17" type="connector" idref="#_x0000_s2326"/>
        <o:r id="V:Rule18" type="connector" idref="#_x0000_s2328"/>
        <o:r id="V:Rule19" type="connector" idref="#_x0000_s2327"/>
        <o:r id="V:Rule20" type="connector" idref="#_x0000_s2318"/>
        <o:r id="V:Rule21" type="connector" idref="#_x0000_s2312"/>
        <o:r id="V:Rule22" type="connector" idref="#_x0000_s2309"/>
        <o:r id="V:Rule23" type="connector" idref="#_x0000_s2320"/>
        <o:r id="V:Rule24" type="connector" idref="#_x0000_s23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0" w:qFormat="1"/>
    <w:lsdException w:name="footnote text" w:semiHidden="1"/>
    <w:lsdException w:name="annotation text" w:semiHidden="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uiPriority="0" w:unhideWhenUsed="0" w:qFormat="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qFormat="1"/>
    <w:lsdException w:name="Strong" w:uiPriority="0" w:unhideWhenUsed="0" w:qFormat="1"/>
    <w:lsdException w:name="Emphasis" w:uiPriority="20" w:unhideWhenUsed="0" w:qFormat="1"/>
    <w:lsdException w:name="Document Map" w:uiPriority="0" w:unhideWhenUsed="0" w:qFormat="1"/>
    <w:lsdException w:name="Plain Text" w:uiPriority="0" w:unhideWhenUsed="0" w:qFormat="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a0"/>
    <w:autoRedefine/>
    <w:qFormat/>
    <w:rsid w:val="00C74C5F"/>
    <w:pPr>
      <w:widowControl w:val="0"/>
      <w:adjustRightInd w:val="0"/>
      <w:snapToGrid w:val="0"/>
      <w:spacing w:line="360" w:lineRule="auto"/>
      <w:ind w:firstLineChars="200" w:firstLine="200"/>
      <w:jc w:val="both"/>
    </w:pPr>
    <w:rPr>
      <w:kern w:val="2"/>
      <w:sz w:val="24"/>
      <w:szCs w:val="24"/>
    </w:rPr>
  </w:style>
  <w:style w:type="paragraph" w:styleId="1">
    <w:name w:val="heading 1"/>
    <w:basedOn w:val="a"/>
    <w:next w:val="a"/>
    <w:link w:val="1Char"/>
    <w:autoRedefine/>
    <w:qFormat/>
    <w:rsid w:val="00C74C5F"/>
    <w:pPr>
      <w:keepNext/>
      <w:keepLines/>
      <w:spacing w:before="340" w:after="330" w:line="576" w:lineRule="auto"/>
      <w:outlineLvl w:val="0"/>
    </w:pPr>
    <w:rPr>
      <w:b/>
      <w:kern w:val="44"/>
      <w:sz w:val="28"/>
      <w:szCs w:val="20"/>
      <w:lang w:val="zh-CN"/>
    </w:rPr>
  </w:style>
  <w:style w:type="paragraph" w:styleId="2">
    <w:name w:val="heading 2"/>
    <w:basedOn w:val="a"/>
    <w:next w:val="a"/>
    <w:link w:val="2Char"/>
    <w:autoRedefine/>
    <w:qFormat/>
    <w:rsid w:val="00C74C5F"/>
    <w:pPr>
      <w:keepNext/>
      <w:keepLines/>
      <w:spacing w:before="260" w:after="260" w:line="413" w:lineRule="auto"/>
      <w:outlineLvl w:val="1"/>
    </w:pPr>
    <w:rPr>
      <w:rFonts w:ascii="Arial" w:eastAsia="黑体" w:hAnsi="Arial"/>
      <w:b/>
      <w:sz w:val="32"/>
    </w:rPr>
  </w:style>
  <w:style w:type="paragraph" w:styleId="3">
    <w:name w:val="heading 3"/>
    <w:basedOn w:val="a"/>
    <w:next w:val="a"/>
    <w:link w:val="3Char"/>
    <w:autoRedefine/>
    <w:qFormat/>
    <w:rsid w:val="00C74C5F"/>
    <w:pPr>
      <w:spacing w:before="100" w:beforeAutospacing="1" w:after="100" w:afterAutospacing="1"/>
      <w:jc w:val="left"/>
      <w:outlineLvl w:val="2"/>
    </w:pPr>
    <w:rPr>
      <w:rFonts w:ascii="宋体" w:hAnsi="宋体"/>
      <w:b/>
      <w:kern w:val="0"/>
      <w:sz w:val="27"/>
      <w:szCs w:val="27"/>
      <w:lang w:val="zh-CN"/>
    </w:rPr>
  </w:style>
  <w:style w:type="paragraph" w:styleId="4">
    <w:name w:val="heading 4"/>
    <w:basedOn w:val="a"/>
    <w:next w:val="a"/>
    <w:link w:val="4Char"/>
    <w:autoRedefine/>
    <w:qFormat/>
    <w:rsid w:val="00C74C5F"/>
    <w:pPr>
      <w:keepNext/>
      <w:keepLines/>
      <w:ind w:firstLine="482"/>
      <w:outlineLvl w:val="3"/>
    </w:pPr>
    <w:rPr>
      <w:b/>
    </w:rPr>
  </w:style>
  <w:style w:type="paragraph" w:styleId="5">
    <w:name w:val="heading 5"/>
    <w:basedOn w:val="a"/>
    <w:next w:val="a"/>
    <w:link w:val="5Char"/>
    <w:autoRedefine/>
    <w:qFormat/>
    <w:rsid w:val="00C74C5F"/>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link w:val="Char"/>
    <w:autoRedefine/>
    <w:qFormat/>
    <w:rsid w:val="00C74C5F"/>
    <w:pPr>
      <w:ind w:firstLineChars="100" w:firstLine="420"/>
    </w:pPr>
    <w:rPr>
      <w:rFonts w:ascii="Calibri" w:eastAsiaTheme="minorEastAsia" w:hAnsi="Calibri" w:cs="Calibri"/>
    </w:rPr>
  </w:style>
  <w:style w:type="paragraph" w:styleId="a4">
    <w:name w:val="Body Text"/>
    <w:basedOn w:val="a"/>
    <w:link w:val="Char1"/>
    <w:autoRedefine/>
    <w:uiPriority w:val="99"/>
    <w:unhideWhenUsed/>
    <w:qFormat/>
    <w:rsid w:val="00C74C5F"/>
    <w:pPr>
      <w:spacing w:after="120"/>
    </w:pPr>
  </w:style>
  <w:style w:type="paragraph" w:styleId="7">
    <w:name w:val="toc 7"/>
    <w:basedOn w:val="a"/>
    <w:next w:val="a"/>
    <w:autoRedefine/>
    <w:uiPriority w:val="39"/>
    <w:unhideWhenUsed/>
    <w:qFormat/>
    <w:rsid w:val="00C74C5F"/>
    <w:pPr>
      <w:spacing w:line="240" w:lineRule="auto"/>
      <w:ind w:leftChars="1200" w:left="2520" w:firstLineChars="0" w:firstLine="0"/>
    </w:pPr>
    <w:rPr>
      <w:rFonts w:ascii="Calibri" w:hAnsi="Calibri"/>
      <w:sz w:val="21"/>
      <w:szCs w:val="22"/>
    </w:rPr>
  </w:style>
  <w:style w:type="paragraph" w:styleId="a5">
    <w:name w:val="Normal Indent"/>
    <w:basedOn w:val="a"/>
    <w:link w:val="Char0"/>
    <w:autoRedefine/>
    <w:qFormat/>
    <w:rsid w:val="00C74C5F"/>
    <w:pPr>
      <w:ind w:firstLine="420"/>
    </w:pPr>
    <w:rPr>
      <w:rFonts w:asciiTheme="minorHAnsi" w:eastAsiaTheme="minorEastAsia" w:hAnsiTheme="minorHAnsi" w:cstheme="minorBidi"/>
      <w:sz w:val="21"/>
    </w:rPr>
  </w:style>
  <w:style w:type="paragraph" w:styleId="a6">
    <w:name w:val="caption"/>
    <w:basedOn w:val="a"/>
    <w:next w:val="a"/>
    <w:autoRedefine/>
    <w:qFormat/>
    <w:rsid w:val="00C74C5F"/>
    <w:rPr>
      <w:rFonts w:ascii="Arial" w:eastAsia="黑体" w:hAnsi="Arial" w:cs="Arial"/>
      <w:sz w:val="20"/>
      <w:szCs w:val="20"/>
    </w:rPr>
  </w:style>
  <w:style w:type="paragraph" w:styleId="a7">
    <w:name w:val="Document Map"/>
    <w:basedOn w:val="a"/>
    <w:link w:val="Char2"/>
    <w:autoRedefine/>
    <w:qFormat/>
    <w:rsid w:val="00C74C5F"/>
    <w:rPr>
      <w:rFonts w:ascii="宋体" w:eastAsiaTheme="minorEastAsia" w:hAnsiTheme="minorHAnsi" w:cstheme="minorBidi"/>
      <w:sz w:val="18"/>
      <w:szCs w:val="18"/>
    </w:rPr>
  </w:style>
  <w:style w:type="paragraph" w:styleId="a8">
    <w:name w:val="Body Text Indent"/>
    <w:basedOn w:val="a"/>
    <w:link w:val="Char3"/>
    <w:autoRedefine/>
    <w:qFormat/>
    <w:rsid w:val="00C74C5F"/>
    <w:pPr>
      <w:adjustRightInd/>
      <w:snapToGrid/>
      <w:spacing w:after="120"/>
      <w:ind w:leftChars="200" w:left="420"/>
    </w:pPr>
  </w:style>
  <w:style w:type="paragraph" w:styleId="50">
    <w:name w:val="toc 5"/>
    <w:basedOn w:val="a"/>
    <w:next w:val="a"/>
    <w:autoRedefine/>
    <w:uiPriority w:val="39"/>
    <w:unhideWhenUsed/>
    <w:qFormat/>
    <w:rsid w:val="00C74C5F"/>
    <w:pPr>
      <w:spacing w:line="240" w:lineRule="auto"/>
      <w:ind w:leftChars="800" w:left="1680" w:firstLineChars="0" w:firstLine="0"/>
    </w:pPr>
    <w:rPr>
      <w:rFonts w:ascii="Calibri" w:hAnsi="Calibri"/>
      <w:sz w:val="21"/>
      <w:szCs w:val="22"/>
    </w:rPr>
  </w:style>
  <w:style w:type="paragraph" w:styleId="30">
    <w:name w:val="toc 3"/>
    <w:basedOn w:val="a"/>
    <w:next w:val="a"/>
    <w:autoRedefine/>
    <w:uiPriority w:val="39"/>
    <w:qFormat/>
    <w:rsid w:val="00C74C5F"/>
    <w:pPr>
      <w:ind w:leftChars="400" w:left="840"/>
    </w:pPr>
  </w:style>
  <w:style w:type="paragraph" w:styleId="a9">
    <w:name w:val="Plain Text"/>
    <w:basedOn w:val="a"/>
    <w:link w:val="Char4"/>
    <w:autoRedefine/>
    <w:qFormat/>
    <w:rsid w:val="00C74C5F"/>
    <w:rPr>
      <w:rFonts w:ascii="宋体" w:eastAsiaTheme="minorEastAsia" w:hAnsi="Courier New" w:cs="Courier New"/>
      <w:sz w:val="21"/>
      <w:szCs w:val="21"/>
    </w:rPr>
  </w:style>
  <w:style w:type="paragraph" w:styleId="8">
    <w:name w:val="toc 8"/>
    <w:basedOn w:val="a"/>
    <w:next w:val="a"/>
    <w:autoRedefine/>
    <w:uiPriority w:val="39"/>
    <w:unhideWhenUsed/>
    <w:qFormat/>
    <w:rsid w:val="00C74C5F"/>
    <w:pPr>
      <w:spacing w:line="240" w:lineRule="auto"/>
      <w:ind w:leftChars="1400" w:left="2940" w:firstLineChars="0" w:firstLine="0"/>
    </w:pPr>
    <w:rPr>
      <w:rFonts w:ascii="Calibri" w:hAnsi="Calibri"/>
      <w:sz w:val="21"/>
      <w:szCs w:val="22"/>
    </w:rPr>
  </w:style>
  <w:style w:type="paragraph" w:styleId="aa">
    <w:name w:val="Date"/>
    <w:basedOn w:val="a"/>
    <w:next w:val="a"/>
    <w:link w:val="Char5"/>
    <w:autoRedefine/>
    <w:qFormat/>
    <w:rsid w:val="00C74C5F"/>
    <w:pPr>
      <w:ind w:leftChars="2500" w:left="100"/>
    </w:pPr>
  </w:style>
  <w:style w:type="paragraph" w:styleId="ab">
    <w:name w:val="Balloon Text"/>
    <w:basedOn w:val="a"/>
    <w:link w:val="Char6"/>
    <w:autoRedefine/>
    <w:uiPriority w:val="99"/>
    <w:semiHidden/>
    <w:unhideWhenUsed/>
    <w:qFormat/>
    <w:rsid w:val="00C74C5F"/>
    <w:pPr>
      <w:spacing w:line="240" w:lineRule="auto"/>
    </w:pPr>
    <w:rPr>
      <w:sz w:val="18"/>
      <w:szCs w:val="18"/>
    </w:rPr>
  </w:style>
  <w:style w:type="paragraph" w:styleId="ac">
    <w:name w:val="footer"/>
    <w:basedOn w:val="a"/>
    <w:next w:val="ad"/>
    <w:link w:val="Char7"/>
    <w:autoRedefine/>
    <w:uiPriority w:val="99"/>
    <w:unhideWhenUsed/>
    <w:qFormat/>
    <w:rsid w:val="00C74C5F"/>
    <w:pPr>
      <w:tabs>
        <w:tab w:val="center" w:pos="4153"/>
        <w:tab w:val="right" w:pos="8306"/>
      </w:tabs>
      <w:jc w:val="left"/>
    </w:pPr>
    <w:rPr>
      <w:sz w:val="18"/>
      <w:szCs w:val="18"/>
    </w:rPr>
  </w:style>
  <w:style w:type="paragraph" w:styleId="ad">
    <w:name w:val="Normal (Web)"/>
    <w:basedOn w:val="a"/>
    <w:autoRedefine/>
    <w:qFormat/>
    <w:rsid w:val="00C74C5F"/>
    <w:pPr>
      <w:spacing w:before="100" w:beforeAutospacing="1" w:after="100" w:afterAutospacing="1"/>
      <w:jc w:val="left"/>
    </w:pPr>
    <w:rPr>
      <w:kern w:val="0"/>
    </w:rPr>
  </w:style>
  <w:style w:type="paragraph" w:styleId="ae">
    <w:name w:val="header"/>
    <w:basedOn w:val="a"/>
    <w:next w:val="a9"/>
    <w:link w:val="Char8"/>
    <w:autoRedefine/>
    <w:uiPriority w:val="99"/>
    <w:unhideWhenUsed/>
    <w:qFormat/>
    <w:rsid w:val="00C74C5F"/>
    <w:pPr>
      <w:pBdr>
        <w:bottom w:val="single" w:sz="6" w:space="1" w:color="auto"/>
      </w:pBdr>
      <w:tabs>
        <w:tab w:val="center" w:pos="4153"/>
        <w:tab w:val="right" w:pos="8306"/>
      </w:tabs>
      <w:jc w:val="center"/>
    </w:pPr>
    <w:rPr>
      <w:sz w:val="18"/>
      <w:szCs w:val="18"/>
    </w:rPr>
  </w:style>
  <w:style w:type="paragraph" w:styleId="10">
    <w:name w:val="toc 1"/>
    <w:basedOn w:val="a"/>
    <w:next w:val="a"/>
    <w:autoRedefine/>
    <w:uiPriority w:val="39"/>
    <w:qFormat/>
    <w:rsid w:val="00C74C5F"/>
    <w:pPr>
      <w:spacing w:before="120" w:after="120"/>
      <w:jc w:val="left"/>
    </w:pPr>
    <w:rPr>
      <w:rFonts w:ascii="Calibri" w:hAnsi="Calibri" w:cs="Calibri"/>
      <w:b/>
      <w:bCs/>
      <w:caps/>
      <w:sz w:val="28"/>
      <w:szCs w:val="20"/>
    </w:rPr>
  </w:style>
  <w:style w:type="paragraph" w:styleId="40">
    <w:name w:val="toc 4"/>
    <w:basedOn w:val="a"/>
    <w:next w:val="a"/>
    <w:autoRedefine/>
    <w:uiPriority w:val="39"/>
    <w:unhideWhenUsed/>
    <w:qFormat/>
    <w:rsid w:val="00C74C5F"/>
    <w:pPr>
      <w:spacing w:line="240" w:lineRule="auto"/>
      <w:ind w:leftChars="600" w:left="1260" w:firstLineChars="0" w:firstLine="0"/>
    </w:pPr>
    <w:rPr>
      <w:rFonts w:ascii="Calibri" w:hAnsi="Calibri"/>
      <w:sz w:val="21"/>
      <w:szCs w:val="22"/>
    </w:rPr>
  </w:style>
  <w:style w:type="paragraph" w:styleId="6">
    <w:name w:val="toc 6"/>
    <w:basedOn w:val="a"/>
    <w:next w:val="a"/>
    <w:autoRedefine/>
    <w:uiPriority w:val="39"/>
    <w:unhideWhenUsed/>
    <w:qFormat/>
    <w:rsid w:val="00C74C5F"/>
    <w:pPr>
      <w:spacing w:line="240" w:lineRule="auto"/>
      <w:ind w:leftChars="1000" w:left="2100" w:firstLineChars="0" w:firstLine="0"/>
    </w:pPr>
    <w:rPr>
      <w:rFonts w:ascii="Calibri" w:hAnsi="Calibri"/>
      <w:sz w:val="21"/>
      <w:szCs w:val="22"/>
    </w:rPr>
  </w:style>
  <w:style w:type="paragraph" w:styleId="20">
    <w:name w:val="toc 2"/>
    <w:basedOn w:val="a"/>
    <w:next w:val="a"/>
    <w:autoRedefine/>
    <w:uiPriority w:val="39"/>
    <w:qFormat/>
    <w:rsid w:val="00C74C5F"/>
    <w:pPr>
      <w:ind w:left="240"/>
      <w:jc w:val="left"/>
    </w:pPr>
    <w:rPr>
      <w:rFonts w:ascii="Calibri" w:hAnsi="Calibri" w:cs="Calibri"/>
      <w:smallCaps/>
      <w:szCs w:val="20"/>
    </w:rPr>
  </w:style>
  <w:style w:type="paragraph" w:styleId="9">
    <w:name w:val="toc 9"/>
    <w:basedOn w:val="a"/>
    <w:next w:val="a"/>
    <w:autoRedefine/>
    <w:uiPriority w:val="39"/>
    <w:unhideWhenUsed/>
    <w:qFormat/>
    <w:rsid w:val="00C74C5F"/>
    <w:pPr>
      <w:spacing w:line="240" w:lineRule="auto"/>
      <w:ind w:leftChars="1600" w:left="3360" w:firstLineChars="0" w:firstLine="0"/>
    </w:pPr>
    <w:rPr>
      <w:rFonts w:ascii="Calibri" w:hAnsi="Calibri"/>
      <w:sz w:val="21"/>
      <w:szCs w:val="22"/>
    </w:rPr>
  </w:style>
  <w:style w:type="table" w:styleId="af">
    <w:name w:val="Table Grid"/>
    <w:basedOn w:val="a2"/>
    <w:autoRedefine/>
    <w:uiPriority w:val="59"/>
    <w:qFormat/>
    <w:rsid w:val="00C74C5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autoRedefine/>
    <w:qFormat/>
    <w:rsid w:val="00C74C5F"/>
    <w:rPr>
      <w:b/>
      <w:bCs/>
    </w:rPr>
  </w:style>
  <w:style w:type="character" w:styleId="af1">
    <w:name w:val="FollowedHyperlink"/>
    <w:basedOn w:val="a1"/>
    <w:autoRedefine/>
    <w:uiPriority w:val="99"/>
    <w:semiHidden/>
    <w:unhideWhenUsed/>
    <w:qFormat/>
    <w:rsid w:val="00C74C5F"/>
    <w:rPr>
      <w:color w:val="800080" w:themeColor="followedHyperlink"/>
      <w:u w:val="single"/>
    </w:rPr>
  </w:style>
  <w:style w:type="character" w:styleId="af2">
    <w:name w:val="Hyperlink"/>
    <w:autoRedefine/>
    <w:uiPriority w:val="99"/>
    <w:qFormat/>
    <w:rsid w:val="00C74C5F"/>
    <w:rPr>
      <w:color w:val="0000FF"/>
      <w:u w:val="single"/>
    </w:rPr>
  </w:style>
  <w:style w:type="paragraph" w:customStyle="1" w:styleId="xl27">
    <w:name w:val="xl27"/>
    <w:basedOn w:val="a"/>
    <w:autoRedefine/>
    <w:qFormat/>
    <w:rsid w:val="00C74C5F"/>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新宋体-18030" w:eastAsia="新宋体-18030" w:hAnsi="新宋体-18030" w:cs="新宋体-18030"/>
      <w:kern w:val="0"/>
    </w:rPr>
  </w:style>
  <w:style w:type="paragraph" w:customStyle="1" w:styleId="Default1">
    <w:name w:val="Default1"/>
    <w:basedOn w:val="Normal140"/>
    <w:autoRedefine/>
    <w:qFormat/>
    <w:rsid w:val="00C74C5F"/>
    <w:pPr>
      <w:widowControl w:val="0"/>
      <w:autoSpaceDE w:val="0"/>
      <w:autoSpaceDN w:val="0"/>
      <w:adjustRightInd w:val="0"/>
    </w:pPr>
    <w:rPr>
      <w:rFonts w:ascii="宋体" w:eastAsia="宋体" w:hAnsi="Times New Roman" w:cs="宋体"/>
      <w:color w:val="000000"/>
      <w:sz w:val="24"/>
      <w:szCs w:val="24"/>
      <w:lang w:val="en-US" w:eastAsia="zh-CN"/>
    </w:rPr>
  </w:style>
  <w:style w:type="paragraph" w:customStyle="1" w:styleId="Normal140">
    <w:name w:val="Normal_14_0"/>
    <w:autoRedefine/>
    <w:qFormat/>
    <w:rsid w:val="00C74C5F"/>
    <w:pPr>
      <w:spacing w:before="120" w:after="240"/>
      <w:jc w:val="both"/>
    </w:pPr>
    <w:rPr>
      <w:rFonts w:ascii="Calibri" w:eastAsia="Calibri" w:hAnsi="Calibri"/>
      <w:sz w:val="22"/>
      <w:szCs w:val="22"/>
      <w:lang w:val="ru-RU" w:eastAsia="en-US"/>
    </w:rPr>
  </w:style>
  <w:style w:type="character" w:customStyle="1" w:styleId="Char8">
    <w:name w:val="页眉 Char"/>
    <w:basedOn w:val="a1"/>
    <w:link w:val="ae"/>
    <w:autoRedefine/>
    <w:uiPriority w:val="99"/>
    <w:qFormat/>
    <w:rsid w:val="00C74C5F"/>
    <w:rPr>
      <w:sz w:val="18"/>
      <w:szCs w:val="18"/>
    </w:rPr>
  </w:style>
  <w:style w:type="character" w:customStyle="1" w:styleId="Char7">
    <w:name w:val="页脚 Char"/>
    <w:basedOn w:val="a1"/>
    <w:link w:val="ac"/>
    <w:autoRedefine/>
    <w:uiPriority w:val="99"/>
    <w:qFormat/>
    <w:rsid w:val="00C74C5F"/>
    <w:rPr>
      <w:sz w:val="18"/>
      <w:szCs w:val="18"/>
    </w:rPr>
  </w:style>
  <w:style w:type="character" w:customStyle="1" w:styleId="1Char">
    <w:name w:val="标题 1 Char"/>
    <w:basedOn w:val="a1"/>
    <w:link w:val="1"/>
    <w:autoRedefine/>
    <w:qFormat/>
    <w:rsid w:val="00C74C5F"/>
    <w:rPr>
      <w:rFonts w:ascii="Times New Roman" w:eastAsia="宋体" w:hAnsi="Times New Roman" w:cs="Times New Roman"/>
      <w:b/>
      <w:kern w:val="44"/>
      <w:sz w:val="28"/>
      <w:szCs w:val="20"/>
      <w:lang w:val="zh-CN" w:eastAsia="zh-CN"/>
    </w:rPr>
  </w:style>
  <w:style w:type="character" w:customStyle="1" w:styleId="2Char">
    <w:name w:val="标题 2 Char"/>
    <w:basedOn w:val="a1"/>
    <w:link w:val="2"/>
    <w:autoRedefine/>
    <w:qFormat/>
    <w:rsid w:val="00C74C5F"/>
    <w:rPr>
      <w:rFonts w:ascii="Arial" w:eastAsia="黑体" w:hAnsi="Arial" w:cs="Times New Roman"/>
      <w:b/>
      <w:sz w:val="32"/>
      <w:szCs w:val="24"/>
    </w:rPr>
  </w:style>
  <w:style w:type="character" w:customStyle="1" w:styleId="3Char">
    <w:name w:val="标题 3 Char"/>
    <w:basedOn w:val="a1"/>
    <w:link w:val="3"/>
    <w:autoRedefine/>
    <w:qFormat/>
    <w:rsid w:val="00C74C5F"/>
    <w:rPr>
      <w:rFonts w:ascii="宋体" w:eastAsia="宋体" w:hAnsi="宋体" w:cs="Times New Roman"/>
      <w:b/>
      <w:kern w:val="0"/>
      <w:sz w:val="27"/>
      <w:szCs w:val="27"/>
      <w:lang w:val="zh-CN" w:eastAsia="zh-CN"/>
    </w:rPr>
  </w:style>
  <w:style w:type="character" w:customStyle="1" w:styleId="4Char">
    <w:name w:val="标题 4 Char"/>
    <w:basedOn w:val="a1"/>
    <w:link w:val="4"/>
    <w:autoRedefine/>
    <w:qFormat/>
    <w:rsid w:val="00C74C5F"/>
    <w:rPr>
      <w:rFonts w:ascii="Times New Roman" w:eastAsia="宋体" w:hAnsi="Times New Roman" w:cs="Times New Roman"/>
      <w:b/>
      <w:sz w:val="24"/>
      <w:szCs w:val="24"/>
    </w:rPr>
  </w:style>
  <w:style w:type="character" w:customStyle="1" w:styleId="5Char">
    <w:name w:val="标题 5 Char"/>
    <w:basedOn w:val="a1"/>
    <w:link w:val="5"/>
    <w:autoRedefine/>
    <w:qFormat/>
    <w:rsid w:val="00C74C5F"/>
    <w:rPr>
      <w:rFonts w:ascii="Times New Roman" w:eastAsia="宋体" w:hAnsi="Times New Roman" w:cs="Times New Roman"/>
      <w:b/>
      <w:sz w:val="28"/>
      <w:szCs w:val="24"/>
    </w:rPr>
  </w:style>
  <w:style w:type="character" w:customStyle="1" w:styleId="Char9">
    <w:name w:val="正文文本 Char"/>
    <w:autoRedefine/>
    <w:uiPriority w:val="99"/>
    <w:qFormat/>
    <w:rsid w:val="00C74C5F"/>
    <w:rPr>
      <w:rFonts w:ascii="Calibri" w:hAnsi="Calibri" w:cs="Calibri"/>
      <w:kern w:val="2"/>
      <w:sz w:val="21"/>
      <w:szCs w:val="21"/>
    </w:rPr>
  </w:style>
  <w:style w:type="character" w:customStyle="1" w:styleId="ask-title2">
    <w:name w:val="ask-title2"/>
    <w:basedOn w:val="a1"/>
    <w:autoRedefine/>
    <w:qFormat/>
    <w:rsid w:val="00C74C5F"/>
  </w:style>
  <w:style w:type="character" w:customStyle="1" w:styleId="font112">
    <w:name w:val="font112"/>
    <w:autoRedefine/>
    <w:qFormat/>
    <w:rsid w:val="00C74C5F"/>
    <w:rPr>
      <w:rFonts w:ascii="宋体" w:eastAsia="宋体" w:hAnsi="宋体" w:cs="宋体" w:hint="eastAsia"/>
      <w:color w:val="000000"/>
      <w:sz w:val="21"/>
      <w:szCs w:val="21"/>
      <w:u w:val="none"/>
    </w:rPr>
  </w:style>
  <w:style w:type="character" w:customStyle="1" w:styleId="Chara">
    <w:name w:val="三级目录 Char"/>
    <w:link w:val="af3"/>
    <w:autoRedefine/>
    <w:qFormat/>
    <w:rsid w:val="00C74C5F"/>
    <w:rPr>
      <w:rFonts w:cs="宋体"/>
      <w:b/>
      <w:bCs/>
      <w:kern w:val="36"/>
      <w:sz w:val="24"/>
      <w:szCs w:val="48"/>
    </w:rPr>
  </w:style>
  <w:style w:type="paragraph" w:customStyle="1" w:styleId="af3">
    <w:name w:val="三级目录"/>
    <w:basedOn w:val="a"/>
    <w:link w:val="Chara"/>
    <w:autoRedefine/>
    <w:qFormat/>
    <w:rsid w:val="00C74C5F"/>
    <w:pPr>
      <w:widowControl/>
      <w:ind w:firstLineChars="0" w:firstLine="0"/>
      <w:jc w:val="left"/>
      <w:outlineLvl w:val="0"/>
    </w:pPr>
    <w:rPr>
      <w:rFonts w:asciiTheme="minorHAnsi" w:eastAsiaTheme="minorEastAsia" w:hAnsiTheme="minorHAnsi" w:cs="宋体"/>
      <w:b/>
      <w:bCs/>
      <w:kern w:val="36"/>
      <w:szCs w:val="48"/>
    </w:rPr>
  </w:style>
  <w:style w:type="character" w:customStyle="1" w:styleId="apple-style-span">
    <w:name w:val="apple-style-span"/>
    <w:basedOn w:val="a1"/>
    <w:autoRedefine/>
    <w:uiPriority w:val="99"/>
    <w:qFormat/>
    <w:rsid w:val="00C74C5F"/>
  </w:style>
  <w:style w:type="character" w:customStyle="1" w:styleId="Charb">
    <w:name w:val="表头 Char"/>
    <w:link w:val="af4"/>
    <w:autoRedefine/>
    <w:uiPriority w:val="99"/>
    <w:qFormat/>
    <w:locked/>
    <w:rsid w:val="00C74C5F"/>
    <w:rPr>
      <w:b/>
      <w:bCs/>
      <w:sz w:val="24"/>
      <w:szCs w:val="24"/>
    </w:rPr>
  </w:style>
  <w:style w:type="paragraph" w:customStyle="1" w:styleId="af4">
    <w:name w:val="表头"/>
    <w:next w:val="a"/>
    <w:link w:val="Charb"/>
    <w:autoRedefine/>
    <w:uiPriority w:val="99"/>
    <w:qFormat/>
    <w:rsid w:val="00C74C5F"/>
    <w:pPr>
      <w:spacing w:beforeLines="50"/>
      <w:jc w:val="center"/>
    </w:pPr>
    <w:rPr>
      <w:rFonts w:asciiTheme="minorHAnsi" w:eastAsiaTheme="minorEastAsia" w:hAnsiTheme="minorHAnsi" w:cstheme="minorBidi"/>
      <w:b/>
      <w:bCs/>
      <w:kern w:val="2"/>
      <w:sz w:val="24"/>
      <w:szCs w:val="24"/>
    </w:rPr>
  </w:style>
  <w:style w:type="character" w:customStyle="1" w:styleId="1Char0">
    <w:name w:val="1正文 Char"/>
    <w:link w:val="11"/>
    <w:autoRedefine/>
    <w:qFormat/>
    <w:rsid w:val="00C74C5F"/>
    <w:rPr>
      <w:sz w:val="28"/>
    </w:rPr>
  </w:style>
  <w:style w:type="paragraph" w:customStyle="1" w:styleId="11">
    <w:name w:val="1正文"/>
    <w:basedOn w:val="a"/>
    <w:link w:val="1Char0"/>
    <w:autoRedefine/>
    <w:qFormat/>
    <w:rsid w:val="00C74C5F"/>
    <w:pPr>
      <w:ind w:firstLine="1606"/>
    </w:pPr>
    <w:rPr>
      <w:rFonts w:asciiTheme="minorHAnsi" w:eastAsiaTheme="minorEastAsia" w:hAnsiTheme="minorHAnsi" w:cstheme="minorBidi"/>
      <w:sz w:val="28"/>
      <w:szCs w:val="22"/>
    </w:rPr>
  </w:style>
  <w:style w:type="character" w:customStyle="1" w:styleId="font11">
    <w:name w:val="font11"/>
    <w:autoRedefine/>
    <w:qFormat/>
    <w:rsid w:val="00C74C5F"/>
    <w:rPr>
      <w:rFonts w:ascii="宋体" w:eastAsia="宋体" w:hAnsi="宋体" w:cs="宋体" w:hint="eastAsia"/>
      <w:b/>
      <w:color w:val="000000"/>
      <w:sz w:val="21"/>
      <w:szCs w:val="21"/>
      <w:u w:val="none"/>
    </w:rPr>
  </w:style>
  <w:style w:type="character" w:customStyle="1" w:styleId="font31">
    <w:name w:val="font31"/>
    <w:autoRedefine/>
    <w:qFormat/>
    <w:rsid w:val="00C74C5F"/>
    <w:rPr>
      <w:rFonts w:ascii="Times New Roman" w:hAnsi="Times New Roman" w:cs="Times New Roman" w:hint="default"/>
      <w:color w:val="000000"/>
      <w:sz w:val="21"/>
      <w:szCs w:val="21"/>
      <w:u w:val="none"/>
    </w:rPr>
  </w:style>
  <w:style w:type="character" w:customStyle="1" w:styleId="Char0">
    <w:name w:val="正文缩进 Char"/>
    <w:link w:val="a5"/>
    <w:autoRedefine/>
    <w:qFormat/>
    <w:rsid w:val="00C74C5F"/>
    <w:rPr>
      <w:szCs w:val="24"/>
    </w:rPr>
  </w:style>
  <w:style w:type="character" w:customStyle="1" w:styleId="Char2">
    <w:name w:val="文档结构图 Char"/>
    <w:link w:val="a7"/>
    <w:autoRedefine/>
    <w:qFormat/>
    <w:rsid w:val="00C74C5F"/>
    <w:rPr>
      <w:rFonts w:ascii="宋体"/>
      <w:sz w:val="18"/>
      <w:szCs w:val="18"/>
    </w:rPr>
  </w:style>
  <w:style w:type="character" w:customStyle="1" w:styleId="Char">
    <w:name w:val="正文首行缩进 Char"/>
    <w:link w:val="a0"/>
    <w:autoRedefine/>
    <w:qFormat/>
    <w:rsid w:val="00C74C5F"/>
    <w:rPr>
      <w:rFonts w:ascii="Calibri" w:hAnsi="Calibri" w:cs="Calibri"/>
      <w:sz w:val="24"/>
      <w:szCs w:val="24"/>
    </w:rPr>
  </w:style>
  <w:style w:type="character" w:customStyle="1" w:styleId="Char4">
    <w:name w:val="纯文本 Char"/>
    <w:link w:val="a9"/>
    <w:autoRedefine/>
    <w:qFormat/>
    <w:rsid w:val="00C74C5F"/>
    <w:rPr>
      <w:rFonts w:ascii="宋体" w:hAnsi="Courier New" w:cs="Courier New"/>
      <w:szCs w:val="21"/>
    </w:rPr>
  </w:style>
  <w:style w:type="character" w:customStyle="1" w:styleId="Char1">
    <w:name w:val="正文文本 Char1"/>
    <w:basedOn w:val="a1"/>
    <w:link w:val="a4"/>
    <w:autoRedefine/>
    <w:uiPriority w:val="99"/>
    <w:semiHidden/>
    <w:qFormat/>
    <w:rsid w:val="00C74C5F"/>
    <w:rPr>
      <w:rFonts w:ascii="Times New Roman" w:eastAsia="宋体" w:hAnsi="Times New Roman" w:cs="Times New Roman"/>
      <w:sz w:val="24"/>
      <w:szCs w:val="24"/>
    </w:rPr>
  </w:style>
  <w:style w:type="character" w:customStyle="1" w:styleId="Char10">
    <w:name w:val="正文首行缩进 Char1"/>
    <w:basedOn w:val="Char1"/>
    <w:autoRedefine/>
    <w:uiPriority w:val="99"/>
    <w:semiHidden/>
    <w:qFormat/>
    <w:rsid w:val="00C74C5F"/>
    <w:rPr>
      <w:rFonts w:ascii="Times New Roman" w:eastAsia="宋体" w:hAnsi="Times New Roman" w:cs="Times New Roman"/>
      <w:sz w:val="24"/>
      <w:szCs w:val="24"/>
    </w:rPr>
  </w:style>
  <w:style w:type="character" w:customStyle="1" w:styleId="Char11">
    <w:name w:val="文档结构图 Char1"/>
    <w:basedOn w:val="a1"/>
    <w:autoRedefine/>
    <w:uiPriority w:val="99"/>
    <w:semiHidden/>
    <w:qFormat/>
    <w:rsid w:val="00C74C5F"/>
    <w:rPr>
      <w:rFonts w:ascii="宋体" w:eastAsia="宋体" w:hAnsi="Times New Roman" w:cs="Times New Roman"/>
      <w:sz w:val="18"/>
      <w:szCs w:val="18"/>
    </w:rPr>
  </w:style>
  <w:style w:type="character" w:customStyle="1" w:styleId="Char12">
    <w:name w:val="纯文本 Char1"/>
    <w:basedOn w:val="a1"/>
    <w:autoRedefine/>
    <w:uiPriority w:val="99"/>
    <w:semiHidden/>
    <w:qFormat/>
    <w:rsid w:val="00C74C5F"/>
    <w:rPr>
      <w:rFonts w:ascii="宋体" w:eastAsia="宋体" w:hAnsi="Courier New" w:cs="Courier New"/>
      <w:szCs w:val="21"/>
    </w:rPr>
  </w:style>
  <w:style w:type="paragraph" w:customStyle="1" w:styleId="WPSOffice2">
    <w:name w:val="WPSOffice手动目录 2"/>
    <w:autoRedefine/>
    <w:qFormat/>
    <w:rsid w:val="00C74C5F"/>
    <w:pPr>
      <w:ind w:leftChars="200" w:left="200"/>
    </w:pPr>
    <w:rPr>
      <w:rFonts w:ascii="Calibri" w:hAnsi="Calibri"/>
    </w:rPr>
  </w:style>
  <w:style w:type="paragraph" w:customStyle="1" w:styleId="af5">
    <w:name w:val="表格文字"/>
    <w:basedOn w:val="a"/>
    <w:autoRedefine/>
    <w:qFormat/>
    <w:rsid w:val="00C74C5F"/>
    <w:pPr>
      <w:spacing w:line="240" w:lineRule="auto"/>
      <w:ind w:firstLineChars="0" w:firstLine="0"/>
      <w:jc w:val="center"/>
    </w:pPr>
    <w:rPr>
      <w:sz w:val="21"/>
    </w:rPr>
  </w:style>
  <w:style w:type="paragraph" w:customStyle="1" w:styleId="TableParagraph">
    <w:name w:val="Table Paragraph"/>
    <w:basedOn w:val="a"/>
    <w:autoRedefine/>
    <w:uiPriority w:val="1"/>
    <w:qFormat/>
    <w:rsid w:val="00C74C5F"/>
  </w:style>
  <w:style w:type="paragraph" w:customStyle="1" w:styleId="af6">
    <w:name w:val="首行缩进正文"/>
    <w:basedOn w:val="a"/>
    <w:autoRedefine/>
    <w:qFormat/>
    <w:rsid w:val="00C74C5F"/>
    <w:pPr>
      <w:widowControl/>
      <w:spacing w:line="480" w:lineRule="exact"/>
    </w:pPr>
    <w:rPr>
      <w:rFonts w:ascii="宋体" w:hAnsi="宋体" w:cs="Arial"/>
      <w:bCs/>
      <w:sz w:val="28"/>
      <w:szCs w:val="28"/>
      <w:lang w:bidi="en-US"/>
    </w:rPr>
  </w:style>
  <w:style w:type="paragraph" w:customStyle="1" w:styleId="WPSOffice3">
    <w:name w:val="WPSOffice手动目录 3"/>
    <w:autoRedefine/>
    <w:qFormat/>
    <w:rsid w:val="00C74C5F"/>
    <w:pPr>
      <w:ind w:leftChars="400" w:left="400"/>
    </w:pPr>
    <w:rPr>
      <w:rFonts w:ascii="Calibri" w:hAnsi="Calibri"/>
    </w:rPr>
  </w:style>
  <w:style w:type="paragraph" w:customStyle="1" w:styleId="CM35">
    <w:name w:val="CM35"/>
    <w:basedOn w:val="a"/>
    <w:next w:val="a"/>
    <w:autoRedefine/>
    <w:qFormat/>
    <w:rsid w:val="00C74C5F"/>
    <w:pPr>
      <w:autoSpaceDE w:val="0"/>
      <w:autoSpaceDN w:val="0"/>
      <w:spacing w:line="240" w:lineRule="auto"/>
      <w:ind w:firstLineChars="0" w:firstLine="0"/>
      <w:jc w:val="left"/>
    </w:pPr>
    <w:rPr>
      <w:rFonts w:ascii="黑体" w:eastAsia="黑体"/>
      <w:kern w:val="0"/>
    </w:rPr>
  </w:style>
  <w:style w:type="paragraph" w:customStyle="1" w:styleId="31">
    <w:name w:val="表格3"/>
    <w:basedOn w:val="a"/>
    <w:autoRedefine/>
    <w:qFormat/>
    <w:rsid w:val="00C74C5F"/>
    <w:pPr>
      <w:framePr w:wrap="around" w:vAnchor="text" w:hAnchor="text" w:y="1"/>
      <w:spacing w:line="240" w:lineRule="auto"/>
      <w:ind w:firstLineChars="0" w:firstLine="0"/>
      <w:jc w:val="center"/>
    </w:pPr>
    <w:rPr>
      <w:snapToGrid w:val="0"/>
      <w:kern w:val="21"/>
      <w:sz w:val="21"/>
      <w:szCs w:val="21"/>
      <w:lang w:eastAsia="en-US" w:bidi="en-US"/>
    </w:rPr>
  </w:style>
  <w:style w:type="paragraph" w:customStyle="1" w:styleId="af7">
    <w:name w:val="表格"/>
    <w:autoRedefine/>
    <w:qFormat/>
    <w:rsid w:val="00C74C5F"/>
    <w:pPr>
      <w:snapToGrid w:val="0"/>
      <w:spacing w:before="120" w:after="120"/>
      <w:jc w:val="center"/>
    </w:pPr>
    <w:rPr>
      <w:rFonts w:ascii="Calibri" w:hAnsi="Calibri"/>
      <w:sz w:val="21"/>
    </w:rPr>
  </w:style>
  <w:style w:type="paragraph" w:customStyle="1" w:styleId="af8">
    <w:name w:val="表中字"/>
    <w:autoRedefine/>
    <w:qFormat/>
    <w:rsid w:val="00C74C5F"/>
    <w:pPr>
      <w:jc w:val="center"/>
    </w:pPr>
    <w:rPr>
      <w:rFonts w:ascii="Calibri" w:hAnsi="Calibri"/>
      <w:kern w:val="2"/>
      <w:sz w:val="21"/>
      <w:szCs w:val="24"/>
    </w:rPr>
  </w:style>
  <w:style w:type="paragraph" w:customStyle="1" w:styleId="CharChar1Char">
    <w:name w:val="Char Char1 Char"/>
    <w:basedOn w:val="a"/>
    <w:autoRedefine/>
    <w:qFormat/>
    <w:rsid w:val="00C74C5F"/>
    <w:pPr>
      <w:spacing w:line="240" w:lineRule="auto"/>
      <w:ind w:firstLineChars="0" w:firstLine="0"/>
    </w:pPr>
    <w:rPr>
      <w:sz w:val="21"/>
    </w:rPr>
  </w:style>
  <w:style w:type="paragraph" w:customStyle="1" w:styleId="12">
    <w:name w:val="列出段落1"/>
    <w:basedOn w:val="a"/>
    <w:autoRedefine/>
    <w:uiPriority w:val="99"/>
    <w:qFormat/>
    <w:rsid w:val="00C74C5F"/>
    <w:pPr>
      <w:spacing w:line="240" w:lineRule="auto"/>
    </w:pPr>
    <w:rPr>
      <w:rFonts w:ascii="Calibri" w:hAnsi="Calibri" w:cs="Calibri"/>
      <w:smallCaps/>
      <w:sz w:val="21"/>
      <w:szCs w:val="21"/>
    </w:rPr>
  </w:style>
  <w:style w:type="paragraph" w:customStyle="1" w:styleId="32">
    <w:name w:val="标题3"/>
    <w:next w:val="a"/>
    <w:link w:val="3Char0"/>
    <w:autoRedefine/>
    <w:uiPriority w:val="99"/>
    <w:qFormat/>
    <w:rsid w:val="00C74C5F"/>
    <w:pPr>
      <w:adjustRightInd w:val="0"/>
      <w:snapToGrid w:val="0"/>
      <w:spacing w:line="360" w:lineRule="auto"/>
      <w:jc w:val="both"/>
      <w:outlineLvl w:val="2"/>
    </w:pPr>
    <w:rPr>
      <w:b/>
      <w:bCs/>
      <w:kern w:val="2"/>
      <w:sz w:val="24"/>
      <w:szCs w:val="28"/>
    </w:rPr>
  </w:style>
  <w:style w:type="paragraph" w:customStyle="1" w:styleId="41">
    <w:name w:val="标题4"/>
    <w:next w:val="a"/>
    <w:autoRedefine/>
    <w:qFormat/>
    <w:rsid w:val="00C74C5F"/>
    <w:pPr>
      <w:spacing w:line="360" w:lineRule="auto"/>
      <w:jc w:val="both"/>
      <w:outlineLvl w:val="3"/>
    </w:pPr>
    <w:rPr>
      <w:rFonts w:ascii="Calibri" w:hAnsi="Calibri"/>
      <w:b/>
      <w:kern w:val="2"/>
      <w:sz w:val="28"/>
      <w:szCs w:val="24"/>
    </w:rPr>
  </w:style>
  <w:style w:type="paragraph" w:customStyle="1" w:styleId="410">
    <w:name w:val="标题 41"/>
    <w:basedOn w:val="a"/>
    <w:autoRedefine/>
    <w:uiPriority w:val="1"/>
    <w:qFormat/>
    <w:rsid w:val="00C74C5F"/>
    <w:pPr>
      <w:spacing w:before="26"/>
      <w:ind w:left="137"/>
      <w:outlineLvl w:val="4"/>
    </w:pPr>
    <w:rPr>
      <w:rFonts w:ascii="宋体" w:hAnsi="宋体"/>
      <w:b/>
      <w:bCs/>
    </w:rPr>
  </w:style>
  <w:style w:type="paragraph" w:customStyle="1" w:styleId="af9">
    <w:name w:val="报告书表格"/>
    <w:basedOn w:val="a"/>
    <w:autoRedefine/>
    <w:qFormat/>
    <w:rsid w:val="00C74C5F"/>
    <w:pPr>
      <w:spacing w:line="400" w:lineRule="exact"/>
      <w:jc w:val="center"/>
      <w:textAlignment w:val="baseline"/>
    </w:pPr>
    <w:rPr>
      <w:rFonts w:hAnsi="宋体"/>
      <w:sz w:val="21"/>
    </w:rPr>
  </w:style>
  <w:style w:type="paragraph" w:customStyle="1" w:styleId="21">
    <w:name w:val="标题 21"/>
    <w:basedOn w:val="a"/>
    <w:autoRedefine/>
    <w:uiPriority w:val="1"/>
    <w:qFormat/>
    <w:rsid w:val="00C74C5F"/>
    <w:pPr>
      <w:ind w:left="137"/>
      <w:outlineLvl w:val="2"/>
    </w:pPr>
    <w:rPr>
      <w:rFonts w:ascii="宋体" w:hAnsi="宋体"/>
      <w:b/>
      <w:bCs/>
      <w:sz w:val="28"/>
      <w:szCs w:val="28"/>
    </w:rPr>
  </w:style>
  <w:style w:type="paragraph" w:customStyle="1" w:styleId="13">
    <w:name w:val="标题1"/>
    <w:next w:val="a"/>
    <w:autoRedefine/>
    <w:uiPriority w:val="99"/>
    <w:qFormat/>
    <w:rsid w:val="00C74C5F"/>
    <w:pPr>
      <w:spacing w:beforeLines="50" w:afterLines="50" w:line="360" w:lineRule="auto"/>
      <w:jc w:val="center"/>
      <w:outlineLvl w:val="0"/>
    </w:pPr>
    <w:rPr>
      <w:rFonts w:ascii="Calibri" w:hAnsi="Calibri"/>
      <w:b/>
      <w:bCs/>
      <w:kern w:val="2"/>
      <w:sz w:val="32"/>
      <w:szCs w:val="32"/>
    </w:rPr>
  </w:style>
  <w:style w:type="paragraph" w:customStyle="1" w:styleId="WPSOffice1">
    <w:name w:val="WPSOffice手动目录 1"/>
    <w:autoRedefine/>
    <w:qFormat/>
    <w:rsid w:val="00C74C5F"/>
    <w:rPr>
      <w:rFonts w:ascii="Calibri" w:hAnsi="Calibri"/>
    </w:rPr>
  </w:style>
  <w:style w:type="paragraph" w:customStyle="1" w:styleId="110">
    <w:name w:val="列出段落11"/>
    <w:basedOn w:val="a"/>
    <w:autoRedefine/>
    <w:uiPriority w:val="99"/>
    <w:qFormat/>
    <w:rsid w:val="00C74C5F"/>
    <w:pPr>
      <w:spacing w:line="240" w:lineRule="auto"/>
    </w:pPr>
    <w:rPr>
      <w:sz w:val="21"/>
      <w:szCs w:val="21"/>
    </w:rPr>
  </w:style>
  <w:style w:type="paragraph" w:customStyle="1" w:styleId="ordinary-outputtarget-output">
    <w:name w:val="ordinary-output target-output"/>
    <w:basedOn w:val="a"/>
    <w:autoRedefine/>
    <w:qFormat/>
    <w:rsid w:val="00C74C5F"/>
    <w:pPr>
      <w:widowControl/>
      <w:spacing w:before="100" w:beforeAutospacing="1" w:after="100" w:afterAutospacing="1" w:line="240" w:lineRule="auto"/>
      <w:ind w:firstLineChars="0" w:firstLine="0"/>
      <w:jc w:val="left"/>
    </w:pPr>
    <w:rPr>
      <w:rFonts w:ascii="宋体" w:hAnsi="宋体" w:cs="宋体"/>
      <w:kern w:val="0"/>
    </w:rPr>
  </w:style>
  <w:style w:type="paragraph" w:styleId="afa">
    <w:name w:val="List Paragraph"/>
    <w:basedOn w:val="a"/>
    <w:autoRedefine/>
    <w:uiPriority w:val="34"/>
    <w:qFormat/>
    <w:rsid w:val="00C74C5F"/>
    <w:pPr>
      <w:spacing w:line="240" w:lineRule="auto"/>
      <w:ind w:firstLine="420"/>
    </w:pPr>
    <w:rPr>
      <w:sz w:val="21"/>
    </w:rPr>
  </w:style>
  <w:style w:type="paragraph" w:customStyle="1" w:styleId="51">
    <w:name w:val="样式5"/>
    <w:basedOn w:val="a4"/>
    <w:autoRedefine/>
    <w:uiPriority w:val="99"/>
    <w:qFormat/>
    <w:rsid w:val="00C74C5F"/>
    <w:pPr>
      <w:spacing w:after="0" w:line="500" w:lineRule="exact"/>
    </w:pPr>
    <w:rPr>
      <w:rFonts w:ascii="仿宋_GB2312" w:eastAsia="仿宋_GB2312" w:cs="仿宋_GB2312"/>
      <w:sz w:val="28"/>
      <w:szCs w:val="28"/>
      <w:lang w:val="zh-CN"/>
    </w:rPr>
  </w:style>
  <w:style w:type="paragraph" w:customStyle="1" w:styleId="22">
    <w:name w:val="表头图头2"/>
    <w:basedOn w:val="a5"/>
    <w:next w:val="a"/>
    <w:autoRedefine/>
    <w:qFormat/>
    <w:rsid w:val="00C74C5F"/>
    <w:pPr>
      <w:ind w:firstLine="964"/>
      <w:jc w:val="center"/>
      <w:outlineLvl w:val="5"/>
    </w:pPr>
    <w:rPr>
      <w:rFonts w:eastAsia="黑体"/>
      <w:b/>
      <w:sz w:val="24"/>
    </w:rPr>
  </w:style>
  <w:style w:type="paragraph" w:customStyle="1" w:styleId="23">
    <w:name w:val="标题2"/>
    <w:next w:val="a"/>
    <w:link w:val="2Char0"/>
    <w:autoRedefine/>
    <w:uiPriority w:val="99"/>
    <w:qFormat/>
    <w:rsid w:val="00C74C5F"/>
    <w:pPr>
      <w:adjustRightInd w:val="0"/>
      <w:snapToGrid w:val="0"/>
      <w:spacing w:line="360" w:lineRule="auto"/>
      <w:outlineLvl w:val="1"/>
    </w:pPr>
    <w:rPr>
      <w:b/>
      <w:bCs/>
      <w:kern w:val="2"/>
      <w:sz w:val="28"/>
      <w:szCs w:val="30"/>
    </w:rPr>
  </w:style>
  <w:style w:type="character" w:customStyle="1" w:styleId="Charc">
    <w:name w:val="报告正文 Char"/>
    <w:link w:val="afb"/>
    <w:autoRedefine/>
    <w:qFormat/>
    <w:rsid w:val="00C74C5F"/>
    <w:rPr>
      <w:rFonts w:ascii="Times New Roman" w:hAnsi="Times New Roman"/>
      <w:sz w:val="28"/>
      <w:szCs w:val="24"/>
    </w:rPr>
  </w:style>
  <w:style w:type="paragraph" w:customStyle="1" w:styleId="afb">
    <w:name w:val="报告正文"/>
    <w:basedOn w:val="a"/>
    <w:link w:val="Charc"/>
    <w:autoRedefine/>
    <w:qFormat/>
    <w:rsid w:val="00C74C5F"/>
    <w:pPr>
      <w:spacing w:before="50"/>
      <w:ind w:firstLine="540"/>
    </w:pPr>
    <w:rPr>
      <w:rFonts w:eastAsiaTheme="minorEastAsia" w:cstheme="minorBidi"/>
      <w:sz w:val="28"/>
    </w:rPr>
  </w:style>
  <w:style w:type="paragraph" w:customStyle="1" w:styleId="afc">
    <w:name w:val="二级目录"/>
    <w:basedOn w:val="a"/>
    <w:link w:val="Chard"/>
    <w:autoRedefine/>
    <w:qFormat/>
    <w:rsid w:val="00C74C5F"/>
    <w:pPr>
      <w:widowControl/>
      <w:ind w:firstLineChars="0" w:firstLine="0"/>
      <w:jc w:val="left"/>
      <w:outlineLvl w:val="0"/>
    </w:pPr>
    <w:rPr>
      <w:b/>
      <w:bCs/>
      <w:kern w:val="36"/>
      <w:sz w:val="28"/>
      <w:szCs w:val="48"/>
      <w:lang w:val="zh-CN"/>
    </w:rPr>
  </w:style>
  <w:style w:type="character" w:customStyle="1" w:styleId="Chard">
    <w:name w:val="二级目录 Char"/>
    <w:link w:val="afc"/>
    <w:autoRedefine/>
    <w:qFormat/>
    <w:rsid w:val="00C74C5F"/>
    <w:rPr>
      <w:rFonts w:ascii="Times New Roman" w:eastAsia="宋体" w:hAnsi="Times New Roman" w:cs="Times New Roman"/>
      <w:b/>
      <w:bCs/>
      <w:kern w:val="36"/>
      <w:sz w:val="28"/>
      <w:szCs w:val="48"/>
      <w:lang w:val="zh-CN" w:eastAsia="zh-CN"/>
    </w:rPr>
  </w:style>
  <w:style w:type="character" w:customStyle="1" w:styleId="Char5">
    <w:name w:val="日期 Char"/>
    <w:basedOn w:val="a1"/>
    <w:link w:val="aa"/>
    <w:autoRedefine/>
    <w:qFormat/>
    <w:rsid w:val="00C74C5F"/>
    <w:rPr>
      <w:rFonts w:ascii="Times New Roman" w:eastAsia="宋体" w:hAnsi="Times New Roman" w:cs="Times New Roman"/>
      <w:sz w:val="24"/>
      <w:szCs w:val="24"/>
    </w:rPr>
  </w:style>
  <w:style w:type="paragraph" w:customStyle="1" w:styleId="afd">
    <w:name w:val="表格内容"/>
    <w:basedOn w:val="a"/>
    <w:autoRedefine/>
    <w:qFormat/>
    <w:rsid w:val="00C74C5F"/>
    <w:pPr>
      <w:spacing w:line="240" w:lineRule="auto"/>
      <w:ind w:firstLineChars="0" w:firstLine="0"/>
      <w:jc w:val="center"/>
    </w:pPr>
    <w:rPr>
      <w:rFonts w:ascii="宋体" w:hAnsi="宋体"/>
      <w:color w:val="000000"/>
      <w:sz w:val="21"/>
    </w:rPr>
  </w:style>
  <w:style w:type="paragraph" w:customStyle="1" w:styleId="42">
    <w:name w:val="风险4"/>
    <w:next w:val="a"/>
    <w:autoRedefine/>
    <w:qFormat/>
    <w:rsid w:val="00C74C5F"/>
    <w:pPr>
      <w:spacing w:line="360" w:lineRule="auto"/>
      <w:jc w:val="both"/>
      <w:outlineLvl w:val="3"/>
    </w:pPr>
    <w:rPr>
      <w:b/>
      <w:kern w:val="2"/>
      <w:sz w:val="24"/>
      <w:szCs w:val="24"/>
    </w:rPr>
  </w:style>
  <w:style w:type="paragraph" w:customStyle="1" w:styleId="33">
    <w:name w:val="风险3"/>
    <w:next w:val="a"/>
    <w:autoRedefine/>
    <w:qFormat/>
    <w:rsid w:val="00C74C5F"/>
    <w:pPr>
      <w:spacing w:line="360" w:lineRule="auto"/>
      <w:jc w:val="both"/>
      <w:outlineLvl w:val="2"/>
    </w:pPr>
    <w:rPr>
      <w:b/>
      <w:kern w:val="2"/>
      <w:sz w:val="28"/>
      <w:szCs w:val="24"/>
    </w:rPr>
  </w:style>
  <w:style w:type="paragraph" w:customStyle="1" w:styleId="Style87">
    <w:name w:val="_Style 87"/>
    <w:autoRedefine/>
    <w:qFormat/>
    <w:rsid w:val="00C74C5F"/>
    <w:pPr>
      <w:widowControl w:val="0"/>
      <w:adjustRightInd w:val="0"/>
      <w:snapToGrid w:val="0"/>
      <w:spacing w:line="360" w:lineRule="auto"/>
      <w:ind w:firstLineChars="200" w:firstLine="200"/>
      <w:jc w:val="both"/>
    </w:pPr>
    <w:rPr>
      <w:kern w:val="2"/>
      <w:sz w:val="24"/>
      <w:szCs w:val="24"/>
    </w:rPr>
  </w:style>
  <w:style w:type="character" w:customStyle="1" w:styleId="afe">
    <w:name w:val="页眉 字符"/>
    <w:autoRedefine/>
    <w:uiPriority w:val="99"/>
    <w:qFormat/>
    <w:rsid w:val="00C74C5F"/>
    <w:rPr>
      <w:rFonts w:cs="Calibri"/>
      <w:kern w:val="2"/>
      <w:sz w:val="18"/>
      <w:szCs w:val="18"/>
    </w:rPr>
  </w:style>
  <w:style w:type="character" w:customStyle="1" w:styleId="2Char0">
    <w:name w:val="标题2 Char"/>
    <w:link w:val="23"/>
    <w:autoRedefine/>
    <w:uiPriority w:val="99"/>
    <w:qFormat/>
    <w:rsid w:val="00C74C5F"/>
    <w:rPr>
      <w:rFonts w:ascii="Times New Roman" w:eastAsia="宋体" w:hAnsi="Times New Roman" w:cs="Times New Roman"/>
      <w:b/>
      <w:bCs/>
      <w:sz w:val="28"/>
      <w:szCs w:val="30"/>
    </w:rPr>
  </w:style>
  <w:style w:type="character" w:customStyle="1" w:styleId="3Char0">
    <w:name w:val="标题3 Char"/>
    <w:link w:val="32"/>
    <w:autoRedefine/>
    <w:uiPriority w:val="99"/>
    <w:qFormat/>
    <w:rsid w:val="00C74C5F"/>
    <w:rPr>
      <w:rFonts w:ascii="Times New Roman" w:eastAsia="宋体" w:hAnsi="Times New Roman" w:cs="Times New Roman"/>
      <w:b/>
      <w:bCs/>
      <w:sz w:val="24"/>
      <w:szCs w:val="28"/>
    </w:rPr>
  </w:style>
  <w:style w:type="character" w:customStyle="1" w:styleId="Char3">
    <w:name w:val="正文文本缩进 Char"/>
    <w:basedOn w:val="a1"/>
    <w:link w:val="a8"/>
    <w:autoRedefine/>
    <w:qFormat/>
    <w:rsid w:val="00C74C5F"/>
    <w:rPr>
      <w:rFonts w:ascii="Times New Roman" w:eastAsia="宋体" w:hAnsi="Times New Roman" w:cs="Times New Roman"/>
      <w:sz w:val="24"/>
      <w:szCs w:val="24"/>
    </w:rPr>
  </w:style>
  <w:style w:type="paragraph" w:customStyle="1" w:styleId="aff">
    <w:name w:val="表头a"/>
    <w:basedOn w:val="a"/>
    <w:next w:val="a"/>
    <w:autoRedefine/>
    <w:uiPriority w:val="99"/>
    <w:qFormat/>
    <w:rsid w:val="00C74C5F"/>
    <w:pPr>
      <w:spacing w:line="240" w:lineRule="auto"/>
      <w:ind w:firstLineChars="0" w:firstLine="0"/>
      <w:jc w:val="center"/>
    </w:pPr>
    <w:rPr>
      <w:b/>
      <w:bCs/>
      <w:sz w:val="21"/>
      <w:szCs w:val="21"/>
    </w:rPr>
  </w:style>
  <w:style w:type="paragraph" w:customStyle="1" w:styleId="aff0">
    <w:name w:val="图名"/>
    <w:basedOn w:val="a4"/>
    <w:autoRedefine/>
    <w:qFormat/>
    <w:rsid w:val="00C74C5F"/>
    <w:pPr>
      <w:adjustRightInd/>
      <w:snapToGrid/>
      <w:spacing w:line="240" w:lineRule="auto"/>
      <w:ind w:firstLineChars="0" w:firstLine="0"/>
      <w:jc w:val="center"/>
    </w:pPr>
    <w:rPr>
      <w:b/>
      <w:sz w:val="21"/>
      <w:szCs w:val="21"/>
    </w:rPr>
  </w:style>
  <w:style w:type="character" w:customStyle="1" w:styleId="Char6">
    <w:name w:val="批注框文本 Char"/>
    <w:basedOn w:val="a1"/>
    <w:link w:val="ab"/>
    <w:autoRedefine/>
    <w:uiPriority w:val="99"/>
    <w:semiHidden/>
    <w:qFormat/>
    <w:rsid w:val="00C74C5F"/>
    <w:rPr>
      <w:rFonts w:ascii="Times New Roman" w:eastAsia="宋体" w:hAnsi="Times New Roman" w:cs="Times New Roman"/>
      <w:sz w:val="18"/>
      <w:szCs w:val="18"/>
    </w:rPr>
  </w:style>
  <w:style w:type="character" w:customStyle="1" w:styleId="2CharCharCharChar">
    <w:name w:val="标题 2 Char Char Char Char"/>
    <w:autoRedefine/>
    <w:qFormat/>
    <w:rsid w:val="00C74C5F"/>
    <w:rPr>
      <w:rFonts w:ascii="Arial" w:eastAsia="黑体" w:hAnsi="Arial"/>
      <w:b/>
      <w:bCs/>
      <w:kern w:val="2"/>
      <w:sz w:val="32"/>
      <w:szCs w:val="32"/>
      <w:lang w:val="en-US" w:eastAsia="zh-CN" w:bidi="ar-SA"/>
    </w:rPr>
  </w:style>
  <w:style w:type="paragraph" w:customStyle="1" w:styleId="D">
    <w:name w:val="D正文"/>
    <w:basedOn w:val="aff1"/>
    <w:autoRedefine/>
    <w:qFormat/>
    <w:rsid w:val="00C74C5F"/>
    <w:pPr>
      <w:adjustRightInd/>
      <w:snapToGrid/>
      <w:spacing w:line="324" w:lineRule="auto"/>
    </w:pPr>
  </w:style>
  <w:style w:type="paragraph" w:customStyle="1" w:styleId="aff1">
    <w:name w:val="正文对的"/>
    <w:basedOn w:val="a"/>
    <w:autoRedefine/>
    <w:qFormat/>
    <w:rsid w:val="00C74C5F"/>
    <w:pPr>
      <w:ind w:firstLine="480"/>
    </w:pPr>
    <w:rPr>
      <w:rFonts w:ascii="宋体" w:eastAsia="楷体_GB2312" w:hAnsi="宋体"/>
      <w:szCs w:val="20"/>
    </w:rPr>
  </w:style>
  <w:style w:type="paragraph" w:customStyle="1" w:styleId="paragraph">
    <w:name w:val="paragraph"/>
    <w:basedOn w:val="a"/>
    <w:autoRedefine/>
    <w:qFormat/>
    <w:rsid w:val="00C74C5F"/>
    <w:pPr>
      <w:widowControl/>
      <w:spacing w:before="100" w:beforeAutospacing="1" w:after="100" w:afterAutospacing="1"/>
      <w:jc w:val="left"/>
    </w:pPr>
    <w:rPr>
      <w:rFonts w:ascii="宋体" w:hAnsi="宋体" w:cs="宋体"/>
      <w:kern w:val="0"/>
    </w:rPr>
  </w:style>
  <w:style w:type="paragraph" w:customStyle="1" w:styleId="F">
    <w:name w:val="F图表头"/>
    <w:basedOn w:val="a"/>
    <w:autoRedefine/>
    <w:qFormat/>
    <w:rsid w:val="00C74C5F"/>
    <w:pPr>
      <w:spacing w:line="240" w:lineRule="auto"/>
      <w:jc w:val="center"/>
    </w:pPr>
    <w:rPr>
      <w:b/>
    </w:rPr>
  </w:style>
  <w:style w:type="paragraph" w:customStyle="1" w:styleId="F0">
    <w:name w:val="F表"/>
    <w:basedOn w:val="a"/>
    <w:autoRedefine/>
    <w:qFormat/>
    <w:rsid w:val="00C74C5F"/>
    <w:pPr>
      <w:spacing w:line="240" w:lineRule="auto"/>
      <w:jc w:val="center"/>
    </w:pPr>
  </w:style>
  <w:style w:type="paragraph" w:customStyle="1" w:styleId="Default">
    <w:name w:val="Default"/>
    <w:basedOn w:val="14"/>
    <w:next w:val="15"/>
    <w:autoRedefine/>
    <w:qFormat/>
    <w:rsid w:val="00C74C5F"/>
    <w:pPr>
      <w:autoSpaceDE w:val="0"/>
      <w:autoSpaceDN w:val="0"/>
    </w:pPr>
    <w:rPr>
      <w:rFonts w:ascii="·..." w:eastAsia="·..." w:hAnsi="Times New Roman" w:cs="·..."/>
      <w:color w:val="000000"/>
      <w:szCs w:val="24"/>
    </w:rPr>
  </w:style>
  <w:style w:type="paragraph" w:customStyle="1" w:styleId="14">
    <w:name w:val="批注文字1"/>
    <w:basedOn w:val="a"/>
    <w:autoRedefine/>
    <w:uiPriority w:val="99"/>
    <w:qFormat/>
    <w:rsid w:val="00C74C5F"/>
    <w:pPr>
      <w:jc w:val="left"/>
    </w:pPr>
    <w:rPr>
      <w:rFonts w:ascii="Calibri" w:hAnsi="Calibri"/>
      <w:szCs w:val="22"/>
    </w:rPr>
  </w:style>
  <w:style w:type="paragraph" w:customStyle="1" w:styleId="15">
    <w:name w:val="1正文段落"/>
    <w:basedOn w:val="a"/>
    <w:autoRedefine/>
    <w:qFormat/>
    <w:rsid w:val="00C74C5F"/>
    <w:pPr>
      <w:ind w:firstLine="480"/>
      <w:jc w:val="left"/>
    </w:pPr>
    <w:rPr>
      <w:snapToGrid w:val="0"/>
      <w:kern w:val="0"/>
    </w:rPr>
  </w:style>
  <w:style w:type="paragraph" w:customStyle="1" w:styleId="aff2">
    <w:name w:val="表内容"/>
    <w:basedOn w:val="a"/>
    <w:next w:val="a"/>
    <w:autoRedefine/>
    <w:qFormat/>
    <w:rsid w:val="00C74C5F"/>
    <w:pPr>
      <w:widowControl/>
      <w:spacing w:line="240" w:lineRule="auto"/>
      <w:ind w:firstLineChars="0" w:firstLine="0"/>
      <w:jc w:val="center"/>
    </w:pPr>
    <w:rPr>
      <w:rFonts w:cs="仿宋_GB2312"/>
      <w:color w:val="000000"/>
      <w:spacing w:val="5"/>
      <w:kern w:val="44"/>
      <w:sz w:val="21"/>
      <w:szCs w:val="21"/>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image" Target="media/image3.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yperlink" Target="http://www.hbsafety.cn/article/65/"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oleObject1.bin"/><Relationship Id="rId33" Type="http://schemas.openxmlformats.org/officeDocument/2006/relationships/hyperlink" Target="http://www.hbsafety.cn/article/73/"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s://www.baidu.com/link?url=QtY-IxipvT8pxoBErgzqVTU39vKDv1VzIvuJE-0V9WtIG_igAIuaDD5hA-5mxofWcVo7zP_WbHntBDd9u8s_NwpQBU0-89nDCvmY26CZV8u&amp;wd=&amp;eqid=b141c0b20000c548000000065b04cece"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footer" Target="footer9.xml"/><Relationship Id="rId37"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7.xml"/><Relationship Id="rId36" Type="http://schemas.openxmlformats.org/officeDocument/2006/relationships/image" Target="media/image6.png"/><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1.emf"/><Relationship Id="rId27" Type="http://schemas.openxmlformats.org/officeDocument/2006/relationships/package" Target="embeddings/Microsoft_Visio___111.vsdx"/><Relationship Id="rId30" Type="http://schemas.openxmlformats.org/officeDocument/2006/relationships/image" Target="media/image4.png"/><Relationship Id="rId35" Type="http://schemas.openxmlformats.org/officeDocument/2006/relationships/hyperlink" Target="http://www.hbsafety.cn/article/6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6391B-C136-4E00-A561-AA82488E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12739</Words>
  <Characters>72614</Characters>
  <Application>Microsoft Office Word</Application>
  <DocSecurity>0</DocSecurity>
  <Lines>605</Lines>
  <Paragraphs>170</Paragraphs>
  <ScaleCrop>false</ScaleCrop>
  <Company/>
  <LinksUpToDate>false</LinksUpToDate>
  <CharactersWithSpaces>85183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2022-11-25T06:51:00Z</cp:lastPrinted>
  <dcterms:created xsi:type="dcterms:W3CDTF">2021-07-19T11:57:00Z</dcterms:created>
  <dcterms:modified xsi:type="dcterms:W3CDTF">2024-06-09T07:43:00Z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82BEFF8CBCE34449830F16E1B98A2E8C_13</vt:lpwstr>
  </property>
</Properties>
</file>