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20" w:lineRule="atLeast"/>
        <w:ind w:left="0" w:leftChars="0" w:right="0" w:rightChars="0" w:firstLine="0" w:firstLineChars="0"/>
        <w:jc w:val="center"/>
        <w:rPr>
          <w:rFonts w:ascii="黑体" w:hAnsi="黑体" w:eastAsia="黑体" w:cs="Times New Roman"/>
          <w:b/>
          <w:bCs/>
          <w:color w:val="000000"/>
          <w:kern w:val="0"/>
          <w:sz w:val="44"/>
          <w:szCs w:val="44"/>
        </w:rPr>
      </w:pPr>
      <w:r>
        <w:rPr>
          <w:rFonts w:hint="eastAsia" w:ascii="黑体" w:hAnsi="黑体" w:eastAsia="黑体" w:cs="Times New Roman"/>
          <w:b/>
          <w:bCs/>
          <w:color w:val="000000"/>
          <w:kern w:val="0"/>
          <w:sz w:val="44"/>
          <w:szCs w:val="44"/>
          <w:lang w:eastAsia="zh-CN"/>
        </w:rPr>
        <w:t>湖口县</w:t>
      </w:r>
      <w:r>
        <w:rPr>
          <w:rFonts w:hint="eastAsia" w:ascii="黑体" w:hAnsi="黑体" w:eastAsia="黑体" w:cs="Times New Roman"/>
          <w:b/>
          <w:bCs/>
          <w:color w:val="000000"/>
          <w:kern w:val="0"/>
          <w:sz w:val="44"/>
          <w:szCs w:val="44"/>
          <w:lang w:val="en-US" w:eastAsia="zh-CN"/>
        </w:rPr>
        <w:t>农业农村局</w:t>
      </w:r>
      <w:r>
        <w:rPr>
          <w:rFonts w:hint="eastAsia" w:ascii="黑体" w:hAnsi="黑体" w:eastAsia="黑体" w:cs="Times New Roman"/>
          <w:b/>
          <w:bCs/>
          <w:color w:val="000000"/>
          <w:kern w:val="0"/>
          <w:sz w:val="44"/>
          <w:szCs w:val="44"/>
        </w:rPr>
        <w:t>2023年部门预算</w:t>
      </w:r>
    </w:p>
    <w:p>
      <w:pPr>
        <w:pStyle w:val="12"/>
        <w:spacing w:line="600" w:lineRule="atLeast"/>
        <w:jc w:val="center"/>
        <w:rPr>
          <w:rFonts w:ascii="黑体" w:hAnsi="黑体" w:eastAsia="黑体"/>
          <w:color w:val="000000"/>
          <w:sz w:val="32"/>
          <w:szCs w:val="32"/>
        </w:rPr>
      </w:pPr>
    </w:p>
    <w:p>
      <w:pPr>
        <w:pStyle w:val="12"/>
        <w:spacing w:line="600" w:lineRule="atLeast"/>
        <w:jc w:val="center"/>
        <w:rPr>
          <w:rFonts w:ascii="黑体" w:hAnsi="黑体" w:eastAsia="黑体"/>
          <w:color w:val="000000"/>
          <w:sz w:val="32"/>
          <w:szCs w:val="32"/>
        </w:rPr>
      </w:pPr>
      <w:r>
        <w:rPr>
          <w:rFonts w:hint="eastAsia" w:ascii="黑体" w:hAnsi="黑体" w:eastAsia="黑体"/>
          <w:color w:val="000000"/>
          <w:sz w:val="32"/>
          <w:szCs w:val="32"/>
        </w:rPr>
        <w:t>目    录</w:t>
      </w:r>
    </w:p>
    <w:p>
      <w:pPr>
        <w:pStyle w:val="12"/>
        <w:rPr>
          <w:rFonts w:ascii="宋体" w:hAnsi="宋体"/>
          <w:color w:val="000000"/>
        </w:rPr>
      </w:pPr>
    </w:p>
    <w:p>
      <w:pPr>
        <w:pStyle w:val="12"/>
        <w:tabs>
          <w:tab w:val="right" w:pos="8306"/>
        </w:tabs>
        <w:spacing w:line="600" w:lineRule="atLeast"/>
        <w:ind w:firstLine="640"/>
        <w:jc w:val="left"/>
        <w:rPr>
          <w:rFonts w:ascii="仿宋_GB2312" w:eastAsia="仿宋_GB2312"/>
          <w:b/>
          <w:bCs/>
          <w:color w:val="000000"/>
          <w:sz w:val="32"/>
          <w:szCs w:val="32"/>
        </w:rPr>
      </w:pPr>
      <w:r>
        <w:rPr>
          <w:rFonts w:hint="eastAsia" w:ascii="仿宋_GB2312" w:eastAsia="仿宋_GB2312"/>
          <w:b/>
          <w:bCs/>
          <w:color w:val="000000"/>
          <w:sz w:val="32"/>
          <w:szCs w:val="32"/>
        </w:rPr>
        <w:t xml:space="preserve">第一部分  </w:t>
      </w:r>
      <w:r>
        <w:rPr>
          <w:rFonts w:hint="eastAsia" w:ascii="仿宋_GB2312" w:eastAsia="仿宋_GB2312"/>
          <w:b/>
          <w:bCs/>
          <w:color w:val="000000"/>
          <w:sz w:val="32"/>
          <w:szCs w:val="32"/>
          <w:lang w:eastAsia="zh-CN"/>
        </w:rPr>
        <w:t>湖口县</w:t>
      </w:r>
      <w:r>
        <w:rPr>
          <w:rFonts w:hint="eastAsia" w:ascii="仿宋_GB2312" w:eastAsia="仿宋_GB2312"/>
          <w:b/>
          <w:bCs/>
          <w:color w:val="000000"/>
          <w:sz w:val="32"/>
          <w:szCs w:val="32"/>
          <w:lang w:val="en-US" w:eastAsia="zh-CN"/>
        </w:rPr>
        <w:t>农业农村局</w:t>
      </w:r>
      <w:r>
        <w:rPr>
          <w:rFonts w:hint="eastAsia" w:ascii="仿宋_GB2312" w:eastAsia="仿宋_GB2312"/>
          <w:b/>
          <w:bCs/>
          <w:color w:val="000000"/>
          <w:sz w:val="32"/>
          <w:szCs w:val="32"/>
        </w:rPr>
        <w:t>概况</w:t>
      </w:r>
      <w:r>
        <w:rPr>
          <w:rFonts w:ascii="仿宋_GB2312" w:eastAsia="仿宋_GB2312"/>
          <w:b/>
          <w:bCs/>
          <w:color w:val="000000"/>
          <w:sz w:val="32"/>
          <w:szCs w:val="32"/>
        </w:rPr>
        <w:tab/>
      </w:r>
    </w:p>
    <w:p>
      <w:pPr>
        <w:pStyle w:val="12"/>
        <w:spacing w:line="600" w:lineRule="atLeast"/>
        <w:ind w:firstLine="1120" w:firstLineChars="350"/>
        <w:jc w:val="left"/>
        <w:rPr>
          <w:rFonts w:ascii="Adobe 仿宋 Std R" w:hAnsi="Adobe 仿宋 Std R" w:eastAsia="Adobe 仿宋 Std R" w:cstheme="minorBidi"/>
          <w:kern w:val="2"/>
          <w:sz w:val="32"/>
          <w:szCs w:val="30"/>
        </w:rPr>
      </w:pPr>
      <w:r>
        <w:rPr>
          <w:rFonts w:hint="eastAsia" w:ascii="Adobe 仿宋 Std R" w:hAnsi="Adobe 仿宋 Std R" w:eastAsia="Adobe 仿宋 Std R" w:cstheme="minorBidi"/>
          <w:kern w:val="2"/>
          <w:sz w:val="32"/>
          <w:szCs w:val="30"/>
        </w:rPr>
        <w:t xml:space="preserve"> </w:t>
      </w:r>
      <w:r>
        <w:rPr>
          <w:rFonts w:ascii="Adobe 仿宋 Std R" w:hAnsi="Adobe 仿宋 Std R" w:eastAsia="Adobe 仿宋 Std R" w:cstheme="minorBidi"/>
          <w:kern w:val="2"/>
          <w:sz w:val="32"/>
          <w:szCs w:val="30"/>
        </w:rPr>
        <w:t>一、部门主要职责</w:t>
      </w:r>
    </w:p>
    <w:p>
      <w:pPr>
        <w:pStyle w:val="12"/>
        <w:spacing w:line="600" w:lineRule="atLeast"/>
        <w:ind w:firstLine="1280" w:firstLineChars="400"/>
        <w:jc w:val="left"/>
        <w:rPr>
          <w:rFonts w:ascii="Adobe 仿宋 Std R" w:hAnsi="Adobe 仿宋 Std R" w:eastAsia="Adobe 仿宋 Std R" w:cstheme="minorBidi"/>
          <w:kern w:val="2"/>
          <w:sz w:val="32"/>
          <w:szCs w:val="30"/>
        </w:rPr>
      </w:pPr>
      <w:r>
        <w:rPr>
          <w:rFonts w:ascii="Adobe 仿宋 Std R" w:hAnsi="Adobe 仿宋 Std R" w:eastAsia="Adobe 仿宋 Std R" w:cstheme="minorBidi"/>
          <w:kern w:val="2"/>
          <w:sz w:val="32"/>
          <w:szCs w:val="30"/>
        </w:rPr>
        <w:t>二、</w:t>
      </w:r>
      <w:r>
        <w:rPr>
          <w:rFonts w:hint="eastAsia" w:ascii="Adobe 仿宋 Std R" w:hAnsi="Adobe 仿宋 Std R" w:eastAsia="Adobe 仿宋 Std R" w:cstheme="minorBidi"/>
          <w:kern w:val="2"/>
          <w:sz w:val="32"/>
          <w:szCs w:val="30"/>
        </w:rPr>
        <w:t>机构设置及人员情况</w:t>
      </w:r>
    </w:p>
    <w:p>
      <w:pPr>
        <w:pStyle w:val="12"/>
        <w:spacing w:line="600" w:lineRule="atLeast"/>
        <w:ind w:firstLine="640"/>
        <w:jc w:val="left"/>
        <w:rPr>
          <w:rFonts w:ascii="仿宋_GB2312" w:eastAsia="仿宋_GB2312"/>
          <w:b/>
          <w:bCs/>
          <w:color w:val="000000"/>
          <w:sz w:val="32"/>
          <w:szCs w:val="32"/>
        </w:rPr>
      </w:pPr>
      <w:r>
        <w:rPr>
          <w:rFonts w:hint="eastAsia" w:ascii="仿宋_GB2312" w:eastAsia="仿宋_GB2312"/>
          <w:b/>
          <w:bCs/>
          <w:color w:val="000000"/>
          <w:sz w:val="32"/>
          <w:szCs w:val="32"/>
        </w:rPr>
        <w:t xml:space="preserve">第二部分  </w:t>
      </w:r>
      <w:r>
        <w:rPr>
          <w:rFonts w:hint="eastAsia" w:ascii="仿宋_GB2312" w:eastAsia="仿宋_GB2312"/>
          <w:b/>
          <w:bCs/>
          <w:color w:val="000000"/>
          <w:sz w:val="32"/>
          <w:szCs w:val="32"/>
          <w:lang w:eastAsia="zh-CN"/>
        </w:rPr>
        <w:t>湖口县</w:t>
      </w:r>
      <w:r>
        <w:rPr>
          <w:rFonts w:hint="eastAsia" w:ascii="仿宋_GB2312" w:eastAsia="仿宋_GB2312"/>
          <w:b/>
          <w:bCs/>
          <w:color w:val="000000"/>
          <w:sz w:val="32"/>
          <w:szCs w:val="32"/>
          <w:lang w:val="en-US" w:eastAsia="zh-CN"/>
        </w:rPr>
        <w:t>农业农村局</w:t>
      </w:r>
      <w:r>
        <w:rPr>
          <w:rFonts w:hint="eastAsia" w:ascii="仿宋_GB2312" w:eastAsia="仿宋_GB2312"/>
          <w:b/>
          <w:bCs/>
          <w:color w:val="000000"/>
          <w:sz w:val="32"/>
          <w:szCs w:val="32"/>
        </w:rPr>
        <w:t>2023年部门预算表</w:t>
      </w:r>
    </w:p>
    <w:p>
      <w:pPr>
        <w:pStyle w:val="12"/>
        <w:spacing w:line="600" w:lineRule="atLeast"/>
        <w:ind w:firstLine="1280"/>
        <w:jc w:val="left"/>
        <w:rPr>
          <w:rFonts w:ascii="Adobe 仿宋 Std R" w:hAnsi="Adobe 仿宋 Std R" w:eastAsia="Adobe 仿宋 Std R" w:cstheme="minorBidi"/>
          <w:kern w:val="2"/>
          <w:sz w:val="32"/>
          <w:szCs w:val="30"/>
        </w:rPr>
      </w:pPr>
      <w:r>
        <w:rPr>
          <w:rFonts w:ascii="Adobe 仿宋 Std R" w:hAnsi="Adobe 仿宋 Std R" w:eastAsia="Adobe 仿宋 Std R" w:cstheme="minorBidi"/>
          <w:kern w:val="2"/>
          <w:sz w:val="32"/>
          <w:szCs w:val="30"/>
        </w:rPr>
        <w:t>一、《收支预算总表》</w:t>
      </w:r>
    </w:p>
    <w:p>
      <w:pPr>
        <w:pStyle w:val="12"/>
        <w:spacing w:line="600" w:lineRule="atLeast"/>
        <w:ind w:firstLine="1280"/>
        <w:jc w:val="left"/>
        <w:rPr>
          <w:rFonts w:ascii="Adobe 仿宋 Std R" w:hAnsi="Adobe 仿宋 Std R" w:eastAsia="Adobe 仿宋 Std R" w:cstheme="minorBidi"/>
          <w:kern w:val="2"/>
          <w:sz w:val="32"/>
          <w:szCs w:val="30"/>
        </w:rPr>
      </w:pPr>
      <w:r>
        <w:rPr>
          <w:rFonts w:ascii="Adobe 仿宋 Std R" w:hAnsi="Adobe 仿宋 Std R" w:eastAsia="Adobe 仿宋 Std R" w:cstheme="minorBidi"/>
          <w:kern w:val="2"/>
          <w:sz w:val="32"/>
          <w:szCs w:val="30"/>
        </w:rPr>
        <w:t>二、《部门收入总表》</w:t>
      </w:r>
    </w:p>
    <w:p>
      <w:pPr>
        <w:pStyle w:val="12"/>
        <w:spacing w:line="600" w:lineRule="atLeast"/>
        <w:ind w:firstLine="1280"/>
        <w:jc w:val="left"/>
        <w:rPr>
          <w:rFonts w:ascii="Adobe 仿宋 Std R" w:hAnsi="Adobe 仿宋 Std R" w:eastAsia="Adobe 仿宋 Std R" w:cstheme="minorBidi"/>
          <w:kern w:val="2"/>
          <w:sz w:val="32"/>
          <w:szCs w:val="30"/>
        </w:rPr>
      </w:pPr>
      <w:r>
        <w:rPr>
          <w:rFonts w:ascii="Adobe 仿宋 Std R" w:hAnsi="Adobe 仿宋 Std R" w:eastAsia="Adobe 仿宋 Std R" w:cstheme="minorBidi"/>
          <w:kern w:val="2"/>
          <w:sz w:val="32"/>
          <w:szCs w:val="30"/>
        </w:rPr>
        <w:t>三、《部门支出总表》</w:t>
      </w:r>
    </w:p>
    <w:p>
      <w:pPr>
        <w:pStyle w:val="12"/>
        <w:spacing w:line="600" w:lineRule="atLeast"/>
        <w:ind w:firstLine="1280"/>
        <w:jc w:val="left"/>
        <w:rPr>
          <w:rFonts w:ascii="Adobe 仿宋 Std R" w:hAnsi="Adobe 仿宋 Std R" w:eastAsia="Adobe 仿宋 Std R" w:cstheme="minorBidi"/>
          <w:kern w:val="2"/>
          <w:sz w:val="32"/>
          <w:szCs w:val="30"/>
        </w:rPr>
      </w:pPr>
      <w:r>
        <w:rPr>
          <w:rFonts w:ascii="Adobe 仿宋 Std R" w:hAnsi="Adobe 仿宋 Std R" w:eastAsia="Adobe 仿宋 Std R" w:cstheme="minorBidi"/>
          <w:kern w:val="2"/>
          <w:sz w:val="32"/>
          <w:szCs w:val="30"/>
        </w:rPr>
        <w:t>四、《财政拨款收支总表》</w:t>
      </w:r>
    </w:p>
    <w:p>
      <w:pPr>
        <w:pStyle w:val="12"/>
        <w:spacing w:line="600" w:lineRule="atLeast"/>
        <w:ind w:firstLine="1280"/>
        <w:jc w:val="left"/>
        <w:rPr>
          <w:rFonts w:ascii="Adobe 仿宋 Std R" w:hAnsi="Adobe 仿宋 Std R" w:eastAsia="Adobe 仿宋 Std R" w:cstheme="minorBidi"/>
          <w:kern w:val="2"/>
          <w:sz w:val="32"/>
          <w:szCs w:val="30"/>
        </w:rPr>
      </w:pPr>
      <w:r>
        <w:rPr>
          <w:rFonts w:ascii="Adobe 仿宋 Std R" w:hAnsi="Adobe 仿宋 Std R" w:eastAsia="Adobe 仿宋 Std R" w:cstheme="minorBidi"/>
          <w:kern w:val="2"/>
          <w:sz w:val="32"/>
          <w:szCs w:val="30"/>
        </w:rPr>
        <w:t>五、《一般公共预算支出表》</w:t>
      </w:r>
    </w:p>
    <w:p>
      <w:pPr>
        <w:pStyle w:val="12"/>
        <w:spacing w:line="600" w:lineRule="atLeast"/>
        <w:ind w:firstLine="1280"/>
        <w:jc w:val="left"/>
        <w:rPr>
          <w:rFonts w:ascii="Adobe 仿宋 Std R" w:hAnsi="Adobe 仿宋 Std R" w:eastAsia="Adobe 仿宋 Std R" w:cstheme="minorBidi"/>
          <w:kern w:val="2"/>
          <w:sz w:val="32"/>
          <w:szCs w:val="30"/>
        </w:rPr>
      </w:pPr>
      <w:r>
        <w:rPr>
          <w:rFonts w:ascii="Adobe 仿宋 Std R" w:hAnsi="Adobe 仿宋 Std R" w:eastAsia="Adobe 仿宋 Std R" w:cstheme="minorBidi"/>
          <w:kern w:val="2"/>
          <w:sz w:val="32"/>
          <w:szCs w:val="30"/>
        </w:rPr>
        <w:t>六、《一般公共预算基本支出表》</w:t>
      </w:r>
    </w:p>
    <w:p>
      <w:pPr>
        <w:pStyle w:val="12"/>
        <w:spacing w:line="600" w:lineRule="atLeast"/>
        <w:ind w:firstLine="1280"/>
        <w:jc w:val="left"/>
        <w:rPr>
          <w:rFonts w:ascii="Adobe 仿宋 Std R" w:hAnsi="Adobe 仿宋 Std R" w:eastAsia="Adobe 仿宋 Std R" w:cstheme="minorBidi"/>
          <w:kern w:val="2"/>
          <w:sz w:val="32"/>
          <w:szCs w:val="30"/>
        </w:rPr>
      </w:pPr>
      <w:r>
        <w:rPr>
          <w:rFonts w:ascii="Adobe 仿宋 Std R" w:hAnsi="Adobe 仿宋 Std R" w:eastAsia="Adobe 仿宋 Std R" w:cstheme="minorBidi"/>
          <w:kern w:val="2"/>
          <w:sz w:val="32"/>
          <w:szCs w:val="30"/>
        </w:rPr>
        <w:t>七、《财政拨款“三公”经费支出表》</w:t>
      </w:r>
    </w:p>
    <w:p>
      <w:pPr>
        <w:pStyle w:val="12"/>
        <w:spacing w:line="600" w:lineRule="atLeast"/>
        <w:ind w:firstLine="1280"/>
        <w:jc w:val="left"/>
        <w:rPr>
          <w:rFonts w:ascii="Adobe 仿宋 Std R" w:hAnsi="Adobe 仿宋 Std R" w:eastAsia="Adobe 仿宋 Std R" w:cstheme="minorBidi"/>
          <w:kern w:val="2"/>
          <w:sz w:val="32"/>
          <w:szCs w:val="30"/>
        </w:rPr>
      </w:pPr>
      <w:r>
        <w:rPr>
          <w:rFonts w:ascii="Adobe 仿宋 Std R" w:hAnsi="Adobe 仿宋 Std R" w:eastAsia="Adobe 仿宋 Std R" w:cstheme="minorBidi"/>
          <w:kern w:val="2"/>
          <w:sz w:val="32"/>
          <w:szCs w:val="30"/>
        </w:rPr>
        <w:t>八、《政府性基金预算支出表》</w:t>
      </w:r>
    </w:p>
    <w:p>
      <w:pPr>
        <w:pStyle w:val="12"/>
        <w:tabs>
          <w:tab w:val="left" w:pos="6546"/>
        </w:tabs>
        <w:spacing w:line="600" w:lineRule="atLeast"/>
        <w:ind w:firstLine="1280"/>
        <w:jc w:val="left"/>
        <w:rPr>
          <w:rFonts w:ascii="Adobe 仿宋 Std R" w:hAnsi="Adobe 仿宋 Std R" w:eastAsia="Adobe 仿宋 Std R" w:cstheme="minorBidi"/>
          <w:kern w:val="2"/>
          <w:sz w:val="32"/>
          <w:szCs w:val="30"/>
        </w:rPr>
      </w:pPr>
      <w:r>
        <w:rPr>
          <w:rFonts w:ascii="Adobe 仿宋 Std R" w:hAnsi="Adobe 仿宋 Std R" w:eastAsia="Adobe 仿宋 Std R" w:cstheme="minorBidi"/>
          <w:kern w:val="2"/>
          <w:sz w:val="32"/>
          <w:szCs w:val="30"/>
        </w:rPr>
        <w:t>九、《</w:t>
      </w:r>
      <w:r>
        <w:rPr>
          <w:rFonts w:hint="eastAsia" w:ascii="Adobe 仿宋 Std R" w:hAnsi="Adobe 仿宋 Std R" w:eastAsia="Adobe 仿宋 Std R" w:cstheme="minorBidi"/>
          <w:kern w:val="2"/>
          <w:sz w:val="32"/>
          <w:szCs w:val="30"/>
        </w:rPr>
        <w:t>国有资本经营</w:t>
      </w:r>
      <w:r>
        <w:rPr>
          <w:rFonts w:ascii="Adobe 仿宋 Std R" w:hAnsi="Adobe 仿宋 Std R" w:eastAsia="Adobe 仿宋 Std R" w:cstheme="minorBidi"/>
          <w:kern w:val="2"/>
          <w:sz w:val="32"/>
          <w:szCs w:val="30"/>
        </w:rPr>
        <w:t>预算支出表》</w:t>
      </w:r>
      <w:r>
        <w:rPr>
          <w:rFonts w:hint="eastAsia" w:ascii="Adobe 仿宋 Std R" w:hAnsi="Adobe 仿宋 Std R" w:eastAsia="Adobe 仿宋 Std R" w:cstheme="minorBidi"/>
          <w:kern w:val="2"/>
          <w:sz w:val="32"/>
          <w:szCs w:val="30"/>
        </w:rPr>
        <w:tab/>
      </w:r>
    </w:p>
    <w:p>
      <w:pPr>
        <w:pStyle w:val="12"/>
        <w:tabs>
          <w:tab w:val="left" w:pos="6546"/>
        </w:tabs>
        <w:spacing w:line="600" w:lineRule="atLeast"/>
        <w:ind w:firstLine="1280"/>
        <w:jc w:val="left"/>
        <w:rPr>
          <w:rFonts w:ascii="Adobe 仿宋 Std R" w:hAnsi="Adobe 仿宋 Std R" w:eastAsia="Adobe 仿宋 Std R" w:cstheme="minorBidi"/>
          <w:kern w:val="2"/>
          <w:sz w:val="32"/>
          <w:szCs w:val="30"/>
        </w:rPr>
      </w:pPr>
      <w:r>
        <w:rPr>
          <w:rFonts w:hint="eastAsia" w:ascii="Adobe 仿宋 Std R" w:hAnsi="Adobe 仿宋 Std R" w:eastAsia="Adobe 仿宋 Std R" w:cstheme="minorBidi"/>
          <w:kern w:val="2"/>
          <w:sz w:val="32"/>
          <w:szCs w:val="30"/>
        </w:rPr>
        <w:t>十、</w:t>
      </w:r>
      <w:r>
        <w:rPr>
          <w:rFonts w:ascii="Adobe 仿宋 Std R" w:hAnsi="Adobe 仿宋 Std R" w:eastAsia="Adobe 仿宋 Std R" w:cstheme="minorBidi"/>
          <w:kern w:val="2"/>
          <w:sz w:val="32"/>
          <w:szCs w:val="30"/>
        </w:rPr>
        <w:t>《</w:t>
      </w:r>
      <w:r>
        <w:rPr>
          <w:rFonts w:hint="eastAsia" w:ascii="Adobe 仿宋 Std R" w:hAnsi="Adobe 仿宋 Std R" w:eastAsia="Adobe 仿宋 Std R" w:cstheme="minorBidi"/>
          <w:kern w:val="2"/>
          <w:sz w:val="32"/>
          <w:szCs w:val="30"/>
        </w:rPr>
        <w:t>部门整体支出绩效目标表</w:t>
      </w:r>
      <w:r>
        <w:rPr>
          <w:rFonts w:ascii="Adobe 仿宋 Std R" w:hAnsi="Adobe 仿宋 Std R" w:eastAsia="Adobe 仿宋 Std R" w:cstheme="minorBidi"/>
          <w:kern w:val="2"/>
          <w:sz w:val="32"/>
          <w:szCs w:val="30"/>
        </w:rPr>
        <w:t>》</w:t>
      </w:r>
    </w:p>
    <w:p>
      <w:pPr>
        <w:pStyle w:val="12"/>
        <w:tabs>
          <w:tab w:val="left" w:pos="6546"/>
        </w:tabs>
        <w:spacing w:line="600" w:lineRule="atLeast"/>
        <w:ind w:firstLine="1280"/>
        <w:jc w:val="left"/>
        <w:rPr>
          <w:rFonts w:ascii="Adobe 仿宋 Std R" w:hAnsi="Adobe 仿宋 Std R" w:eastAsia="Adobe 仿宋 Std R" w:cstheme="minorBidi"/>
          <w:kern w:val="2"/>
          <w:sz w:val="32"/>
          <w:szCs w:val="30"/>
        </w:rPr>
      </w:pPr>
      <w:r>
        <w:rPr>
          <w:rFonts w:hint="eastAsia" w:ascii="Adobe 仿宋 Std R" w:hAnsi="Adobe 仿宋 Std R" w:eastAsia="Adobe 仿宋 Std R" w:cstheme="minorBidi"/>
          <w:kern w:val="2"/>
          <w:sz w:val="32"/>
          <w:szCs w:val="30"/>
        </w:rPr>
        <w:t>十一、</w:t>
      </w:r>
      <w:r>
        <w:rPr>
          <w:rFonts w:ascii="Adobe 仿宋 Std R" w:hAnsi="Adobe 仿宋 Std R" w:eastAsia="Adobe 仿宋 Std R" w:cstheme="minorBidi"/>
          <w:kern w:val="2"/>
          <w:sz w:val="32"/>
          <w:szCs w:val="30"/>
        </w:rPr>
        <w:t>《</w:t>
      </w:r>
      <w:r>
        <w:rPr>
          <w:rFonts w:hint="eastAsia" w:ascii="Adobe 仿宋 Std R" w:hAnsi="Adobe 仿宋 Std R" w:eastAsia="Adobe 仿宋 Std R" w:cstheme="minorBidi"/>
          <w:kern w:val="2"/>
          <w:sz w:val="32"/>
          <w:szCs w:val="30"/>
        </w:rPr>
        <w:t>项目绩效目标表</w:t>
      </w:r>
      <w:r>
        <w:rPr>
          <w:rFonts w:ascii="Adobe 仿宋 Std R" w:hAnsi="Adobe 仿宋 Std R" w:eastAsia="Adobe 仿宋 Std R" w:cstheme="minorBidi"/>
          <w:kern w:val="2"/>
          <w:sz w:val="32"/>
          <w:szCs w:val="30"/>
        </w:rPr>
        <w:t>》</w:t>
      </w:r>
    </w:p>
    <w:p>
      <w:pPr>
        <w:pStyle w:val="12"/>
        <w:spacing w:line="600" w:lineRule="atLeast"/>
        <w:ind w:firstLine="640"/>
        <w:jc w:val="left"/>
        <w:rPr>
          <w:rFonts w:ascii="仿宋_GB2312" w:eastAsia="仿宋_GB2312"/>
          <w:b/>
          <w:bCs/>
          <w:color w:val="000000"/>
          <w:sz w:val="32"/>
          <w:szCs w:val="32"/>
        </w:rPr>
      </w:pPr>
      <w:r>
        <w:rPr>
          <w:rFonts w:hint="eastAsia" w:ascii="仿宋_GB2312" w:eastAsia="仿宋_GB2312"/>
          <w:b/>
          <w:bCs/>
          <w:color w:val="000000"/>
          <w:sz w:val="32"/>
          <w:szCs w:val="32"/>
        </w:rPr>
        <w:t xml:space="preserve">第三部分 </w:t>
      </w:r>
      <w:r>
        <w:rPr>
          <w:rFonts w:hint="eastAsia" w:ascii="仿宋_GB2312" w:eastAsia="仿宋_GB2312"/>
          <w:b/>
          <w:bCs/>
          <w:color w:val="000000"/>
          <w:sz w:val="32"/>
          <w:szCs w:val="32"/>
          <w:lang w:eastAsia="zh-CN"/>
        </w:rPr>
        <w:t>湖口县</w:t>
      </w:r>
      <w:r>
        <w:rPr>
          <w:rFonts w:hint="eastAsia" w:ascii="仿宋_GB2312" w:eastAsia="仿宋_GB2312"/>
          <w:b/>
          <w:bCs/>
          <w:color w:val="000000"/>
          <w:sz w:val="32"/>
          <w:szCs w:val="32"/>
          <w:lang w:val="en-US" w:eastAsia="zh-CN"/>
        </w:rPr>
        <w:t>农业农村局</w:t>
      </w:r>
      <w:r>
        <w:rPr>
          <w:rFonts w:hint="eastAsia" w:ascii="仿宋_GB2312" w:eastAsia="仿宋_GB2312"/>
          <w:b/>
          <w:bCs/>
          <w:color w:val="000000"/>
          <w:sz w:val="32"/>
          <w:szCs w:val="32"/>
        </w:rPr>
        <w:t>2023年部门预算情况说明</w:t>
      </w:r>
    </w:p>
    <w:p>
      <w:pPr>
        <w:pStyle w:val="12"/>
        <w:spacing w:line="600" w:lineRule="atLeast"/>
        <w:ind w:firstLine="1280"/>
        <w:jc w:val="left"/>
        <w:rPr>
          <w:rFonts w:ascii="Adobe 仿宋 Std R" w:hAnsi="Adobe 仿宋 Std R" w:eastAsia="Adobe 仿宋 Std R" w:cstheme="minorBidi"/>
          <w:kern w:val="2"/>
          <w:sz w:val="32"/>
          <w:szCs w:val="30"/>
        </w:rPr>
      </w:pPr>
      <w:r>
        <w:rPr>
          <w:rFonts w:ascii="Adobe 仿宋 Std R" w:hAnsi="Adobe 仿宋 Std R" w:eastAsia="Adobe 仿宋 Std R" w:cstheme="minorBidi"/>
          <w:kern w:val="2"/>
          <w:sz w:val="32"/>
          <w:szCs w:val="30"/>
        </w:rPr>
        <w:t>一、202</w:t>
      </w:r>
      <w:r>
        <w:rPr>
          <w:rFonts w:hint="eastAsia" w:ascii="Adobe 仿宋 Std R" w:hAnsi="Adobe 仿宋 Std R" w:eastAsia="Adobe 仿宋 Std R" w:cstheme="minorBidi"/>
          <w:kern w:val="2"/>
          <w:sz w:val="32"/>
          <w:szCs w:val="30"/>
        </w:rPr>
        <w:t>3</w:t>
      </w:r>
      <w:r>
        <w:rPr>
          <w:rFonts w:ascii="Adobe 仿宋 Std R" w:hAnsi="Adobe 仿宋 Std R" w:eastAsia="Adobe 仿宋 Std R" w:cstheme="minorBidi"/>
          <w:kern w:val="2"/>
          <w:sz w:val="32"/>
          <w:szCs w:val="30"/>
        </w:rPr>
        <w:t>年部门预算收支情况说明</w:t>
      </w:r>
    </w:p>
    <w:p>
      <w:pPr>
        <w:pStyle w:val="12"/>
        <w:spacing w:line="600" w:lineRule="atLeast"/>
        <w:ind w:firstLine="1120" w:firstLineChars="350"/>
        <w:jc w:val="left"/>
        <w:rPr>
          <w:rFonts w:ascii="Adobe 仿宋 Std R" w:hAnsi="Adobe 仿宋 Std R" w:eastAsia="Adobe 仿宋 Std R" w:cstheme="minorBidi"/>
          <w:kern w:val="2"/>
          <w:sz w:val="32"/>
          <w:szCs w:val="30"/>
        </w:rPr>
      </w:pPr>
      <w:r>
        <w:rPr>
          <w:rFonts w:ascii="Adobe 仿宋 Std R" w:hAnsi="Adobe 仿宋 Std R" w:eastAsia="Adobe 仿宋 Std R" w:cstheme="minorBidi"/>
          <w:kern w:val="2"/>
          <w:sz w:val="32"/>
          <w:szCs w:val="30"/>
        </w:rPr>
        <w:t xml:space="preserve"> 二、202</w:t>
      </w:r>
      <w:r>
        <w:rPr>
          <w:rFonts w:hint="eastAsia" w:ascii="Adobe 仿宋 Std R" w:hAnsi="Adobe 仿宋 Std R" w:eastAsia="Adobe 仿宋 Std R" w:cstheme="minorBidi"/>
          <w:kern w:val="2"/>
          <w:sz w:val="32"/>
          <w:szCs w:val="30"/>
        </w:rPr>
        <w:t>3</w:t>
      </w:r>
      <w:r>
        <w:rPr>
          <w:rFonts w:ascii="Adobe 仿宋 Std R" w:hAnsi="Adobe 仿宋 Std R" w:eastAsia="Adobe 仿宋 Std R" w:cstheme="minorBidi"/>
          <w:kern w:val="2"/>
          <w:sz w:val="32"/>
          <w:szCs w:val="30"/>
        </w:rPr>
        <w:t>年“三公”经费预算情况说明</w:t>
      </w:r>
    </w:p>
    <w:p>
      <w:pPr>
        <w:pStyle w:val="12"/>
        <w:tabs>
          <w:tab w:val="left" w:pos="6546"/>
        </w:tabs>
        <w:spacing w:line="600" w:lineRule="atLeast"/>
        <w:ind w:firstLine="1280"/>
        <w:jc w:val="left"/>
        <w:rPr>
          <w:rFonts w:ascii="Adobe 仿宋 Std R" w:hAnsi="Adobe 仿宋 Std R" w:eastAsia="Adobe 仿宋 Std R" w:cstheme="minorBidi"/>
          <w:kern w:val="2"/>
          <w:sz w:val="32"/>
          <w:szCs w:val="30"/>
        </w:rPr>
      </w:pPr>
    </w:p>
    <w:p>
      <w:pPr>
        <w:pStyle w:val="12"/>
        <w:spacing w:line="600" w:lineRule="atLeast"/>
        <w:ind w:firstLine="640"/>
        <w:jc w:val="left"/>
        <w:rPr>
          <w:rFonts w:ascii="仿宋_GB2312" w:eastAsia="仿宋_GB2312"/>
          <w:b/>
          <w:bCs/>
          <w:color w:val="000000"/>
          <w:sz w:val="32"/>
          <w:szCs w:val="32"/>
        </w:rPr>
      </w:pPr>
      <w:r>
        <w:rPr>
          <w:rFonts w:hint="eastAsia" w:ascii="仿宋_GB2312" w:eastAsia="仿宋_GB2312"/>
          <w:b/>
          <w:bCs/>
          <w:color w:val="000000"/>
          <w:sz w:val="32"/>
          <w:szCs w:val="32"/>
        </w:rPr>
        <w:t>第四部分  名词解释</w:t>
      </w:r>
    </w:p>
    <w:p>
      <w:pPr>
        <w:widowControl/>
        <w:spacing w:line="580" w:lineRule="exact"/>
        <w:jc w:val="center"/>
        <w:rPr>
          <w:rFonts w:ascii="仿宋_GB2312" w:eastAsia="仿宋_GB2312"/>
          <w:b/>
          <w:sz w:val="32"/>
          <w:szCs w:val="30"/>
        </w:rPr>
      </w:pPr>
    </w:p>
    <w:p>
      <w:pPr>
        <w:widowControl/>
        <w:spacing w:line="580" w:lineRule="exact"/>
        <w:jc w:val="center"/>
        <w:rPr>
          <w:rFonts w:ascii="仿宋_GB2312" w:eastAsia="仿宋_GB2312"/>
          <w:b/>
          <w:sz w:val="32"/>
          <w:szCs w:val="30"/>
        </w:rPr>
      </w:pPr>
    </w:p>
    <w:p>
      <w:pPr>
        <w:widowControl/>
        <w:spacing w:line="580" w:lineRule="exact"/>
        <w:jc w:val="center"/>
        <w:rPr>
          <w:rFonts w:ascii="仿宋_GB2312" w:eastAsia="仿宋_GB2312"/>
          <w:b/>
          <w:sz w:val="32"/>
          <w:szCs w:val="30"/>
        </w:rPr>
      </w:pPr>
      <w:r>
        <w:rPr>
          <w:rFonts w:hint="eastAsia" w:ascii="仿宋_GB2312" w:eastAsia="仿宋_GB2312"/>
          <w:b/>
          <w:sz w:val="32"/>
          <w:szCs w:val="30"/>
        </w:rPr>
        <w:t xml:space="preserve">第一部分  </w:t>
      </w:r>
      <w:r>
        <w:rPr>
          <w:rFonts w:hint="eastAsia" w:ascii="仿宋_GB2312" w:eastAsia="仿宋_GB2312"/>
          <w:b/>
          <w:bCs/>
          <w:color w:val="000000"/>
          <w:sz w:val="32"/>
          <w:szCs w:val="32"/>
          <w:lang w:eastAsia="zh-CN"/>
        </w:rPr>
        <w:t>湖口县</w:t>
      </w:r>
      <w:r>
        <w:rPr>
          <w:rFonts w:hint="eastAsia" w:ascii="仿宋_GB2312" w:eastAsia="仿宋_GB2312"/>
          <w:b/>
          <w:bCs/>
          <w:color w:val="000000"/>
          <w:sz w:val="32"/>
          <w:szCs w:val="32"/>
          <w:lang w:val="en-US" w:eastAsia="zh-CN"/>
        </w:rPr>
        <w:t>农业农村局</w:t>
      </w:r>
      <w:r>
        <w:rPr>
          <w:rFonts w:hint="eastAsia" w:ascii="仿宋_GB2312" w:eastAsia="仿宋_GB2312"/>
          <w:b/>
          <w:sz w:val="32"/>
          <w:szCs w:val="30"/>
        </w:rPr>
        <w:t>概况</w:t>
      </w:r>
    </w:p>
    <w:p>
      <w:pPr>
        <w:widowControl/>
        <w:spacing w:line="580" w:lineRule="exact"/>
        <w:jc w:val="left"/>
        <w:rPr>
          <w:rFonts w:asciiTheme="minorEastAsia" w:hAnsiTheme="minorEastAsia"/>
          <w:b/>
          <w:sz w:val="36"/>
          <w:szCs w:val="36"/>
        </w:rPr>
      </w:pPr>
    </w:p>
    <w:p>
      <w:pPr>
        <w:widowControl/>
        <w:spacing w:line="580" w:lineRule="exact"/>
        <w:jc w:val="left"/>
        <w:rPr>
          <w:rFonts w:asciiTheme="minorEastAsia" w:hAnsiTheme="minorEastAsia"/>
          <w:b/>
          <w:sz w:val="36"/>
          <w:szCs w:val="36"/>
        </w:rPr>
      </w:pPr>
      <w:r>
        <w:rPr>
          <w:rFonts w:hint="eastAsia" w:asciiTheme="minorEastAsia" w:hAnsiTheme="minorEastAsia"/>
          <w:b/>
          <w:sz w:val="36"/>
          <w:szCs w:val="36"/>
        </w:rPr>
        <w:t>一、部门主要职责</w:t>
      </w:r>
    </w:p>
    <w:p>
      <w:pPr>
        <w:spacing w:before="3" w:line="360" w:lineRule="auto"/>
        <w:ind w:right="333" w:firstLine="864"/>
        <w:rPr>
          <w:rFonts w:ascii="仿宋" w:hAnsi="仿宋" w:eastAsia="仿宋" w:cs="仿宋"/>
          <w:spacing w:val="15"/>
          <w:sz w:val="31"/>
          <w:szCs w:val="31"/>
        </w:rPr>
      </w:pPr>
      <w:r>
        <w:rPr>
          <w:rFonts w:ascii="仿宋" w:hAnsi="仿宋" w:eastAsia="仿宋" w:cs="仿宋"/>
          <w:spacing w:val="37"/>
          <w:sz w:val="31"/>
          <w:szCs w:val="31"/>
        </w:rPr>
        <w:t>县农业农村局贯彻落实党中央、省委和市委关于</w:t>
      </w:r>
      <w:r>
        <w:rPr>
          <w:rFonts w:ascii="仿宋" w:hAnsi="仿宋" w:eastAsia="仿宋" w:cs="仿宋"/>
          <w:sz w:val="31"/>
          <w:szCs w:val="31"/>
        </w:rPr>
        <w:t xml:space="preserve"> </w:t>
      </w:r>
      <w:r>
        <w:rPr>
          <w:rFonts w:ascii="仿宋" w:hAnsi="仿宋" w:eastAsia="仿宋" w:cs="仿宋"/>
          <w:spacing w:val="23"/>
          <w:sz w:val="31"/>
          <w:szCs w:val="31"/>
        </w:rPr>
        <w:t>“三农”和粮食流通工作的方针政策和决策部署，在履行职责过</w:t>
      </w:r>
      <w:r>
        <w:rPr>
          <w:rFonts w:ascii="仿宋" w:hAnsi="仿宋" w:eastAsia="仿宋" w:cs="仿宋"/>
          <w:spacing w:val="15"/>
          <w:sz w:val="31"/>
          <w:szCs w:val="31"/>
        </w:rPr>
        <w:t>程中坚持和加强党对“三农”工作的集中统一领导。主要职责是：</w:t>
      </w:r>
    </w:p>
    <w:p>
      <w:pPr>
        <w:spacing w:before="3" w:line="360" w:lineRule="auto"/>
        <w:ind w:right="333" w:firstLine="864"/>
        <w:rPr>
          <w:rFonts w:ascii="仿宋" w:hAnsi="仿宋" w:eastAsia="仿宋" w:cs="仿宋"/>
          <w:sz w:val="32"/>
          <w:szCs w:val="32"/>
        </w:rPr>
      </w:pPr>
      <w:r>
        <w:rPr>
          <w:rFonts w:ascii="仿宋" w:hAnsi="仿宋" w:eastAsia="仿宋" w:cs="仿宋"/>
          <w:spacing w:val="23"/>
          <w:sz w:val="32"/>
          <w:szCs w:val="32"/>
        </w:rPr>
        <w:t>(一)贯彻执行国家和省、市有关农业农村工作的方针政策</w:t>
      </w:r>
      <w:r>
        <w:rPr>
          <w:rFonts w:ascii="仿宋" w:hAnsi="仿宋" w:eastAsia="仿宋" w:cs="仿宋"/>
          <w:spacing w:val="2"/>
          <w:sz w:val="32"/>
          <w:szCs w:val="32"/>
        </w:rPr>
        <w:t xml:space="preserve">  </w:t>
      </w:r>
      <w:r>
        <w:rPr>
          <w:rFonts w:ascii="仿宋" w:hAnsi="仿宋" w:eastAsia="仿宋" w:cs="仿宋"/>
          <w:spacing w:val="16"/>
          <w:sz w:val="32"/>
          <w:szCs w:val="32"/>
        </w:rPr>
        <w:t>和法律法规。统筹研究和组织实施全县“三农”和粮食流通工</w:t>
      </w:r>
      <w:r>
        <w:rPr>
          <w:rFonts w:ascii="仿宋" w:hAnsi="仿宋" w:eastAsia="仿宋" w:cs="仿宋"/>
          <w:spacing w:val="15"/>
          <w:sz w:val="32"/>
          <w:szCs w:val="32"/>
        </w:rPr>
        <w:t>作</w:t>
      </w:r>
      <w:r>
        <w:rPr>
          <w:rFonts w:ascii="仿宋" w:hAnsi="仿宋" w:eastAsia="仿宋" w:cs="仿宋"/>
          <w:sz w:val="32"/>
          <w:szCs w:val="32"/>
        </w:rPr>
        <w:t xml:space="preserve"> </w:t>
      </w:r>
      <w:r>
        <w:rPr>
          <w:rFonts w:ascii="仿宋" w:hAnsi="仿宋" w:eastAsia="仿宋" w:cs="仿宋"/>
          <w:spacing w:val="17"/>
          <w:sz w:val="32"/>
          <w:szCs w:val="32"/>
        </w:rPr>
        <w:t>的发展战略、中长期规划、重大政策。组织起草</w:t>
      </w:r>
      <w:r>
        <w:rPr>
          <w:rFonts w:ascii="仿宋" w:hAnsi="仿宋" w:eastAsia="仿宋" w:cs="仿宋"/>
          <w:spacing w:val="16"/>
          <w:sz w:val="32"/>
          <w:szCs w:val="32"/>
        </w:rPr>
        <w:t>农业农村和粮食</w:t>
      </w:r>
      <w:r>
        <w:rPr>
          <w:rFonts w:ascii="仿宋" w:hAnsi="仿宋" w:eastAsia="仿宋" w:cs="仿宋"/>
          <w:sz w:val="32"/>
          <w:szCs w:val="32"/>
        </w:rPr>
        <w:t xml:space="preserve"> </w:t>
      </w:r>
      <w:r>
        <w:rPr>
          <w:rFonts w:ascii="仿宋" w:hAnsi="仿宋" w:eastAsia="仿宋" w:cs="仿宋"/>
          <w:spacing w:val="18"/>
          <w:sz w:val="32"/>
          <w:szCs w:val="32"/>
        </w:rPr>
        <w:t>流通有关的规范性文件。参与涉农涉粮的财税、价格、收储、金</w:t>
      </w:r>
      <w:r>
        <w:rPr>
          <w:rFonts w:ascii="仿宋" w:hAnsi="仿宋" w:eastAsia="仿宋" w:cs="仿宋"/>
          <w:spacing w:val="7"/>
          <w:sz w:val="32"/>
          <w:szCs w:val="32"/>
        </w:rPr>
        <w:t xml:space="preserve"> </w:t>
      </w:r>
      <w:r>
        <w:rPr>
          <w:rFonts w:ascii="仿宋" w:hAnsi="仿宋" w:eastAsia="仿宋" w:cs="仿宋"/>
          <w:spacing w:val="17"/>
          <w:sz w:val="32"/>
          <w:szCs w:val="32"/>
        </w:rPr>
        <w:t>融保险、进出口等政策制定。统筹协调和监督指导农业综合行政</w:t>
      </w:r>
      <w:r>
        <w:rPr>
          <w:rFonts w:ascii="仿宋" w:hAnsi="仿宋" w:eastAsia="仿宋" w:cs="仿宋"/>
          <w:spacing w:val="19"/>
          <w:sz w:val="32"/>
          <w:szCs w:val="32"/>
        </w:rPr>
        <w:t>执法，负责重大案件查处和跨区域执法的组织协调工作。</w:t>
      </w:r>
    </w:p>
    <w:p>
      <w:pPr>
        <w:spacing w:before="270" w:line="360" w:lineRule="auto"/>
        <w:ind w:firstLine="740" w:firstLineChars="200"/>
        <w:rPr>
          <w:rFonts w:ascii="仿宋" w:hAnsi="仿宋" w:eastAsia="仿宋" w:cs="仿宋"/>
          <w:sz w:val="32"/>
          <w:szCs w:val="32"/>
        </w:rPr>
      </w:pPr>
      <w:r>
        <w:rPr>
          <w:rFonts w:ascii="仿宋" w:hAnsi="仿宋" w:eastAsia="仿宋" w:cs="仿宋"/>
          <w:spacing w:val="25"/>
          <w:sz w:val="32"/>
          <w:szCs w:val="32"/>
        </w:rPr>
        <w:t>(二)统筹推动发展全县农村社会事业、农村公共服务、农</w:t>
      </w:r>
      <w:r>
        <w:rPr>
          <w:rFonts w:ascii="仿宋" w:hAnsi="仿宋" w:eastAsia="仿宋" w:cs="仿宋"/>
          <w:spacing w:val="14"/>
          <w:sz w:val="32"/>
          <w:szCs w:val="32"/>
        </w:rPr>
        <w:t>村文化、农村基础设施和乡村治理。牵头组织改善农村人居环境，</w:t>
      </w:r>
      <w:r>
        <w:rPr>
          <w:rFonts w:ascii="仿宋" w:hAnsi="仿宋" w:eastAsia="仿宋" w:cs="仿宋"/>
          <w:spacing w:val="26"/>
          <w:sz w:val="32"/>
          <w:szCs w:val="32"/>
        </w:rPr>
        <w:t>组织实施新农村建设，指导农村精神文明和优秀农耕文化建设。</w:t>
      </w:r>
      <w:r>
        <w:rPr>
          <w:rFonts w:ascii="仿宋" w:hAnsi="仿宋" w:eastAsia="仿宋" w:cs="仿宋"/>
          <w:spacing w:val="-1"/>
          <w:sz w:val="32"/>
          <w:szCs w:val="32"/>
        </w:rPr>
        <w:t>指导农业、粮食安全生产工作。</w:t>
      </w:r>
    </w:p>
    <w:p>
      <w:pPr>
        <w:spacing w:before="231" w:line="360" w:lineRule="auto"/>
        <w:ind w:right="95" w:firstLine="880"/>
        <w:rPr>
          <w:rFonts w:ascii="仿宋" w:hAnsi="仿宋" w:eastAsia="仿宋" w:cs="仿宋"/>
          <w:sz w:val="32"/>
          <w:szCs w:val="32"/>
        </w:rPr>
      </w:pPr>
      <w:r>
        <w:rPr>
          <w:rFonts w:ascii="仿宋" w:hAnsi="仿宋" w:eastAsia="仿宋" w:cs="仿宋"/>
          <w:spacing w:val="6"/>
          <w:sz w:val="32"/>
          <w:szCs w:val="32"/>
        </w:rPr>
        <w:t>(三)拟订深化全县农村经济体制改革和巩固完善农村基本</w:t>
      </w:r>
      <w:r>
        <w:rPr>
          <w:rFonts w:ascii="仿宋" w:hAnsi="仿宋" w:eastAsia="仿宋" w:cs="仿宋"/>
          <w:spacing w:val="2"/>
          <w:sz w:val="32"/>
          <w:szCs w:val="32"/>
        </w:rPr>
        <w:t xml:space="preserve"> </w:t>
      </w:r>
      <w:r>
        <w:rPr>
          <w:rFonts w:ascii="仿宋" w:hAnsi="仿宋" w:eastAsia="仿宋" w:cs="仿宋"/>
          <w:spacing w:val="-1"/>
          <w:sz w:val="32"/>
          <w:szCs w:val="32"/>
        </w:rPr>
        <w:t>经营制度的政策。负责农民承包地、农村宅基地改革和管理有关</w:t>
      </w:r>
      <w:r>
        <w:rPr>
          <w:rFonts w:ascii="仿宋" w:hAnsi="仿宋" w:eastAsia="仿宋" w:cs="仿宋"/>
          <w:spacing w:val="-8"/>
          <w:sz w:val="32"/>
          <w:szCs w:val="32"/>
        </w:rPr>
        <w:t>工作，指导农村土地承包、耕地使用权流转和承包纠纷仲裁工作。</w:t>
      </w:r>
      <w:r>
        <w:rPr>
          <w:rFonts w:ascii="仿宋" w:hAnsi="仿宋" w:eastAsia="仿宋" w:cs="仿宋"/>
          <w:spacing w:val="10"/>
          <w:sz w:val="32"/>
          <w:szCs w:val="32"/>
        </w:rPr>
        <w:t xml:space="preserve"> </w:t>
      </w:r>
      <w:r>
        <w:rPr>
          <w:rFonts w:ascii="仿宋" w:hAnsi="仿宋" w:eastAsia="仿宋" w:cs="仿宋"/>
          <w:spacing w:val="-1"/>
          <w:sz w:val="32"/>
          <w:szCs w:val="32"/>
        </w:rPr>
        <w:t>负责农村集体产权制度改革，指导农村集体经济组织发展</w:t>
      </w:r>
      <w:r>
        <w:rPr>
          <w:rFonts w:ascii="仿宋" w:hAnsi="仿宋" w:eastAsia="仿宋" w:cs="仿宋"/>
          <w:spacing w:val="-2"/>
          <w:sz w:val="32"/>
          <w:szCs w:val="32"/>
        </w:rPr>
        <w:t>和集体资产管理工作。监督减轻农民负担和村民筹资筹劳管理工作。指</w:t>
      </w:r>
      <w:r>
        <w:rPr>
          <w:rFonts w:ascii="仿宋" w:hAnsi="仿宋" w:eastAsia="仿宋" w:cs="仿宋"/>
          <w:spacing w:val="-1"/>
          <w:sz w:val="32"/>
          <w:szCs w:val="32"/>
        </w:rPr>
        <w:t>导农民合作经济组织、农业社会化服务体系、新型农业经营主体</w:t>
      </w:r>
      <w:r>
        <w:rPr>
          <w:rFonts w:ascii="仿宋" w:hAnsi="仿宋" w:eastAsia="仿宋" w:cs="仿宋"/>
          <w:sz w:val="32"/>
          <w:szCs w:val="32"/>
        </w:rPr>
        <w:t>建设与发展。</w:t>
      </w:r>
    </w:p>
    <w:p>
      <w:pPr>
        <w:spacing w:before="223" w:line="360" w:lineRule="auto"/>
        <w:ind w:right="101" w:firstLine="870"/>
        <w:rPr>
          <w:rFonts w:ascii="仿宋" w:hAnsi="仿宋" w:eastAsia="仿宋" w:cs="仿宋"/>
          <w:sz w:val="32"/>
          <w:szCs w:val="32"/>
        </w:rPr>
      </w:pPr>
      <w:r>
        <w:rPr>
          <w:rFonts w:ascii="仿宋" w:hAnsi="仿宋" w:eastAsia="仿宋" w:cs="仿宋"/>
          <w:spacing w:val="7"/>
          <w:sz w:val="32"/>
          <w:szCs w:val="32"/>
        </w:rPr>
        <w:t>(四)指导全县乡村特色产业、农产品加工业、粮食物流产</w:t>
      </w:r>
      <w:r>
        <w:rPr>
          <w:rFonts w:ascii="仿宋" w:hAnsi="仿宋" w:eastAsia="仿宋" w:cs="仿宋"/>
          <w:sz w:val="32"/>
          <w:szCs w:val="32"/>
        </w:rPr>
        <w:t xml:space="preserve"> </w:t>
      </w:r>
      <w:r>
        <w:rPr>
          <w:rFonts w:ascii="仿宋" w:hAnsi="仿宋" w:eastAsia="仿宋" w:cs="仿宋"/>
          <w:spacing w:val="-1"/>
          <w:sz w:val="32"/>
          <w:szCs w:val="32"/>
        </w:rPr>
        <w:t>业、休闲农业和乡镇企业发展工作。促进农村一二三产业融合发</w:t>
      </w:r>
      <w:r>
        <w:rPr>
          <w:rFonts w:ascii="仿宋" w:hAnsi="仿宋" w:eastAsia="仿宋" w:cs="仿宋"/>
          <w:spacing w:val="1"/>
          <w:sz w:val="32"/>
          <w:szCs w:val="32"/>
        </w:rPr>
        <w:t>展。提出促进粮食等大宗农产品流通的建议，培育、保护农业和粮食品牌，组织农业产业化龙头企业监测和评定</w:t>
      </w:r>
      <w:r>
        <w:rPr>
          <w:rFonts w:ascii="仿宋" w:hAnsi="仿宋" w:eastAsia="仿宋" w:cs="仿宋"/>
          <w:sz w:val="32"/>
          <w:szCs w:val="32"/>
        </w:rPr>
        <w:t>工作。指导产业</w:t>
      </w:r>
      <w:r>
        <w:rPr>
          <w:rFonts w:ascii="仿宋" w:hAnsi="仿宋" w:eastAsia="仿宋" w:cs="仿宋"/>
          <w:spacing w:val="3"/>
          <w:sz w:val="32"/>
          <w:szCs w:val="32"/>
        </w:rPr>
        <w:t>扶贫工作。发布农业农村粮食经济信息，监测分析农</w:t>
      </w:r>
      <w:r>
        <w:rPr>
          <w:rFonts w:ascii="仿宋" w:hAnsi="仿宋" w:eastAsia="仿宋" w:cs="仿宋"/>
          <w:spacing w:val="2"/>
          <w:sz w:val="32"/>
          <w:szCs w:val="32"/>
        </w:rPr>
        <w:t>业农村粮食</w:t>
      </w:r>
      <w:r>
        <w:rPr>
          <w:rFonts w:ascii="仿宋" w:hAnsi="仿宋" w:eastAsia="仿宋" w:cs="仿宋"/>
          <w:spacing w:val="3"/>
          <w:sz w:val="32"/>
          <w:szCs w:val="32"/>
        </w:rPr>
        <w:t>经济运行。承担全县农业统计和农业农村信息化有关工作。</w:t>
      </w:r>
    </w:p>
    <w:p>
      <w:pPr>
        <w:spacing w:before="240" w:line="360" w:lineRule="auto"/>
        <w:ind w:right="81" w:firstLine="830"/>
        <w:rPr>
          <w:rFonts w:ascii="仿宋" w:hAnsi="仿宋" w:eastAsia="仿宋" w:cs="仿宋"/>
          <w:sz w:val="32"/>
          <w:szCs w:val="32"/>
        </w:rPr>
      </w:pPr>
      <w:r>
        <w:rPr>
          <w:rFonts w:ascii="仿宋" w:hAnsi="仿宋" w:eastAsia="仿宋" w:cs="仿宋"/>
          <w:spacing w:val="9"/>
          <w:sz w:val="32"/>
          <w:szCs w:val="32"/>
        </w:rPr>
        <w:t>(五)负责全县种植业、畜牧业、渔业、农垦、农业机械化</w:t>
      </w:r>
      <w:r>
        <w:rPr>
          <w:rFonts w:ascii="仿宋" w:hAnsi="仿宋" w:eastAsia="仿宋" w:cs="仿宋"/>
          <w:spacing w:val="-10"/>
          <w:sz w:val="32"/>
          <w:szCs w:val="32"/>
        </w:rPr>
        <w:t>等农业各产业的监督管理。指导粮食等农产品生产，组织协调“菜</w:t>
      </w:r>
      <w:r>
        <w:rPr>
          <w:rFonts w:ascii="仿宋" w:hAnsi="仿宋" w:eastAsia="仿宋" w:cs="仿宋"/>
          <w:spacing w:val="14"/>
          <w:sz w:val="32"/>
          <w:szCs w:val="32"/>
        </w:rPr>
        <w:t xml:space="preserve"> </w:t>
      </w:r>
      <w:r>
        <w:rPr>
          <w:rFonts w:ascii="仿宋" w:hAnsi="仿宋" w:eastAsia="仿宋" w:cs="仿宋"/>
          <w:spacing w:val="3"/>
          <w:sz w:val="32"/>
          <w:szCs w:val="32"/>
        </w:rPr>
        <w:t>篮子”工作，引导产业结构调整和产品品质的改善。组织构</w:t>
      </w:r>
      <w:r>
        <w:rPr>
          <w:rFonts w:ascii="仿宋" w:hAnsi="仿宋" w:eastAsia="仿宋" w:cs="仿宋"/>
          <w:spacing w:val="2"/>
          <w:sz w:val="32"/>
          <w:szCs w:val="32"/>
        </w:rPr>
        <w:t>建现</w:t>
      </w:r>
      <w:r>
        <w:rPr>
          <w:rFonts w:ascii="仿宋" w:hAnsi="仿宋" w:eastAsia="仿宋" w:cs="仿宋"/>
          <w:spacing w:val="6"/>
          <w:sz w:val="32"/>
          <w:szCs w:val="32"/>
        </w:rPr>
        <w:t>代农业产业体系、生产体系、经营体系，指导农业标准化生产。</w:t>
      </w:r>
    </w:p>
    <w:p>
      <w:pPr>
        <w:spacing w:before="104" w:line="360" w:lineRule="auto"/>
        <w:ind w:firstLine="676" w:firstLineChars="200"/>
        <w:rPr>
          <w:rFonts w:hint="default" w:ascii="仿宋" w:hAnsi="仿宋" w:eastAsia="仿宋" w:cs="仿宋"/>
          <w:spacing w:val="4"/>
          <w:sz w:val="32"/>
          <w:szCs w:val="32"/>
          <w:lang w:val="en-US" w:eastAsia="zh-CN"/>
        </w:rPr>
      </w:pPr>
      <w:r>
        <w:rPr>
          <w:rFonts w:ascii="仿宋" w:hAnsi="仿宋" w:eastAsia="仿宋" w:cs="仿宋"/>
          <w:spacing w:val="9"/>
          <w:sz w:val="32"/>
          <w:szCs w:val="32"/>
        </w:rPr>
        <w:t>(六)负责全县农产品质量安全监督管理工作。组织开展农</w:t>
      </w:r>
      <w:r>
        <w:rPr>
          <w:rFonts w:ascii="仿宋" w:hAnsi="仿宋" w:eastAsia="仿宋" w:cs="仿宋"/>
          <w:spacing w:val="18"/>
          <w:sz w:val="32"/>
          <w:szCs w:val="32"/>
        </w:rPr>
        <w:t xml:space="preserve"> </w:t>
      </w:r>
      <w:r>
        <w:rPr>
          <w:rFonts w:ascii="仿宋" w:hAnsi="仿宋" w:eastAsia="仿宋" w:cs="仿宋"/>
          <w:spacing w:val="4"/>
          <w:sz w:val="32"/>
          <w:szCs w:val="32"/>
        </w:rPr>
        <w:t>产品质量安全的监测、追溯、风险评估。参与制定农产品质量安全地方标准并会同有关部门组织实施。组织农产品质量安全的重</w:t>
      </w:r>
      <w:r>
        <w:rPr>
          <w:rFonts w:hint="eastAsia" w:ascii="仿宋" w:hAnsi="仿宋" w:eastAsia="仿宋" w:cs="仿宋"/>
          <w:spacing w:val="4"/>
          <w:sz w:val="32"/>
          <w:szCs w:val="32"/>
          <w:lang w:val="en-US" w:eastAsia="zh-CN"/>
        </w:rPr>
        <w:t>大事故调查处理和突发事件的应对工作。指导农业检验检测体系建设、粮食质量监督检验体系建设。</w:t>
      </w:r>
    </w:p>
    <w:p>
      <w:pPr>
        <w:spacing w:before="227" w:line="360" w:lineRule="auto"/>
        <w:ind w:right="290" w:firstLine="910"/>
        <w:rPr>
          <w:rFonts w:ascii="仿宋" w:hAnsi="仿宋" w:eastAsia="仿宋" w:cs="仿宋"/>
          <w:sz w:val="32"/>
          <w:szCs w:val="32"/>
        </w:rPr>
      </w:pPr>
      <w:r>
        <w:rPr>
          <w:rFonts w:ascii="仿宋" w:hAnsi="仿宋" w:eastAsia="仿宋" w:cs="仿宋"/>
          <w:spacing w:val="9"/>
          <w:sz w:val="32"/>
          <w:szCs w:val="32"/>
        </w:rPr>
        <w:t>(七)组织全县农业资源区划工作。指导农用</w:t>
      </w:r>
      <w:r>
        <w:rPr>
          <w:rFonts w:ascii="仿宋" w:hAnsi="仿宋" w:eastAsia="仿宋" w:cs="仿宋"/>
          <w:spacing w:val="8"/>
          <w:sz w:val="32"/>
          <w:szCs w:val="32"/>
        </w:rPr>
        <w:t>地、渔业水</w:t>
      </w:r>
      <w:r>
        <w:rPr>
          <w:rFonts w:ascii="仿宋" w:hAnsi="仿宋" w:eastAsia="仿宋" w:cs="仿宋"/>
          <w:sz w:val="32"/>
          <w:szCs w:val="32"/>
        </w:rPr>
        <w:t xml:space="preserve"> </w:t>
      </w:r>
      <w:r>
        <w:rPr>
          <w:rFonts w:ascii="仿宋" w:hAnsi="仿宋" w:eastAsia="仿宋" w:cs="仿宋"/>
          <w:spacing w:val="-6"/>
          <w:sz w:val="32"/>
          <w:szCs w:val="32"/>
        </w:rPr>
        <w:t>域以及农业生物物种资源的保护与管理，负责</w:t>
      </w:r>
      <w:r>
        <w:rPr>
          <w:rFonts w:ascii="仿宋" w:hAnsi="仿宋" w:eastAsia="仿宋" w:cs="仿宋"/>
          <w:spacing w:val="-7"/>
          <w:sz w:val="32"/>
          <w:szCs w:val="32"/>
        </w:rPr>
        <w:t>水生野生动植物保</w:t>
      </w:r>
      <w:r>
        <w:rPr>
          <w:rFonts w:ascii="仿宋" w:hAnsi="仿宋" w:eastAsia="仿宋" w:cs="仿宋"/>
          <w:sz w:val="32"/>
          <w:szCs w:val="32"/>
        </w:rPr>
        <w:t xml:space="preserve"> </w:t>
      </w:r>
      <w:r>
        <w:rPr>
          <w:rFonts w:ascii="仿宋" w:hAnsi="仿宋" w:eastAsia="仿宋" w:cs="仿宋"/>
          <w:spacing w:val="-8"/>
          <w:sz w:val="32"/>
          <w:szCs w:val="32"/>
        </w:rPr>
        <w:t>护、耕地及永久基本农田质量保护工作。指导设施农业、生态循</w:t>
      </w:r>
      <w:r>
        <w:rPr>
          <w:rFonts w:ascii="仿宋" w:hAnsi="仿宋" w:eastAsia="仿宋" w:cs="仿宋"/>
          <w:spacing w:val="-7"/>
          <w:sz w:val="32"/>
          <w:szCs w:val="32"/>
        </w:rPr>
        <w:t>环农业、节水农业发展以及农村可再生能源综合开发利用、农业</w:t>
      </w:r>
      <w:r>
        <w:rPr>
          <w:rFonts w:ascii="仿宋" w:hAnsi="仿宋" w:eastAsia="仿宋" w:cs="仿宋"/>
          <w:spacing w:val="-6"/>
          <w:sz w:val="32"/>
          <w:szCs w:val="32"/>
        </w:rPr>
        <w:t>生物质产业发展。牵头组织农业农村系统创建长江经济带绿</w:t>
      </w:r>
      <w:r>
        <w:rPr>
          <w:rFonts w:ascii="仿宋" w:hAnsi="仿宋" w:eastAsia="仿宋" w:cs="仿宋"/>
          <w:spacing w:val="-7"/>
          <w:sz w:val="32"/>
          <w:szCs w:val="32"/>
        </w:rPr>
        <w:t>色发</w:t>
      </w:r>
      <w:r>
        <w:rPr>
          <w:rFonts w:ascii="仿宋" w:hAnsi="仿宋" w:eastAsia="仿宋" w:cs="仿宋"/>
          <w:spacing w:val="-10"/>
          <w:sz w:val="32"/>
          <w:szCs w:val="32"/>
        </w:rPr>
        <w:t>展示范区的相关工作。</w:t>
      </w:r>
    </w:p>
    <w:p>
      <w:pPr>
        <w:spacing w:before="229" w:line="360" w:lineRule="auto"/>
        <w:ind w:right="236" w:firstLine="880"/>
        <w:rPr>
          <w:rFonts w:ascii="仿宋" w:hAnsi="仿宋" w:eastAsia="仿宋" w:cs="仿宋"/>
          <w:sz w:val="32"/>
          <w:szCs w:val="32"/>
        </w:rPr>
      </w:pPr>
      <w:r>
        <w:rPr>
          <w:rFonts w:ascii="仿宋" w:hAnsi="仿宋" w:eastAsia="仿宋" w:cs="仿宋"/>
          <w:spacing w:val="12"/>
          <w:sz w:val="32"/>
          <w:szCs w:val="32"/>
        </w:rPr>
        <w:t>(八)负责全县有关农业生产资料和农业投入品的监督管</w:t>
      </w:r>
      <w:r>
        <w:rPr>
          <w:rFonts w:ascii="仿宋" w:hAnsi="仿宋" w:eastAsia="仿宋" w:cs="仿宋"/>
          <w:spacing w:val="3"/>
          <w:sz w:val="32"/>
          <w:szCs w:val="32"/>
        </w:rPr>
        <w:t xml:space="preserve"> </w:t>
      </w:r>
      <w:r>
        <w:rPr>
          <w:rFonts w:ascii="仿宋" w:hAnsi="仿宋" w:eastAsia="仿宋" w:cs="仿宋"/>
          <w:spacing w:val="-4"/>
          <w:sz w:val="32"/>
          <w:szCs w:val="32"/>
        </w:rPr>
        <w:t>理。组织全县农业生产资料市场体系建设，拟订有关农业生产资</w:t>
      </w:r>
      <w:r>
        <w:rPr>
          <w:rFonts w:ascii="仿宋" w:hAnsi="仿宋" w:eastAsia="仿宋" w:cs="仿宋"/>
          <w:spacing w:val="-5"/>
          <w:sz w:val="32"/>
          <w:szCs w:val="32"/>
        </w:rPr>
        <w:t>料地方标准并监督实施。组织兽医医政、兽药药政药检工作，负责执业兽医和畜禽屠宰行业管理。</w:t>
      </w:r>
    </w:p>
    <w:p>
      <w:pPr>
        <w:spacing w:before="225" w:line="360" w:lineRule="auto"/>
        <w:ind w:right="120" w:firstLine="789"/>
        <w:rPr>
          <w:rFonts w:ascii="仿宋" w:hAnsi="仿宋" w:eastAsia="仿宋" w:cs="仿宋"/>
          <w:sz w:val="32"/>
          <w:szCs w:val="32"/>
        </w:rPr>
      </w:pPr>
      <w:r>
        <w:rPr>
          <w:rFonts w:ascii="仿宋" w:hAnsi="仿宋" w:eastAsia="仿宋" w:cs="仿宋"/>
          <w:spacing w:val="6"/>
          <w:sz w:val="32"/>
          <w:szCs w:val="32"/>
        </w:rPr>
        <w:t>(九)负责全县农业和粮食储备防灾减灾、农作物重大病虫</w:t>
      </w:r>
      <w:r>
        <w:rPr>
          <w:rFonts w:ascii="仿宋" w:hAnsi="仿宋" w:eastAsia="仿宋" w:cs="仿宋"/>
          <w:spacing w:val="15"/>
          <w:sz w:val="32"/>
          <w:szCs w:val="32"/>
        </w:rPr>
        <w:t xml:space="preserve"> </w:t>
      </w:r>
      <w:r>
        <w:rPr>
          <w:rFonts w:ascii="仿宋" w:hAnsi="仿宋" w:eastAsia="仿宋" w:cs="仿宋"/>
          <w:spacing w:val="-1"/>
          <w:sz w:val="32"/>
          <w:szCs w:val="32"/>
        </w:rPr>
        <w:t>害防治工作。监测、报告、发布农业灾情，组织农业救灾物资储备和调拨，提出生产救灾资金安排建议，指导紧急救灾和灾后生</w:t>
      </w:r>
      <w:r>
        <w:rPr>
          <w:rFonts w:ascii="仿宋" w:hAnsi="仿宋" w:eastAsia="仿宋" w:cs="仿宋"/>
          <w:spacing w:val="1"/>
          <w:sz w:val="32"/>
          <w:szCs w:val="32"/>
        </w:rPr>
        <w:t>产恢复。指导全县动植物防疫检疫体系建设，组</w:t>
      </w:r>
      <w:r>
        <w:rPr>
          <w:rFonts w:ascii="仿宋" w:hAnsi="仿宋" w:eastAsia="仿宋" w:cs="仿宋"/>
          <w:sz w:val="32"/>
          <w:szCs w:val="32"/>
        </w:rPr>
        <w:t>织、监督县内动</w:t>
      </w:r>
      <w:r>
        <w:rPr>
          <w:rFonts w:ascii="仿宋" w:hAnsi="仿宋" w:eastAsia="仿宋" w:cs="仿宋"/>
          <w:spacing w:val="1"/>
          <w:sz w:val="32"/>
          <w:szCs w:val="32"/>
        </w:rPr>
        <w:t>植物防疫检疫工作，发布疫情并组织扑灭。</w:t>
      </w:r>
    </w:p>
    <w:p>
      <w:pPr>
        <w:spacing w:before="104" w:line="360" w:lineRule="auto"/>
        <w:ind w:right="137" w:firstLine="684" w:firstLineChars="200"/>
        <w:jc w:val="both"/>
        <w:rPr>
          <w:rFonts w:ascii="仿宋" w:hAnsi="仿宋" w:eastAsia="仿宋" w:cs="仿宋"/>
          <w:sz w:val="32"/>
          <w:szCs w:val="32"/>
        </w:rPr>
      </w:pPr>
      <w:r>
        <w:rPr>
          <w:rFonts w:ascii="仿宋" w:hAnsi="仿宋" w:eastAsia="仿宋" w:cs="仿宋"/>
          <w:spacing w:val="11"/>
          <w:sz w:val="32"/>
          <w:szCs w:val="32"/>
        </w:rPr>
        <w:t>(十)负责农业投资管理。提出农业投融资体制机制改革建</w:t>
      </w:r>
      <w:r>
        <w:rPr>
          <w:rFonts w:ascii="仿宋" w:hAnsi="仿宋" w:eastAsia="仿宋" w:cs="仿宋"/>
          <w:spacing w:val="5"/>
          <w:sz w:val="32"/>
          <w:szCs w:val="32"/>
        </w:rPr>
        <w:t xml:space="preserve"> 议。编制县级投资安排的农业投资项目建设规划</w:t>
      </w:r>
      <w:r>
        <w:rPr>
          <w:rFonts w:ascii="仿宋" w:hAnsi="仿宋" w:eastAsia="仿宋" w:cs="仿宋"/>
          <w:spacing w:val="4"/>
          <w:sz w:val="32"/>
          <w:szCs w:val="32"/>
        </w:rPr>
        <w:t>，提出农业投资</w:t>
      </w:r>
      <w:r>
        <w:rPr>
          <w:rFonts w:ascii="仿宋" w:hAnsi="仿宋" w:eastAsia="仿宋" w:cs="仿宋"/>
          <w:sz w:val="32"/>
          <w:szCs w:val="32"/>
        </w:rPr>
        <w:t xml:space="preserve"> </w:t>
      </w:r>
      <w:r>
        <w:rPr>
          <w:rFonts w:ascii="仿宋" w:hAnsi="仿宋" w:eastAsia="仿宋" w:cs="仿宋"/>
          <w:spacing w:val="4"/>
          <w:sz w:val="32"/>
          <w:szCs w:val="32"/>
        </w:rPr>
        <w:t>规模和方向、扶持农业农村发展和粮食流通储备的财政项目的建</w:t>
      </w:r>
      <w:r>
        <w:rPr>
          <w:rFonts w:ascii="仿宋" w:hAnsi="仿宋" w:eastAsia="仿宋" w:cs="仿宋"/>
          <w:spacing w:val="5"/>
          <w:sz w:val="32"/>
          <w:szCs w:val="32"/>
        </w:rPr>
        <w:t>议，按权限审批农业投资项目，负责农业投资项目资金安排和监</w:t>
      </w:r>
      <w:r>
        <w:rPr>
          <w:rFonts w:ascii="仿宋" w:hAnsi="仿宋" w:eastAsia="仿宋" w:cs="仿宋"/>
          <w:spacing w:val="1"/>
          <w:sz w:val="32"/>
          <w:szCs w:val="32"/>
        </w:rPr>
        <w:t>督管理。根据全县粮食储备总体规划，统一负责储备基础设施建</w:t>
      </w:r>
      <w:r>
        <w:rPr>
          <w:rFonts w:ascii="仿宋" w:hAnsi="仿宋" w:eastAsia="仿宋" w:cs="仿宋"/>
          <w:spacing w:val="2"/>
          <w:sz w:val="32"/>
          <w:szCs w:val="32"/>
        </w:rPr>
        <w:t>设和管理。拟订全县粮食流通设施、储备基础设施建设规划并组</w:t>
      </w:r>
      <w:r>
        <w:rPr>
          <w:rFonts w:ascii="仿宋" w:hAnsi="仿宋" w:eastAsia="仿宋" w:cs="仿宋"/>
          <w:spacing w:val="5"/>
          <w:sz w:val="32"/>
          <w:szCs w:val="32"/>
        </w:rPr>
        <w:t>织实施，管理有关粮食流通设施、储备基础设施县级投资项目。</w:t>
      </w:r>
    </w:p>
    <w:p>
      <w:pPr>
        <w:spacing w:before="229" w:line="360" w:lineRule="auto"/>
        <w:ind w:right="117" w:firstLine="800"/>
        <w:jc w:val="both"/>
        <w:rPr>
          <w:rFonts w:ascii="仿宋" w:hAnsi="仿宋" w:eastAsia="仿宋" w:cs="仿宋"/>
          <w:sz w:val="32"/>
          <w:szCs w:val="32"/>
        </w:rPr>
      </w:pPr>
      <w:r>
        <w:rPr>
          <w:rFonts w:ascii="仿宋" w:hAnsi="仿宋" w:eastAsia="仿宋" w:cs="仿宋"/>
          <w:spacing w:val="9"/>
          <w:sz w:val="32"/>
          <w:szCs w:val="32"/>
        </w:rPr>
        <w:t>(十一)推动全县农业科技体制改革和农业科技创新体系建</w:t>
      </w:r>
      <w:r>
        <w:rPr>
          <w:rFonts w:ascii="仿宋" w:hAnsi="仿宋" w:eastAsia="仿宋" w:cs="仿宋"/>
          <w:spacing w:val="7"/>
          <w:sz w:val="32"/>
          <w:szCs w:val="32"/>
        </w:rPr>
        <w:t xml:space="preserve"> </w:t>
      </w:r>
      <w:r>
        <w:rPr>
          <w:rFonts w:ascii="仿宋" w:hAnsi="仿宋" w:eastAsia="仿宋" w:cs="仿宋"/>
          <w:spacing w:val="2"/>
          <w:sz w:val="32"/>
          <w:szCs w:val="32"/>
        </w:rPr>
        <w:t>设。指导全县现代农业产业技术体系和农技推广体系建设，组织开展农业领域的高新技术和应用技术研究、科技成果转化和技术推广。负责全县农业转基因生物安全监督管理和农业植物新品种</w:t>
      </w:r>
      <w:r>
        <w:rPr>
          <w:rFonts w:ascii="仿宋" w:hAnsi="仿宋" w:eastAsia="仿宋" w:cs="仿宋"/>
          <w:spacing w:val="3"/>
          <w:sz w:val="32"/>
          <w:szCs w:val="32"/>
        </w:rPr>
        <w:t>保护。</w:t>
      </w:r>
    </w:p>
    <w:p>
      <w:pPr>
        <w:spacing w:before="226" w:line="360" w:lineRule="auto"/>
        <w:ind w:right="116" w:firstLine="800"/>
        <w:jc w:val="both"/>
        <w:rPr>
          <w:rFonts w:ascii="仿宋" w:hAnsi="仿宋" w:eastAsia="仿宋" w:cs="仿宋"/>
          <w:sz w:val="32"/>
          <w:szCs w:val="32"/>
        </w:rPr>
      </w:pPr>
      <w:r>
        <w:rPr>
          <w:rFonts w:ascii="仿宋" w:hAnsi="仿宋" w:eastAsia="仿宋" w:cs="仿宋"/>
          <w:spacing w:val="9"/>
          <w:sz w:val="32"/>
          <w:szCs w:val="32"/>
        </w:rPr>
        <w:t>(十二)负责农业领域生态环境保护和节能减排工作。牵头</w:t>
      </w:r>
      <w:r>
        <w:rPr>
          <w:rFonts w:ascii="仿宋" w:hAnsi="仿宋" w:eastAsia="仿宋" w:cs="仿宋"/>
          <w:spacing w:val="8"/>
          <w:sz w:val="32"/>
          <w:szCs w:val="32"/>
        </w:rPr>
        <w:t xml:space="preserve"> </w:t>
      </w:r>
      <w:r>
        <w:rPr>
          <w:rFonts w:ascii="仿宋" w:hAnsi="仿宋" w:eastAsia="仿宋" w:cs="仿宋"/>
          <w:spacing w:val="2"/>
          <w:sz w:val="32"/>
          <w:szCs w:val="32"/>
        </w:rPr>
        <w:t>负责农业污染源头减量和废弃物资源化利用。牵头统筹协调推进</w:t>
      </w:r>
      <w:r>
        <w:rPr>
          <w:rFonts w:ascii="仿宋" w:hAnsi="仿宋" w:eastAsia="仿宋" w:cs="仿宋"/>
          <w:spacing w:val="5"/>
          <w:sz w:val="32"/>
          <w:szCs w:val="32"/>
        </w:rPr>
        <w:t xml:space="preserve"> </w:t>
      </w:r>
      <w:r>
        <w:rPr>
          <w:rFonts w:ascii="仿宋" w:hAnsi="仿宋" w:eastAsia="仿宋" w:cs="仿宋"/>
          <w:spacing w:val="2"/>
          <w:sz w:val="32"/>
          <w:szCs w:val="32"/>
        </w:rPr>
        <w:t>农村人居环境整治。指导农业清洁生产。指导全县农产品产地环</w:t>
      </w:r>
      <w:r>
        <w:rPr>
          <w:rFonts w:ascii="仿宋" w:hAnsi="仿宋" w:eastAsia="仿宋" w:cs="仿宋"/>
          <w:spacing w:val="4"/>
          <w:sz w:val="32"/>
          <w:szCs w:val="32"/>
        </w:rPr>
        <w:t>境管理，牵头管理全县外来物种。</w:t>
      </w:r>
    </w:p>
    <w:p>
      <w:pPr>
        <w:spacing w:line="360" w:lineRule="auto"/>
        <w:ind w:firstLine="692" w:firstLineChars="200"/>
        <w:rPr>
          <w:rFonts w:hint="default" w:ascii="仿宋" w:hAnsi="仿宋" w:eastAsia="仿宋" w:cs="仿宋"/>
          <w:spacing w:val="4"/>
          <w:sz w:val="32"/>
          <w:szCs w:val="32"/>
          <w:lang w:val="en-US" w:eastAsia="zh-CN"/>
        </w:rPr>
      </w:pPr>
      <w:r>
        <w:rPr>
          <w:rFonts w:ascii="仿宋" w:hAnsi="仿宋" w:eastAsia="仿宋" w:cs="仿宋"/>
          <w:spacing w:val="13"/>
          <w:sz w:val="32"/>
          <w:szCs w:val="32"/>
        </w:rPr>
        <w:t>(十三)研究拟定全县粮食流通体制改革方案并组织实施，</w:t>
      </w:r>
      <w:r>
        <w:rPr>
          <w:rFonts w:ascii="仿宋" w:hAnsi="仿宋" w:eastAsia="仿宋" w:cs="仿宋"/>
          <w:spacing w:val="1"/>
          <w:sz w:val="32"/>
          <w:szCs w:val="32"/>
        </w:rPr>
        <w:t xml:space="preserve"> </w:t>
      </w:r>
      <w:r>
        <w:rPr>
          <w:rFonts w:ascii="仿宋" w:hAnsi="仿宋" w:eastAsia="仿宋" w:cs="仿宋"/>
          <w:spacing w:val="15"/>
          <w:sz w:val="32"/>
          <w:szCs w:val="32"/>
        </w:rPr>
        <w:t xml:space="preserve">拟定全县粮食储备发展规划及粮食购销政策。管理全县粮食储 </w:t>
      </w:r>
      <w:r>
        <w:rPr>
          <w:rFonts w:ascii="仿宋" w:hAnsi="仿宋" w:eastAsia="仿宋" w:cs="仿宋"/>
          <w:spacing w:val="3"/>
          <w:sz w:val="32"/>
          <w:szCs w:val="32"/>
        </w:rPr>
        <w:t>备，负责县级储备粮行政管理，负责对管理的政府储备、</w:t>
      </w:r>
      <w:r>
        <w:rPr>
          <w:rFonts w:ascii="仿宋" w:hAnsi="仿宋" w:eastAsia="仿宋" w:cs="仿宋"/>
          <w:spacing w:val="2"/>
          <w:sz w:val="32"/>
          <w:szCs w:val="32"/>
        </w:rPr>
        <w:t>企业储</w:t>
      </w:r>
      <w:r>
        <w:rPr>
          <w:rFonts w:ascii="仿宋" w:hAnsi="仿宋" w:eastAsia="仿宋" w:cs="仿宋"/>
          <w:spacing w:val="3"/>
          <w:sz w:val="32"/>
          <w:szCs w:val="32"/>
        </w:rPr>
        <w:t>备以及储备政策落实情况进行监督检查。承担全县粮食流通的宏</w:t>
      </w:r>
      <w:r>
        <w:rPr>
          <w:rFonts w:ascii="仿宋" w:hAnsi="仿宋" w:eastAsia="仿宋" w:cs="仿宋"/>
          <w:spacing w:val="4"/>
          <w:sz w:val="32"/>
          <w:szCs w:val="32"/>
        </w:rPr>
        <w:t>观调控具体工作，监测粮食供求变化并预警预测。负责政策性粮食供应及军粮供应与管理。承担粮食安全省长责任制考核办</w:t>
      </w:r>
      <w:r>
        <w:rPr>
          <w:rFonts w:ascii="仿宋" w:hAnsi="仿宋" w:eastAsia="仿宋" w:cs="仿宋"/>
          <w:spacing w:val="3"/>
          <w:sz w:val="32"/>
          <w:szCs w:val="32"/>
        </w:rPr>
        <w:t>公室</w:t>
      </w:r>
      <w:r>
        <w:rPr>
          <w:rFonts w:ascii="仿宋" w:hAnsi="仿宋" w:eastAsia="仿宋" w:cs="仿宋"/>
          <w:spacing w:val="-4"/>
          <w:sz w:val="32"/>
          <w:szCs w:val="32"/>
        </w:rPr>
        <w:t>日常工作</w:t>
      </w:r>
      <w:r>
        <w:rPr>
          <w:rFonts w:ascii="仿宋" w:hAnsi="仿宋" w:eastAsia="仿宋" w:cs="仿宋"/>
          <w:color w:val="3BD6FD"/>
          <w:spacing w:val="-4"/>
          <w:sz w:val="32"/>
          <w:szCs w:val="32"/>
        </w:rPr>
        <w:t>。</w:t>
      </w:r>
      <w:r>
        <w:rPr>
          <w:rFonts w:ascii="仿宋" w:hAnsi="仿宋" w:eastAsia="仿宋" w:cs="仿宋"/>
          <w:spacing w:val="-4"/>
          <w:sz w:val="32"/>
          <w:szCs w:val="32"/>
        </w:rPr>
        <w:t>负责全县粮食流通行业管理工作，制定行业发</w:t>
      </w:r>
      <w:r>
        <w:rPr>
          <w:rFonts w:ascii="仿宋" w:hAnsi="仿宋" w:eastAsia="仿宋" w:cs="仿宋"/>
          <w:spacing w:val="-5"/>
          <w:sz w:val="32"/>
          <w:szCs w:val="32"/>
        </w:rPr>
        <w:t>展规</w:t>
      </w:r>
      <w:r>
        <w:rPr>
          <w:rFonts w:ascii="仿宋" w:hAnsi="仿宋" w:eastAsia="仿宋" w:cs="仿宋"/>
          <w:color w:val="auto"/>
          <w:spacing w:val="-5"/>
          <w:sz w:val="32"/>
          <w:szCs w:val="32"/>
        </w:rPr>
        <w:t>划、</w:t>
      </w:r>
      <w:r>
        <w:rPr>
          <w:rFonts w:ascii="仿宋" w:hAnsi="仿宋" w:eastAsia="仿宋" w:cs="仿宋"/>
          <w:spacing w:val="7"/>
          <w:sz w:val="32"/>
          <w:szCs w:val="32"/>
        </w:rPr>
        <w:t>政策，拟订粮食流通和储备有关地方标准、粮食地方质量标准，</w:t>
      </w:r>
      <w:r>
        <w:rPr>
          <w:rFonts w:ascii="仿宋" w:hAnsi="仿宋" w:eastAsia="仿宋" w:cs="仿宋"/>
          <w:spacing w:val="4"/>
          <w:sz w:val="32"/>
          <w:szCs w:val="32"/>
        </w:rPr>
        <w:t>制定有关技术规范并监督执行。组织实施粮食收购市场准入，负</w:t>
      </w:r>
      <w:r>
        <w:rPr>
          <w:rFonts w:hint="eastAsia" w:ascii="仿宋" w:hAnsi="仿宋" w:eastAsia="仿宋" w:cs="仿宋"/>
          <w:spacing w:val="4"/>
          <w:sz w:val="32"/>
          <w:szCs w:val="32"/>
          <w:lang w:val="en-US" w:eastAsia="zh-CN"/>
        </w:rPr>
        <w:t>责实施粮食收购政策许可。负责对全县国有粮食企业的行政管理。</w:t>
      </w:r>
    </w:p>
    <w:p>
      <w:pPr>
        <w:spacing w:before="187" w:line="360" w:lineRule="auto"/>
        <w:ind w:right="110" w:firstLine="680" w:firstLineChars="200"/>
        <w:rPr>
          <w:rFonts w:ascii="仿宋" w:hAnsi="仿宋" w:eastAsia="仿宋" w:cs="仿宋"/>
          <w:sz w:val="33"/>
          <w:szCs w:val="33"/>
        </w:rPr>
      </w:pPr>
      <w:r>
        <w:rPr>
          <w:rFonts w:ascii="仿宋" w:hAnsi="仿宋" w:eastAsia="仿宋" w:cs="仿宋"/>
          <w:spacing w:val="5"/>
          <w:sz w:val="33"/>
          <w:szCs w:val="33"/>
        </w:rPr>
        <w:t>(十四)统筹推进全县农业农村粮食人才工作。在县委人才</w:t>
      </w:r>
      <w:r>
        <w:rPr>
          <w:rFonts w:ascii="仿宋" w:hAnsi="仿宋" w:eastAsia="仿宋" w:cs="仿宋"/>
          <w:spacing w:val="14"/>
          <w:sz w:val="33"/>
          <w:szCs w:val="33"/>
        </w:rPr>
        <w:t xml:space="preserve"> </w:t>
      </w:r>
      <w:r>
        <w:rPr>
          <w:rFonts w:ascii="仿宋" w:hAnsi="仿宋" w:eastAsia="仿宋" w:cs="仿宋"/>
          <w:spacing w:val="1"/>
          <w:sz w:val="33"/>
          <w:szCs w:val="33"/>
        </w:rPr>
        <w:t>工作领导小组的领导下，拟订全县农业农村粮食人才队</w:t>
      </w:r>
      <w:r>
        <w:rPr>
          <w:rFonts w:ascii="仿宋" w:hAnsi="仿宋" w:eastAsia="仿宋" w:cs="仿宋"/>
          <w:sz w:val="33"/>
          <w:szCs w:val="33"/>
        </w:rPr>
        <w:t xml:space="preserve">伍建设规 </w:t>
      </w:r>
      <w:r>
        <w:rPr>
          <w:rFonts w:ascii="仿宋" w:hAnsi="仿宋" w:eastAsia="仿宋" w:cs="仿宋"/>
          <w:spacing w:val="-1"/>
          <w:sz w:val="33"/>
          <w:szCs w:val="33"/>
        </w:rPr>
        <w:t>划并组织实施，指导农业教育和农业职业技能开发，指导新型职</w:t>
      </w:r>
      <w:r>
        <w:rPr>
          <w:rFonts w:ascii="仿宋" w:hAnsi="仿宋" w:eastAsia="仿宋" w:cs="仿宋"/>
          <w:spacing w:val="1"/>
          <w:sz w:val="33"/>
          <w:szCs w:val="33"/>
        </w:rPr>
        <w:t xml:space="preserve"> </w:t>
      </w:r>
      <w:r>
        <w:rPr>
          <w:rFonts w:ascii="仿宋" w:hAnsi="仿宋" w:eastAsia="仿宋" w:cs="仿宋"/>
          <w:spacing w:val="11"/>
          <w:sz w:val="33"/>
          <w:szCs w:val="33"/>
        </w:rPr>
        <w:t>业农民培育、农业和粮食科技人才培养和农村实用人才培训工</w:t>
      </w:r>
      <w:r>
        <w:rPr>
          <w:rFonts w:ascii="仿宋" w:hAnsi="仿宋" w:eastAsia="仿宋" w:cs="仿宋"/>
          <w:spacing w:val="-1"/>
          <w:sz w:val="33"/>
          <w:szCs w:val="33"/>
        </w:rPr>
        <w:t>作。会同有关部门依法实施农业农村粮食人才专业技术资格和从业资格管理。负责全县“一村一名大学生工程”的牵头抓总、督</w:t>
      </w:r>
      <w:r>
        <w:rPr>
          <w:rFonts w:ascii="仿宋" w:hAnsi="仿宋" w:eastAsia="仿宋" w:cs="仿宋"/>
          <w:spacing w:val="3"/>
          <w:sz w:val="33"/>
          <w:szCs w:val="33"/>
        </w:rPr>
        <w:t>促指导。</w:t>
      </w:r>
    </w:p>
    <w:p>
      <w:pPr>
        <w:spacing w:before="220" w:line="360" w:lineRule="auto"/>
        <w:ind w:left="40" w:right="92" w:firstLine="779"/>
        <w:rPr>
          <w:rFonts w:ascii="仿宋" w:hAnsi="仿宋" w:eastAsia="仿宋" w:cs="仿宋"/>
          <w:sz w:val="33"/>
          <w:szCs w:val="33"/>
        </w:rPr>
      </w:pPr>
      <w:r>
        <w:rPr>
          <w:rFonts w:ascii="仿宋" w:hAnsi="仿宋" w:eastAsia="仿宋" w:cs="仿宋"/>
          <w:spacing w:val="9"/>
          <w:sz w:val="33"/>
          <w:szCs w:val="33"/>
        </w:rPr>
        <w:t>(十五)监督指导全县农业行业和粮食流通行业安全生产工</w:t>
      </w:r>
      <w:r>
        <w:rPr>
          <w:rFonts w:ascii="仿宋" w:hAnsi="仿宋" w:eastAsia="仿宋" w:cs="仿宋"/>
          <w:spacing w:val="1"/>
          <w:sz w:val="33"/>
          <w:szCs w:val="33"/>
        </w:rPr>
        <w:t>作。负责农业机械、渔政渔港、农药使用和县级粮食承储单位等</w:t>
      </w:r>
      <w:r>
        <w:rPr>
          <w:rFonts w:ascii="仿宋" w:hAnsi="仿宋" w:eastAsia="仿宋" w:cs="仿宋"/>
          <w:spacing w:val="-4"/>
          <w:sz w:val="33"/>
          <w:szCs w:val="33"/>
        </w:rPr>
        <w:t>安全监督管理工作。</w:t>
      </w:r>
    </w:p>
    <w:p>
      <w:pPr>
        <w:spacing w:before="226" w:line="360" w:lineRule="auto"/>
        <w:ind w:left="40" w:right="43" w:firstLine="779"/>
        <w:rPr>
          <w:rFonts w:hint="eastAsia" w:ascii="仿宋" w:hAnsi="仿宋" w:eastAsia="仿宋" w:cs="仿宋"/>
          <w:spacing w:val="7"/>
          <w:sz w:val="33"/>
          <w:szCs w:val="33"/>
          <w:lang w:val="en-US" w:eastAsia="zh-CN"/>
        </w:rPr>
      </w:pPr>
      <w:r>
        <w:rPr>
          <w:rFonts w:ascii="仿宋" w:hAnsi="仿宋" w:eastAsia="仿宋" w:cs="仿宋"/>
          <w:spacing w:val="9"/>
          <w:sz w:val="33"/>
          <w:szCs w:val="33"/>
        </w:rPr>
        <w:t>(十六)牵头开展农业和粮食对外合作工作。指导全县系统</w:t>
      </w:r>
      <w:r>
        <w:rPr>
          <w:rFonts w:ascii="仿宋" w:hAnsi="仿宋" w:eastAsia="仿宋" w:cs="仿宋"/>
          <w:sz w:val="33"/>
          <w:szCs w:val="33"/>
        </w:rPr>
        <w:t xml:space="preserve"> </w:t>
      </w:r>
      <w:r>
        <w:rPr>
          <w:rFonts w:ascii="仿宋" w:hAnsi="仿宋" w:eastAsia="仿宋" w:cs="仿宋"/>
          <w:spacing w:val="3"/>
          <w:sz w:val="33"/>
          <w:szCs w:val="33"/>
        </w:rPr>
        <w:t>开放型农业及农业招商引资工作。承办政府间农业</w:t>
      </w:r>
      <w:r>
        <w:rPr>
          <w:rFonts w:ascii="仿宋" w:hAnsi="仿宋" w:eastAsia="仿宋" w:cs="仿宋"/>
          <w:spacing w:val="2"/>
          <w:sz w:val="33"/>
          <w:szCs w:val="33"/>
        </w:rPr>
        <w:t>和粮食涉外事</w:t>
      </w:r>
      <w:r>
        <w:rPr>
          <w:rFonts w:ascii="仿宋" w:hAnsi="仿宋" w:eastAsia="仿宋" w:cs="仿宋"/>
          <w:spacing w:val="3"/>
          <w:sz w:val="33"/>
          <w:szCs w:val="33"/>
        </w:rPr>
        <w:t>务，组织开展农业和粮食贸易促进和有关国际国内交流合作，具</w:t>
      </w:r>
      <w:r>
        <w:rPr>
          <w:rFonts w:ascii="仿宋" w:hAnsi="仿宋" w:eastAsia="仿宋" w:cs="仿宋"/>
          <w:spacing w:val="7"/>
          <w:sz w:val="33"/>
          <w:szCs w:val="33"/>
        </w:rPr>
        <w:t>体执行有关农业援外项目。组织开发农产品国际国内市场。</w:t>
      </w:r>
      <w:r>
        <w:rPr>
          <w:rFonts w:hint="eastAsia" w:ascii="仿宋" w:hAnsi="仿宋" w:eastAsia="仿宋" w:cs="仿宋"/>
          <w:spacing w:val="7"/>
          <w:sz w:val="33"/>
          <w:szCs w:val="33"/>
          <w:lang w:val="en-US" w:eastAsia="zh-CN"/>
        </w:rPr>
        <w:t xml:space="preserve">  </w:t>
      </w:r>
    </w:p>
    <w:p>
      <w:pPr>
        <w:spacing w:before="226" w:line="360" w:lineRule="auto"/>
        <w:ind w:left="40" w:right="43" w:firstLine="779"/>
        <w:rPr>
          <w:rFonts w:ascii="仿宋" w:hAnsi="仿宋" w:eastAsia="仿宋" w:cs="仿宋"/>
          <w:spacing w:val="16"/>
          <w:sz w:val="33"/>
          <w:szCs w:val="33"/>
        </w:rPr>
      </w:pPr>
      <w:r>
        <w:rPr>
          <w:rFonts w:ascii="仿宋" w:hAnsi="仿宋" w:eastAsia="仿宋" w:cs="仿宋"/>
          <w:spacing w:val="16"/>
          <w:sz w:val="33"/>
          <w:szCs w:val="33"/>
        </w:rPr>
        <w:t>(十七)完成县委、县政府交办的其他事项。</w:t>
      </w:r>
    </w:p>
    <w:p>
      <w:pPr>
        <w:spacing w:before="226" w:line="360" w:lineRule="auto"/>
        <w:ind w:left="40" w:right="43" w:firstLine="779"/>
        <w:rPr>
          <w:rFonts w:ascii="仿宋" w:hAnsi="仿宋" w:eastAsia="仿宋" w:cs="仿宋"/>
          <w:sz w:val="33"/>
          <w:szCs w:val="33"/>
        </w:rPr>
      </w:pPr>
      <w:r>
        <w:rPr>
          <w:rFonts w:ascii="仿宋" w:hAnsi="仿宋" w:eastAsia="仿宋" w:cs="仿宋"/>
          <w:spacing w:val="36"/>
          <w:sz w:val="33"/>
          <w:szCs w:val="33"/>
        </w:rPr>
        <w:t>(十八)职能转变</w:t>
      </w:r>
    </w:p>
    <w:p>
      <w:pPr>
        <w:spacing w:before="252" w:line="360" w:lineRule="auto"/>
        <w:ind w:firstLine="692" w:firstLineChars="200"/>
        <w:rPr>
          <w:rFonts w:hint="default" w:ascii="仿宋" w:hAnsi="仿宋" w:eastAsia="仿宋" w:cs="仿宋"/>
          <w:spacing w:val="13"/>
          <w:position w:val="25"/>
          <w:sz w:val="32"/>
          <w:szCs w:val="32"/>
          <w:lang w:val="en-US" w:eastAsia="zh-CN"/>
        </w:rPr>
      </w:pPr>
      <w:r>
        <w:rPr>
          <w:rFonts w:ascii="仿宋" w:hAnsi="仿宋" w:eastAsia="仿宋" w:cs="仿宋"/>
          <w:spacing w:val="13"/>
          <w:position w:val="25"/>
          <w:sz w:val="32"/>
          <w:szCs w:val="32"/>
        </w:rPr>
        <w:t>1.</w:t>
      </w:r>
      <w:r>
        <w:rPr>
          <w:rFonts w:ascii="仿宋" w:hAnsi="仿宋" w:eastAsia="仿宋" w:cs="仿宋"/>
          <w:spacing w:val="-64"/>
          <w:position w:val="25"/>
          <w:sz w:val="32"/>
          <w:szCs w:val="32"/>
        </w:rPr>
        <w:t xml:space="preserve"> </w:t>
      </w:r>
      <w:r>
        <w:rPr>
          <w:rFonts w:ascii="仿宋" w:hAnsi="仿宋" w:eastAsia="仿宋" w:cs="仿宋"/>
          <w:spacing w:val="13"/>
          <w:position w:val="25"/>
          <w:sz w:val="32"/>
          <w:szCs w:val="32"/>
        </w:rPr>
        <w:t>统筹实施全县乡村振兴战略，深化农业供给侧结构性</w:t>
      </w:r>
      <w:r>
        <w:rPr>
          <w:rFonts w:hint="eastAsia" w:ascii="仿宋" w:hAnsi="仿宋" w:eastAsia="仿宋" w:cs="仿宋"/>
          <w:spacing w:val="13"/>
          <w:position w:val="25"/>
          <w:sz w:val="32"/>
          <w:szCs w:val="32"/>
          <w:lang w:val="en-US" w:eastAsia="zh-CN"/>
        </w:rPr>
        <w:t>改革，提升农业发展质量，扎实推进美丽乡村建设，建立乡镇党政班子和领导干部推进乡村振兴战略考核机制，推动湖口农业全面升级、农村全面进步、农民全面发展，加快实现农业农村现代化。</w:t>
      </w:r>
    </w:p>
    <w:p>
      <w:pPr>
        <w:spacing w:before="231" w:line="360" w:lineRule="auto"/>
        <w:ind w:right="278" w:firstLine="669"/>
        <w:rPr>
          <w:rFonts w:ascii="仿宋" w:hAnsi="仿宋" w:eastAsia="仿宋" w:cs="仿宋"/>
          <w:sz w:val="32"/>
          <w:szCs w:val="32"/>
        </w:rPr>
      </w:pPr>
      <w:r>
        <w:rPr>
          <w:rFonts w:ascii="仿宋" w:hAnsi="仿宋" w:eastAsia="仿宋" w:cs="仿宋"/>
          <w:spacing w:val="-3"/>
          <w:sz w:val="32"/>
          <w:szCs w:val="32"/>
        </w:rPr>
        <w:t>2.</w:t>
      </w:r>
      <w:r>
        <w:rPr>
          <w:rFonts w:ascii="仿宋" w:hAnsi="仿宋" w:eastAsia="仿宋" w:cs="仿宋"/>
          <w:spacing w:val="-81"/>
          <w:sz w:val="32"/>
          <w:szCs w:val="32"/>
        </w:rPr>
        <w:t xml:space="preserve"> </w:t>
      </w:r>
      <w:r>
        <w:rPr>
          <w:rFonts w:ascii="仿宋" w:hAnsi="仿宋" w:eastAsia="仿宋" w:cs="仿宋"/>
          <w:spacing w:val="-3"/>
          <w:sz w:val="32"/>
          <w:szCs w:val="32"/>
        </w:rPr>
        <w:t>加强全县农产品质量安全和相关农业生产资料、农业投入</w:t>
      </w:r>
      <w:r>
        <w:rPr>
          <w:rFonts w:ascii="仿宋" w:hAnsi="仿宋" w:eastAsia="仿宋" w:cs="仿宋"/>
          <w:sz w:val="32"/>
          <w:szCs w:val="32"/>
        </w:rPr>
        <w:t xml:space="preserve"> </w:t>
      </w:r>
      <w:r>
        <w:rPr>
          <w:rFonts w:ascii="仿宋" w:hAnsi="仿宋" w:eastAsia="仿宋" w:cs="仿宋"/>
          <w:spacing w:val="-1"/>
          <w:sz w:val="32"/>
          <w:szCs w:val="32"/>
        </w:rPr>
        <w:t>品的监督管理，坚持最严谨的标准、最严格的监管、最严厉的处</w:t>
      </w:r>
      <w:r>
        <w:rPr>
          <w:rFonts w:ascii="仿宋" w:hAnsi="仿宋" w:eastAsia="仿宋" w:cs="仿宋"/>
          <w:sz w:val="32"/>
          <w:szCs w:val="32"/>
        </w:rPr>
        <w:t>罚、最严肃的问责，严防、严管、严控质量安全风险，让人民</w:t>
      </w:r>
      <w:r>
        <w:rPr>
          <w:rFonts w:ascii="仿宋" w:hAnsi="仿宋" w:eastAsia="仿宋" w:cs="仿宋"/>
          <w:spacing w:val="-1"/>
          <w:sz w:val="32"/>
          <w:szCs w:val="32"/>
        </w:rPr>
        <w:t>群众吃得放心、安心。</w:t>
      </w:r>
    </w:p>
    <w:p>
      <w:pPr>
        <w:spacing w:before="217" w:line="360" w:lineRule="auto"/>
        <w:ind w:right="232" w:firstLine="669"/>
        <w:rPr>
          <w:rFonts w:ascii="仿宋" w:hAnsi="仿宋" w:eastAsia="仿宋" w:cs="仿宋"/>
          <w:sz w:val="32"/>
          <w:szCs w:val="32"/>
        </w:rPr>
      </w:pPr>
      <w:r>
        <w:rPr>
          <w:rFonts w:ascii="仿宋" w:hAnsi="仿宋" w:eastAsia="仿宋" w:cs="仿宋"/>
          <w:spacing w:val="-1"/>
          <w:sz w:val="32"/>
          <w:szCs w:val="32"/>
        </w:rPr>
        <w:t>3.深入推进简政放权。充分发挥市场在资源配置中的决定性</w:t>
      </w:r>
      <w:r>
        <w:rPr>
          <w:rFonts w:ascii="仿宋" w:hAnsi="仿宋" w:eastAsia="仿宋" w:cs="仿宋"/>
          <w:spacing w:val="12"/>
          <w:sz w:val="32"/>
          <w:szCs w:val="32"/>
        </w:rPr>
        <w:t xml:space="preserve"> </w:t>
      </w:r>
      <w:r>
        <w:rPr>
          <w:rFonts w:ascii="仿宋" w:hAnsi="仿宋" w:eastAsia="仿宋" w:cs="仿宋"/>
          <w:spacing w:val="1"/>
          <w:sz w:val="32"/>
          <w:szCs w:val="32"/>
        </w:rPr>
        <w:t>作用，进一步精简行政审批，简化程序，提高效率。加强对全县 行业内交叉重复以及性质相同、用途相近的农业投资项目的统筹</w:t>
      </w:r>
      <w:r>
        <w:rPr>
          <w:rFonts w:ascii="仿宋" w:hAnsi="仿宋" w:eastAsia="仿宋" w:cs="仿宋"/>
          <w:spacing w:val="14"/>
          <w:sz w:val="32"/>
          <w:szCs w:val="32"/>
        </w:rPr>
        <w:t xml:space="preserve"> </w:t>
      </w:r>
      <w:r>
        <w:rPr>
          <w:rFonts w:ascii="仿宋" w:hAnsi="仿宋" w:eastAsia="仿宋" w:cs="仿宋"/>
          <w:spacing w:val="3"/>
          <w:sz w:val="32"/>
          <w:szCs w:val="32"/>
        </w:rPr>
        <w:t>整合，最大限度缩小项目审批范围，进一步下</w:t>
      </w:r>
      <w:r>
        <w:rPr>
          <w:rFonts w:ascii="仿宋" w:hAnsi="仿宋" w:eastAsia="仿宋" w:cs="仿宋"/>
          <w:spacing w:val="2"/>
          <w:sz w:val="32"/>
          <w:szCs w:val="32"/>
        </w:rPr>
        <w:t>放审批权限，加强</w:t>
      </w:r>
      <w:r>
        <w:rPr>
          <w:rFonts w:ascii="仿宋" w:hAnsi="仿宋" w:eastAsia="仿宋" w:cs="仿宋"/>
          <w:spacing w:val="5"/>
          <w:sz w:val="32"/>
          <w:szCs w:val="32"/>
        </w:rPr>
        <w:t>事中事后监管，切实提升国家支农政策效果和资</w:t>
      </w:r>
      <w:r>
        <w:rPr>
          <w:rFonts w:ascii="仿宋" w:hAnsi="仿宋" w:eastAsia="仿宋" w:cs="仿宋"/>
          <w:spacing w:val="4"/>
          <w:sz w:val="32"/>
          <w:szCs w:val="32"/>
        </w:rPr>
        <w:t>金使用效益。</w:t>
      </w:r>
    </w:p>
    <w:p>
      <w:pPr>
        <w:spacing w:before="219" w:line="360" w:lineRule="auto"/>
        <w:ind w:right="146" w:firstLine="669"/>
        <w:rPr>
          <w:rFonts w:ascii="仿宋" w:hAnsi="仿宋" w:eastAsia="仿宋" w:cs="仿宋"/>
          <w:sz w:val="32"/>
          <w:szCs w:val="32"/>
        </w:rPr>
      </w:pPr>
      <w:r>
        <w:rPr>
          <w:rFonts w:ascii="仿宋" w:hAnsi="仿宋" w:eastAsia="仿宋" w:cs="仿宋"/>
          <w:spacing w:val="4"/>
          <w:sz w:val="32"/>
          <w:szCs w:val="32"/>
        </w:rPr>
        <w:t>4.改革完善粮食储备体系和运营方式，完善县级储备，</w:t>
      </w:r>
      <w:r>
        <w:rPr>
          <w:rFonts w:ascii="仿宋" w:hAnsi="仿宋" w:eastAsia="仿宋" w:cs="仿宋"/>
          <w:spacing w:val="3"/>
          <w:sz w:val="32"/>
          <w:szCs w:val="32"/>
        </w:rPr>
        <w:t>进一</w:t>
      </w:r>
      <w:r>
        <w:rPr>
          <w:rFonts w:ascii="仿宋" w:hAnsi="仿宋" w:eastAsia="仿宋" w:cs="仿宋"/>
          <w:sz w:val="32"/>
          <w:szCs w:val="32"/>
        </w:rPr>
        <w:t xml:space="preserve"> </w:t>
      </w:r>
      <w:r>
        <w:rPr>
          <w:rFonts w:ascii="仿宋" w:hAnsi="仿宋" w:eastAsia="仿宋" w:cs="仿宋"/>
          <w:spacing w:val="4"/>
          <w:sz w:val="32"/>
          <w:szCs w:val="32"/>
        </w:rPr>
        <w:t>步发挥政府储备引导作用，鼓励企业商业储备，推动形成政府</w:t>
      </w:r>
      <w:r>
        <w:rPr>
          <w:rFonts w:ascii="仿宋" w:hAnsi="仿宋" w:eastAsia="仿宋" w:cs="仿宋"/>
          <w:spacing w:val="3"/>
          <w:sz w:val="32"/>
          <w:szCs w:val="32"/>
        </w:rPr>
        <w:t>储</w:t>
      </w:r>
      <w:r>
        <w:rPr>
          <w:rFonts w:ascii="仿宋" w:hAnsi="仿宋" w:eastAsia="仿宋" w:cs="仿宋"/>
          <w:sz w:val="32"/>
          <w:szCs w:val="32"/>
        </w:rPr>
        <w:t xml:space="preserve"> </w:t>
      </w:r>
      <w:r>
        <w:rPr>
          <w:rFonts w:ascii="仿宋" w:hAnsi="仿宋" w:eastAsia="仿宋" w:cs="仿宋"/>
          <w:spacing w:val="4"/>
          <w:sz w:val="32"/>
          <w:szCs w:val="32"/>
        </w:rPr>
        <w:t>备与企业储备互为补充的协同发展格局。强化市场分析预测和监</w:t>
      </w:r>
      <w:r>
        <w:rPr>
          <w:rFonts w:ascii="仿宋" w:hAnsi="仿宋" w:eastAsia="仿宋" w:cs="仿宋"/>
          <w:spacing w:val="18"/>
          <w:sz w:val="32"/>
          <w:szCs w:val="32"/>
        </w:rPr>
        <w:t xml:space="preserve"> </w:t>
      </w:r>
      <w:r>
        <w:rPr>
          <w:rFonts w:ascii="仿宋" w:hAnsi="仿宋" w:eastAsia="仿宋" w:cs="仿宋"/>
          <w:spacing w:val="6"/>
          <w:sz w:val="32"/>
          <w:szCs w:val="32"/>
        </w:rPr>
        <w:t>测预警，充分运用大数据等科技手段，强化动态监</w:t>
      </w:r>
      <w:r>
        <w:rPr>
          <w:rFonts w:ascii="仿宋" w:hAnsi="仿宋" w:eastAsia="仿宋" w:cs="仿宋"/>
          <w:spacing w:val="5"/>
          <w:sz w:val="32"/>
          <w:szCs w:val="32"/>
        </w:rPr>
        <w:t>控，提高储备</w:t>
      </w:r>
    </w:p>
    <w:p>
      <w:pPr>
        <w:spacing w:before="1" w:line="360" w:lineRule="auto"/>
        <w:rPr>
          <w:rFonts w:ascii="仿宋" w:hAnsi="仿宋" w:eastAsia="仿宋" w:cs="仿宋"/>
          <w:sz w:val="32"/>
          <w:szCs w:val="32"/>
        </w:rPr>
      </w:pPr>
      <w:r>
        <w:rPr>
          <w:rFonts w:ascii="仿宋" w:hAnsi="仿宋" w:eastAsia="仿宋" w:cs="仿宋"/>
          <w:spacing w:val="8"/>
          <w:sz w:val="32"/>
          <w:szCs w:val="32"/>
        </w:rPr>
        <w:t>防风险能力，增强储备在保障国计民生等方面的</w:t>
      </w:r>
      <w:r>
        <w:rPr>
          <w:rFonts w:ascii="仿宋" w:hAnsi="仿宋" w:eastAsia="仿宋" w:cs="仿宋"/>
          <w:spacing w:val="7"/>
          <w:sz w:val="32"/>
          <w:szCs w:val="32"/>
        </w:rPr>
        <w:t>作用。</w:t>
      </w:r>
    </w:p>
    <w:p>
      <w:pPr>
        <w:spacing w:before="232" w:line="360" w:lineRule="auto"/>
        <w:ind w:right="65" w:firstLine="669"/>
        <w:rPr>
          <w:rFonts w:ascii="仿宋" w:hAnsi="仿宋" w:eastAsia="仿宋" w:cs="仿宋"/>
          <w:sz w:val="32"/>
          <w:szCs w:val="32"/>
        </w:rPr>
      </w:pPr>
      <w:r>
        <w:rPr>
          <w:rFonts w:ascii="仿宋" w:hAnsi="仿宋" w:eastAsia="仿宋" w:cs="仿宋"/>
          <w:spacing w:val="13"/>
          <w:sz w:val="32"/>
          <w:szCs w:val="32"/>
        </w:rPr>
        <w:t>(十九)与县市场监督管理局的有关职责分工。1.县农业农</w:t>
      </w:r>
      <w:r>
        <w:rPr>
          <w:rFonts w:ascii="仿宋" w:hAnsi="仿宋" w:eastAsia="仿宋" w:cs="仿宋"/>
          <w:spacing w:val="5"/>
          <w:sz w:val="32"/>
          <w:szCs w:val="32"/>
        </w:rPr>
        <w:t xml:space="preserve">  </w:t>
      </w:r>
      <w:r>
        <w:rPr>
          <w:rFonts w:ascii="仿宋" w:hAnsi="仿宋" w:eastAsia="仿宋" w:cs="仿宋"/>
          <w:spacing w:val="8"/>
          <w:sz w:val="32"/>
          <w:szCs w:val="32"/>
        </w:rPr>
        <w:t>村局负责食用农产品从种植养殖环节到进入批发、零售市场或者</w:t>
      </w:r>
      <w:r>
        <w:rPr>
          <w:rFonts w:ascii="仿宋" w:hAnsi="仿宋" w:eastAsia="仿宋" w:cs="仿宋"/>
          <w:sz w:val="32"/>
          <w:szCs w:val="32"/>
        </w:rPr>
        <w:t xml:space="preserve"> </w:t>
      </w:r>
      <w:r>
        <w:rPr>
          <w:rFonts w:ascii="仿宋" w:hAnsi="仿宋" w:eastAsia="仿宋" w:cs="仿宋"/>
          <w:spacing w:val="8"/>
          <w:sz w:val="32"/>
          <w:szCs w:val="32"/>
        </w:rPr>
        <w:t>生产加工企业前的质量安全监督管理。食用农产品进入批发、</w:t>
      </w:r>
      <w:r>
        <w:rPr>
          <w:rFonts w:ascii="仿宋" w:hAnsi="仿宋" w:eastAsia="仿宋" w:cs="仿宋"/>
          <w:spacing w:val="7"/>
          <w:sz w:val="32"/>
          <w:szCs w:val="32"/>
        </w:rPr>
        <w:t>零</w:t>
      </w:r>
      <w:r>
        <w:rPr>
          <w:rFonts w:ascii="仿宋" w:hAnsi="仿宋" w:eastAsia="仿宋" w:cs="仿宋"/>
          <w:sz w:val="32"/>
          <w:szCs w:val="32"/>
        </w:rPr>
        <w:t xml:space="preserve"> </w:t>
      </w:r>
      <w:r>
        <w:rPr>
          <w:rFonts w:ascii="仿宋" w:hAnsi="仿宋" w:eastAsia="仿宋" w:cs="仿宋"/>
          <w:spacing w:val="8"/>
          <w:sz w:val="32"/>
          <w:szCs w:val="32"/>
        </w:rPr>
        <w:t>售市场或者生产加工企业后，由县市场监督管理局监督管理。2.</w:t>
      </w:r>
    </w:p>
    <w:p>
      <w:pPr>
        <w:spacing w:before="1" w:line="360" w:lineRule="auto"/>
        <w:rPr>
          <w:rFonts w:ascii="仿宋" w:hAnsi="仿宋" w:eastAsia="仿宋" w:cs="仿宋"/>
          <w:sz w:val="32"/>
          <w:szCs w:val="32"/>
        </w:rPr>
      </w:pPr>
      <w:r>
        <w:rPr>
          <w:rFonts w:ascii="仿宋" w:hAnsi="仿宋" w:eastAsia="仿宋" w:cs="仿宋"/>
          <w:spacing w:val="8"/>
          <w:sz w:val="32"/>
          <w:szCs w:val="32"/>
        </w:rPr>
        <w:t>县农业农村局负责动植物疫病防控、畜禽屠宰环节、生鲜乳收购</w:t>
      </w:r>
    </w:p>
    <w:p>
      <w:pPr>
        <w:spacing w:before="104" w:line="360" w:lineRule="auto"/>
        <w:ind w:right="377"/>
        <w:jc w:val="both"/>
        <w:rPr>
          <w:rFonts w:ascii="仿宋" w:hAnsi="仿宋" w:eastAsia="仿宋" w:cs="仿宋"/>
          <w:spacing w:val="5"/>
          <w:sz w:val="32"/>
          <w:szCs w:val="32"/>
        </w:rPr>
      </w:pPr>
      <w:r>
        <w:rPr>
          <w:rFonts w:ascii="仿宋" w:hAnsi="仿宋" w:eastAsia="仿宋" w:cs="仿宋"/>
          <w:sz w:val="32"/>
          <w:szCs w:val="32"/>
        </w:rPr>
        <w:t>环节以及粮食收购、储存、运输环节的粮食质量安全和原粮卫生</w:t>
      </w:r>
      <w:r>
        <w:rPr>
          <w:rFonts w:ascii="仿宋" w:hAnsi="仿宋" w:eastAsia="仿宋" w:cs="仿宋"/>
          <w:spacing w:val="15"/>
          <w:sz w:val="32"/>
          <w:szCs w:val="32"/>
        </w:rPr>
        <w:t xml:space="preserve"> </w:t>
      </w:r>
      <w:r>
        <w:rPr>
          <w:rFonts w:ascii="仿宋" w:hAnsi="仿宋" w:eastAsia="仿宋" w:cs="仿宋"/>
          <w:spacing w:val="1"/>
          <w:sz w:val="32"/>
          <w:szCs w:val="32"/>
        </w:rPr>
        <w:t>的监督管理。3.两部门要建立食品安全产地准出、市场准入和追</w:t>
      </w:r>
      <w:r>
        <w:rPr>
          <w:rFonts w:ascii="仿宋" w:hAnsi="仿宋" w:eastAsia="仿宋" w:cs="仿宋"/>
          <w:spacing w:val="5"/>
          <w:sz w:val="32"/>
          <w:szCs w:val="32"/>
        </w:rPr>
        <w:t>溯机制，加强协调配合和工作衔接，形成监管合力。</w:t>
      </w:r>
    </w:p>
    <w:p>
      <w:pPr>
        <w:rPr>
          <w:b/>
          <w:sz w:val="36"/>
          <w:szCs w:val="36"/>
        </w:rPr>
      </w:pPr>
      <w:r>
        <w:rPr>
          <w:rFonts w:hint="eastAsia"/>
          <w:b/>
          <w:sz w:val="36"/>
          <w:szCs w:val="36"/>
        </w:rPr>
        <w:t>二、机构设置及人员情况</w:t>
      </w:r>
    </w:p>
    <w:p>
      <w:pPr>
        <w:ind w:firstLine="640" w:firstLineChars="200"/>
        <w:rPr>
          <w:rFonts w:hint="default" w:ascii="仿宋" w:hAnsi="仿宋" w:eastAsia="仿宋"/>
          <w:sz w:val="32"/>
          <w:szCs w:val="32"/>
          <w:u w:val="none"/>
          <w:lang w:val="en-US" w:eastAsia="zh-CN"/>
        </w:rPr>
      </w:pPr>
      <w:r>
        <w:rPr>
          <w:rFonts w:ascii="仿宋" w:hAnsi="仿宋" w:eastAsia="仿宋"/>
          <w:sz w:val="32"/>
          <w:szCs w:val="32"/>
        </w:rPr>
        <w:t>202</w:t>
      </w:r>
      <w:r>
        <w:rPr>
          <w:rFonts w:hint="eastAsia" w:ascii="仿宋" w:hAnsi="仿宋" w:eastAsia="仿宋"/>
          <w:sz w:val="32"/>
          <w:szCs w:val="32"/>
        </w:rPr>
        <w:t>3年</w:t>
      </w:r>
      <w:r>
        <w:rPr>
          <w:rFonts w:hint="eastAsia" w:ascii="仿宋_GB2312" w:eastAsia="仿宋_GB2312"/>
          <w:b w:val="0"/>
          <w:bCs w:val="0"/>
          <w:color w:val="000000"/>
          <w:sz w:val="32"/>
          <w:szCs w:val="32"/>
          <w:lang w:eastAsia="zh-CN"/>
        </w:rPr>
        <w:t>湖口县</w:t>
      </w:r>
      <w:r>
        <w:rPr>
          <w:rFonts w:hint="eastAsia" w:ascii="仿宋_GB2312" w:eastAsia="仿宋_GB2312"/>
          <w:b w:val="0"/>
          <w:bCs w:val="0"/>
          <w:color w:val="000000"/>
          <w:sz w:val="32"/>
          <w:szCs w:val="32"/>
          <w:lang w:val="en-US" w:eastAsia="zh-CN"/>
        </w:rPr>
        <w:t>农业农村局</w:t>
      </w:r>
      <w:r>
        <w:rPr>
          <w:rFonts w:hint="eastAsia" w:ascii="仿宋" w:hAnsi="仿宋" w:eastAsia="仿宋"/>
          <w:b w:val="0"/>
          <w:bCs w:val="0"/>
          <w:sz w:val="32"/>
          <w:szCs w:val="32"/>
        </w:rPr>
        <w:t>共有预算单位</w:t>
      </w:r>
      <w:r>
        <w:rPr>
          <w:rFonts w:hint="eastAsia" w:ascii="仿宋_GB2312" w:eastAsia="仿宋_GB2312"/>
          <w:sz w:val="32"/>
          <w:szCs w:val="30"/>
          <w:u w:val="none"/>
        </w:rPr>
        <w:t xml:space="preserve"> </w:t>
      </w:r>
      <w:r>
        <w:rPr>
          <w:rFonts w:hint="eastAsia" w:ascii="仿宋_GB2312" w:eastAsia="仿宋_GB2312"/>
          <w:sz w:val="32"/>
          <w:szCs w:val="30"/>
          <w:u w:val="none"/>
          <w:lang w:val="en-US" w:eastAsia="zh-CN"/>
        </w:rPr>
        <w:t>3</w:t>
      </w:r>
      <w:r>
        <w:rPr>
          <w:rFonts w:hint="eastAsia" w:ascii="仿宋_GB2312" w:eastAsia="仿宋_GB2312"/>
          <w:sz w:val="32"/>
          <w:szCs w:val="30"/>
          <w:u w:val="none"/>
        </w:rPr>
        <w:t xml:space="preserve">  </w:t>
      </w:r>
      <w:r>
        <w:rPr>
          <w:rFonts w:ascii="仿宋" w:hAnsi="仿宋" w:eastAsia="仿宋"/>
          <w:b w:val="0"/>
          <w:bCs w:val="0"/>
          <w:sz w:val="32"/>
          <w:szCs w:val="32"/>
        </w:rPr>
        <w:t>个，包括</w:t>
      </w:r>
      <w:r>
        <w:rPr>
          <w:rFonts w:hint="eastAsia" w:ascii="仿宋_GB2312" w:eastAsia="仿宋_GB2312"/>
          <w:b w:val="0"/>
          <w:bCs w:val="0"/>
          <w:color w:val="000000"/>
          <w:sz w:val="32"/>
          <w:szCs w:val="32"/>
          <w:lang w:eastAsia="zh-CN"/>
        </w:rPr>
        <w:t>湖口县</w:t>
      </w:r>
      <w:r>
        <w:rPr>
          <w:rFonts w:hint="eastAsia" w:ascii="仿宋_GB2312" w:eastAsia="仿宋_GB2312"/>
          <w:b w:val="0"/>
          <w:bCs w:val="0"/>
          <w:color w:val="000000"/>
          <w:sz w:val="32"/>
          <w:szCs w:val="32"/>
          <w:lang w:val="en-US" w:eastAsia="zh-CN"/>
        </w:rPr>
        <w:t>农业农村局本级</w:t>
      </w:r>
      <w:r>
        <w:rPr>
          <w:rFonts w:ascii="仿宋" w:hAnsi="仿宋" w:eastAsia="仿宋"/>
          <w:b w:val="0"/>
          <w:bCs w:val="0"/>
          <w:sz w:val="32"/>
          <w:szCs w:val="32"/>
        </w:rPr>
        <w:fldChar w:fldCharType="begin"/>
      </w:r>
      <w:r>
        <w:rPr>
          <w:rFonts w:ascii="仿宋" w:hAnsi="仿宋" w:eastAsia="仿宋"/>
          <w:b w:val="0"/>
          <w:bCs w:val="0"/>
          <w:sz w:val="32"/>
          <w:szCs w:val="32"/>
        </w:rPr>
        <w:instrText xml:space="preserve">MERGEFIELD ${page400644146.ds204012617_BMQKZDY_DIVNUMQK}</w:instrText>
      </w:r>
      <w:r>
        <w:rPr>
          <w:rFonts w:ascii="仿宋" w:hAnsi="仿宋" w:eastAsia="仿宋"/>
          <w:b w:val="0"/>
          <w:bCs w:val="0"/>
          <w:sz w:val="32"/>
          <w:szCs w:val="32"/>
        </w:rPr>
        <w:fldChar w:fldCharType="separate"/>
      </w:r>
      <w:r>
        <w:rPr>
          <w:rFonts w:ascii="仿宋" w:hAnsi="仿宋" w:eastAsia="仿宋"/>
          <w:b w:val="0"/>
          <w:bCs w:val="0"/>
          <w:sz w:val="32"/>
          <w:szCs w:val="32"/>
        </w:rPr>
        <w:t>和</w:t>
      </w:r>
      <w:r>
        <w:rPr>
          <w:rFonts w:hint="eastAsia" w:ascii="仿宋_GB2312" w:eastAsia="仿宋_GB2312"/>
          <w:sz w:val="32"/>
          <w:szCs w:val="30"/>
          <w:u w:val="none"/>
        </w:rPr>
        <w:t xml:space="preserve"> </w:t>
      </w:r>
      <w:r>
        <w:rPr>
          <w:rFonts w:hint="eastAsia" w:ascii="仿宋_GB2312" w:eastAsia="仿宋_GB2312"/>
          <w:sz w:val="32"/>
          <w:szCs w:val="30"/>
          <w:u w:val="none"/>
          <w:lang w:val="en-US" w:eastAsia="zh-CN"/>
        </w:rPr>
        <w:t>2</w:t>
      </w:r>
      <w:r>
        <w:rPr>
          <w:rFonts w:hint="eastAsia" w:ascii="仿宋_GB2312" w:eastAsia="仿宋_GB2312"/>
          <w:sz w:val="32"/>
          <w:szCs w:val="30"/>
          <w:u w:val="none"/>
        </w:rPr>
        <w:t xml:space="preserve">  </w:t>
      </w:r>
      <w:r>
        <w:rPr>
          <w:rFonts w:ascii="仿宋" w:hAnsi="仿宋" w:eastAsia="仿宋"/>
          <w:b w:val="0"/>
          <w:bCs w:val="0"/>
          <w:sz w:val="32"/>
          <w:szCs w:val="32"/>
        </w:rPr>
        <w:t>个二级预算单位</w:t>
      </w:r>
      <w:r>
        <w:rPr>
          <w:b w:val="0"/>
          <w:bCs w:val="0"/>
        </w:rPr>
        <w:fldChar w:fldCharType="end"/>
      </w:r>
      <w:r>
        <w:rPr>
          <w:rFonts w:ascii="仿宋" w:hAnsi="仿宋" w:eastAsia="仿宋"/>
          <w:sz w:val="32"/>
          <w:szCs w:val="32"/>
        </w:rPr>
        <w:t>，</w:t>
      </w:r>
      <w:r>
        <w:rPr>
          <w:rFonts w:hint="eastAsia" w:ascii="仿宋" w:hAnsi="仿宋" w:eastAsia="仿宋"/>
          <w:sz w:val="32"/>
          <w:szCs w:val="32"/>
        </w:rPr>
        <w:t>二级预算单位具体包括：</w:t>
      </w:r>
      <w:r>
        <w:rPr>
          <w:rFonts w:hint="eastAsia" w:ascii="仿宋" w:hAnsi="仿宋" w:eastAsia="仿宋"/>
          <w:sz w:val="32"/>
          <w:szCs w:val="32"/>
          <w:u w:val="none"/>
          <w:lang w:val="en-US" w:eastAsia="zh-CN"/>
        </w:rPr>
        <w:t>湖口县粮食局、湖口县长江鄱阳湖水生生物保护救助中心。</w:t>
      </w:r>
    </w:p>
    <w:p>
      <w:pPr>
        <w:ind w:firstLine="640" w:firstLineChars="200"/>
        <w:rPr>
          <w:rFonts w:hint="eastAsia"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MERGEFIELD ${page400644146.ds532982397_REP_JX_BAS_AGENCY_INFO_ZYFRS_S_BZRSXJ}</w:instrText>
      </w:r>
      <w:r>
        <w:rPr>
          <w:rFonts w:ascii="仿宋" w:hAnsi="仿宋" w:eastAsia="仿宋"/>
          <w:sz w:val="32"/>
          <w:szCs w:val="32"/>
        </w:rPr>
        <w:fldChar w:fldCharType="separate"/>
      </w:r>
      <w:r>
        <w:rPr>
          <w:rFonts w:ascii="仿宋" w:hAnsi="仿宋" w:eastAsia="仿宋"/>
          <w:sz w:val="32"/>
          <w:szCs w:val="32"/>
        </w:rPr>
        <w:t>编制人数小计</w:t>
      </w:r>
      <w:r>
        <w:rPr>
          <w:rFonts w:hint="eastAsia" w:ascii="仿宋_GB2312" w:eastAsia="仿宋_GB2312"/>
          <w:sz w:val="32"/>
          <w:szCs w:val="30"/>
          <w:u w:val="none"/>
        </w:rPr>
        <w:t xml:space="preserve">  </w:t>
      </w:r>
      <w:r>
        <w:rPr>
          <w:rFonts w:hint="eastAsia" w:ascii="仿宋_GB2312" w:eastAsia="仿宋_GB2312"/>
          <w:sz w:val="32"/>
          <w:szCs w:val="30"/>
          <w:u w:val="none"/>
          <w:lang w:val="en-US" w:eastAsia="zh-CN"/>
        </w:rPr>
        <w:t>156</w:t>
      </w:r>
      <w:r>
        <w:rPr>
          <w:rFonts w:hint="eastAsia" w:ascii="仿宋_GB2312" w:eastAsia="仿宋_GB2312"/>
          <w:sz w:val="32"/>
          <w:szCs w:val="30"/>
          <w:u w:val="none"/>
        </w:rPr>
        <w:t xml:space="preserve"> </w:t>
      </w:r>
      <w:r>
        <w:rPr>
          <w:rFonts w:ascii="仿宋" w:hAnsi="仿宋" w:eastAsia="仿宋"/>
          <w:sz w:val="32"/>
          <w:szCs w:val="32"/>
        </w:rPr>
        <w:t>人,</w:t>
      </w:r>
      <w:r>
        <w:fldChar w:fldCharType="end"/>
      </w:r>
      <w:r>
        <w:rPr>
          <w:rFonts w:ascii="仿宋" w:hAnsi="仿宋" w:eastAsia="仿宋"/>
          <w:sz w:val="32"/>
          <w:szCs w:val="32"/>
        </w:rPr>
        <w:t>其中：</w:t>
      </w:r>
      <w:r>
        <w:rPr>
          <w:rFonts w:ascii="仿宋" w:hAnsi="仿宋" w:eastAsia="仿宋"/>
          <w:sz w:val="32"/>
          <w:szCs w:val="32"/>
        </w:rPr>
        <w:fldChar w:fldCharType="begin"/>
      </w:r>
      <w:r>
        <w:rPr>
          <w:rFonts w:ascii="仿宋" w:hAnsi="仿宋" w:eastAsia="仿宋"/>
          <w:sz w:val="32"/>
          <w:szCs w:val="32"/>
        </w:rPr>
        <w:instrText xml:space="preserve">MERGEFIELD ${page400644146.ds532982397_REP_JX_BAS_AGENCY_INFO_ZYFRS_S_BZRSMX}</w:instrText>
      </w:r>
      <w:r>
        <w:rPr>
          <w:rFonts w:ascii="仿宋" w:hAnsi="仿宋" w:eastAsia="仿宋"/>
          <w:sz w:val="32"/>
          <w:szCs w:val="32"/>
        </w:rPr>
        <w:fldChar w:fldCharType="separate"/>
      </w:r>
      <w:r>
        <w:rPr>
          <w:rFonts w:ascii="仿宋" w:hAnsi="仿宋" w:eastAsia="仿宋"/>
          <w:sz w:val="32"/>
          <w:szCs w:val="32"/>
        </w:rPr>
        <w:t>行政编制人数</w:t>
      </w:r>
      <w:r>
        <w:rPr>
          <w:rFonts w:hint="eastAsia" w:ascii="仿宋_GB2312" w:eastAsia="仿宋_GB2312"/>
          <w:sz w:val="32"/>
          <w:szCs w:val="30"/>
          <w:u w:val="none"/>
        </w:rPr>
        <w:t xml:space="preserve"> </w:t>
      </w:r>
      <w:r>
        <w:rPr>
          <w:rFonts w:hint="eastAsia" w:ascii="仿宋_GB2312" w:eastAsia="仿宋_GB2312"/>
          <w:sz w:val="32"/>
          <w:szCs w:val="30"/>
          <w:u w:val="none"/>
          <w:lang w:val="en-US" w:eastAsia="zh-CN"/>
        </w:rPr>
        <w:t>20</w:t>
      </w:r>
      <w:r>
        <w:rPr>
          <w:rFonts w:hint="eastAsia" w:ascii="仿宋_GB2312" w:eastAsia="仿宋_GB2312"/>
          <w:sz w:val="32"/>
          <w:szCs w:val="30"/>
          <w:u w:val="none"/>
        </w:rPr>
        <w:t xml:space="preserve">  </w:t>
      </w:r>
      <w:r>
        <w:rPr>
          <w:rFonts w:ascii="仿宋" w:hAnsi="仿宋" w:eastAsia="仿宋"/>
          <w:sz w:val="32"/>
          <w:szCs w:val="32"/>
        </w:rPr>
        <w:t>人,</w:t>
      </w:r>
      <w:r>
        <w:rPr>
          <w:rFonts w:hint="eastAsia" w:ascii="仿宋" w:hAnsi="仿宋" w:eastAsia="仿宋"/>
          <w:sz w:val="32"/>
          <w:szCs w:val="32"/>
          <w:lang w:val="en-US" w:eastAsia="zh-CN"/>
        </w:rPr>
        <w:t>参照公务员管理事业编制4人，</w:t>
      </w:r>
      <w:r>
        <w:rPr>
          <w:rFonts w:ascii="仿宋" w:hAnsi="仿宋" w:eastAsia="仿宋"/>
          <w:sz w:val="32"/>
          <w:szCs w:val="32"/>
        </w:rPr>
        <w:t>全部补助事业编制人数</w:t>
      </w:r>
      <w:r>
        <w:rPr>
          <w:rFonts w:hint="eastAsia" w:ascii="仿宋_GB2312" w:eastAsia="仿宋_GB2312"/>
          <w:sz w:val="32"/>
          <w:szCs w:val="30"/>
          <w:u w:val="none"/>
        </w:rPr>
        <w:t xml:space="preserve"> </w:t>
      </w:r>
      <w:r>
        <w:rPr>
          <w:rFonts w:hint="eastAsia" w:ascii="仿宋_GB2312" w:eastAsia="仿宋_GB2312"/>
          <w:sz w:val="32"/>
          <w:szCs w:val="30"/>
          <w:u w:val="none"/>
          <w:lang w:val="en-US" w:eastAsia="zh-CN"/>
        </w:rPr>
        <w:t>115</w:t>
      </w:r>
      <w:r>
        <w:rPr>
          <w:rFonts w:hint="eastAsia" w:ascii="仿宋_GB2312" w:eastAsia="仿宋_GB2312"/>
          <w:sz w:val="32"/>
          <w:szCs w:val="30"/>
          <w:u w:val="none"/>
        </w:rPr>
        <w:t xml:space="preserve"> </w:t>
      </w:r>
      <w:r>
        <w:rPr>
          <w:rFonts w:ascii="仿宋" w:hAnsi="仿宋" w:eastAsia="仿宋"/>
          <w:sz w:val="32"/>
          <w:szCs w:val="32"/>
        </w:rPr>
        <w:t>人,部分补助事业编制人数</w:t>
      </w:r>
      <w:r>
        <w:rPr>
          <w:rFonts w:hint="eastAsia" w:ascii="仿宋" w:hAnsi="仿宋" w:eastAsia="仿宋"/>
          <w:sz w:val="32"/>
          <w:szCs w:val="32"/>
          <w:u w:val="none"/>
          <w:lang w:val="en-US" w:eastAsia="zh-CN"/>
        </w:rPr>
        <w:t>17</w:t>
      </w:r>
      <w:r>
        <w:rPr>
          <w:rFonts w:ascii="仿宋" w:hAnsi="仿宋" w:eastAsia="仿宋"/>
          <w:sz w:val="32"/>
          <w:szCs w:val="32"/>
        </w:rPr>
        <w:t>人。</w:t>
      </w:r>
      <w:r>
        <w:fldChar w:fldCharType="end"/>
      </w:r>
      <w:r>
        <w:rPr>
          <w:rFonts w:ascii="仿宋" w:hAnsi="仿宋" w:eastAsia="仿宋"/>
          <w:sz w:val="32"/>
          <w:szCs w:val="32"/>
        </w:rPr>
        <w:fldChar w:fldCharType="begin"/>
      </w:r>
      <w:r>
        <w:rPr>
          <w:rFonts w:ascii="仿宋" w:hAnsi="仿宋" w:eastAsia="仿宋"/>
          <w:sz w:val="32"/>
          <w:szCs w:val="32"/>
        </w:rPr>
        <w:instrText xml:space="preserve">MERGEFIELD ${page400644146.ds532982397_REP_JX_BAS_AGENCY_INFO_ZYFRS_S_SYRSXJ}</w:instrText>
      </w:r>
      <w:r>
        <w:rPr>
          <w:rFonts w:ascii="仿宋" w:hAnsi="仿宋" w:eastAsia="仿宋"/>
          <w:sz w:val="32"/>
          <w:szCs w:val="32"/>
        </w:rPr>
        <w:fldChar w:fldCharType="separate"/>
      </w:r>
      <w:r>
        <w:rPr>
          <w:rFonts w:ascii="仿宋" w:hAnsi="仿宋" w:eastAsia="仿宋"/>
          <w:sz w:val="32"/>
          <w:szCs w:val="32"/>
        </w:rPr>
        <w:t>实有人数小计</w:t>
      </w:r>
      <w:r>
        <w:rPr>
          <w:rFonts w:hint="eastAsia" w:ascii="仿宋_GB2312" w:eastAsia="仿宋_GB2312"/>
          <w:sz w:val="32"/>
          <w:szCs w:val="30"/>
          <w:u w:val="none"/>
        </w:rPr>
        <w:t xml:space="preserve"> </w:t>
      </w:r>
      <w:r>
        <w:rPr>
          <w:rFonts w:hint="eastAsia" w:ascii="仿宋_GB2312" w:eastAsia="仿宋_GB2312"/>
          <w:sz w:val="32"/>
          <w:szCs w:val="30"/>
          <w:u w:val="none"/>
          <w:lang w:val="en-US" w:eastAsia="zh-CN"/>
        </w:rPr>
        <w:t>143</w:t>
      </w:r>
      <w:r>
        <w:rPr>
          <w:rFonts w:hint="eastAsia" w:ascii="仿宋_GB2312" w:eastAsia="仿宋_GB2312"/>
          <w:sz w:val="32"/>
          <w:szCs w:val="30"/>
          <w:u w:val="none"/>
        </w:rPr>
        <w:t xml:space="preserve"> </w:t>
      </w:r>
      <w:r>
        <w:rPr>
          <w:rFonts w:ascii="仿宋" w:hAnsi="仿宋" w:eastAsia="仿宋"/>
          <w:sz w:val="32"/>
          <w:szCs w:val="32"/>
        </w:rPr>
        <w:t>人,</w:t>
      </w:r>
      <w:r>
        <w:fldChar w:fldCharType="end"/>
      </w:r>
      <w:r>
        <w:rPr>
          <w:rFonts w:ascii="仿宋" w:hAnsi="仿宋" w:eastAsia="仿宋"/>
          <w:sz w:val="32"/>
          <w:szCs w:val="32"/>
        </w:rPr>
        <w:t>其中：</w:t>
      </w:r>
      <w:r>
        <w:rPr>
          <w:rFonts w:ascii="仿宋" w:hAnsi="仿宋" w:eastAsia="仿宋"/>
          <w:sz w:val="32"/>
          <w:szCs w:val="32"/>
        </w:rPr>
        <w:fldChar w:fldCharType="begin"/>
      </w:r>
      <w:r>
        <w:rPr>
          <w:rFonts w:ascii="仿宋" w:hAnsi="仿宋" w:eastAsia="仿宋"/>
          <w:sz w:val="32"/>
          <w:szCs w:val="32"/>
        </w:rPr>
        <w:instrText xml:space="preserve">MERGEFIELD ${page400644146.ds532982397_REP_JX_BAS_AGENCY_INFO_ZYFRS_S_ZZRSXJ}</w:instrText>
      </w:r>
      <w:r>
        <w:rPr>
          <w:rFonts w:ascii="仿宋" w:hAnsi="仿宋" w:eastAsia="仿宋"/>
          <w:sz w:val="32"/>
          <w:szCs w:val="32"/>
        </w:rPr>
        <w:fldChar w:fldCharType="separate"/>
      </w:r>
      <w:r>
        <w:rPr>
          <w:rFonts w:ascii="仿宋" w:hAnsi="仿宋" w:eastAsia="仿宋"/>
          <w:sz w:val="32"/>
          <w:szCs w:val="32"/>
        </w:rPr>
        <w:t>在职人数小计</w:t>
      </w:r>
      <w:r>
        <w:rPr>
          <w:rFonts w:hint="eastAsia" w:ascii="仿宋_GB2312" w:eastAsia="仿宋_GB2312"/>
          <w:sz w:val="32"/>
          <w:szCs w:val="30"/>
          <w:u w:val="none"/>
        </w:rPr>
        <w:t xml:space="preserve"> </w:t>
      </w:r>
      <w:r>
        <w:rPr>
          <w:rFonts w:hint="eastAsia" w:ascii="仿宋_GB2312" w:eastAsia="仿宋_GB2312"/>
          <w:sz w:val="32"/>
          <w:szCs w:val="30"/>
          <w:u w:val="none"/>
          <w:lang w:val="en-US" w:eastAsia="zh-CN"/>
        </w:rPr>
        <w:t>143</w:t>
      </w:r>
      <w:r>
        <w:rPr>
          <w:rFonts w:ascii="仿宋" w:hAnsi="仿宋" w:eastAsia="仿宋"/>
          <w:sz w:val="32"/>
          <w:szCs w:val="32"/>
        </w:rPr>
        <w:t>人,</w:t>
      </w:r>
      <w:r>
        <w:fldChar w:fldCharType="end"/>
      </w:r>
      <w:r>
        <w:rPr>
          <w:rFonts w:ascii="仿宋" w:hAnsi="仿宋" w:eastAsia="仿宋"/>
          <w:sz w:val="32"/>
          <w:szCs w:val="32"/>
        </w:rPr>
        <w:fldChar w:fldCharType="begin"/>
      </w:r>
      <w:r>
        <w:rPr>
          <w:rFonts w:ascii="仿宋" w:hAnsi="仿宋" w:eastAsia="仿宋"/>
          <w:sz w:val="32"/>
          <w:szCs w:val="32"/>
        </w:rPr>
        <w:instrText xml:space="preserve">MERGEFIELD ${page400644146.ds532982397_REP_JX_BAS_AGENCY_INFO_ZYFRS_S_ZZRSMX}</w:instrText>
      </w:r>
      <w:r>
        <w:rPr>
          <w:rFonts w:ascii="仿宋" w:hAnsi="仿宋" w:eastAsia="仿宋"/>
          <w:sz w:val="32"/>
          <w:szCs w:val="32"/>
        </w:rPr>
        <w:fldChar w:fldCharType="separate"/>
      </w:r>
      <w:r>
        <w:rPr>
          <w:rFonts w:ascii="仿宋" w:hAnsi="仿宋" w:eastAsia="仿宋"/>
          <w:sz w:val="32"/>
          <w:szCs w:val="32"/>
        </w:rPr>
        <w:t>行政在职人数</w:t>
      </w:r>
      <w:r>
        <w:rPr>
          <w:rFonts w:hint="eastAsia" w:ascii="仿宋_GB2312" w:eastAsia="仿宋_GB2312"/>
          <w:sz w:val="32"/>
          <w:szCs w:val="30"/>
          <w:u w:val="none"/>
          <w:lang w:val="en-US" w:eastAsia="zh-CN"/>
        </w:rPr>
        <w:t>19</w:t>
      </w:r>
      <w:r>
        <w:rPr>
          <w:rFonts w:ascii="仿宋" w:hAnsi="仿宋" w:eastAsia="仿宋"/>
          <w:sz w:val="32"/>
          <w:szCs w:val="32"/>
        </w:rPr>
        <w:t>人,</w:t>
      </w:r>
      <w:r>
        <w:rPr>
          <w:rFonts w:hint="eastAsia" w:ascii="仿宋" w:hAnsi="仿宋" w:eastAsia="仿宋"/>
          <w:sz w:val="32"/>
          <w:szCs w:val="32"/>
          <w:lang w:val="en-US" w:eastAsia="zh-CN"/>
        </w:rPr>
        <w:t>参照公务员管理在职人数15人，</w:t>
      </w:r>
      <w:r>
        <w:rPr>
          <w:rFonts w:hint="eastAsia" w:ascii="仿宋" w:hAnsi="仿宋" w:eastAsia="仿宋"/>
          <w:sz w:val="32"/>
          <w:szCs w:val="32"/>
        </w:rPr>
        <w:t>工勤编在职人数</w:t>
      </w:r>
      <w:r>
        <w:rPr>
          <w:rFonts w:hint="eastAsia" w:ascii="仿宋" w:hAnsi="仿宋" w:eastAsia="仿宋"/>
          <w:sz w:val="32"/>
          <w:szCs w:val="32"/>
          <w:lang w:val="en-US" w:eastAsia="zh-CN"/>
        </w:rPr>
        <w:t>2</w:t>
      </w:r>
      <w:r>
        <w:rPr>
          <w:rFonts w:hint="eastAsia" w:ascii="仿宋" w:hAnsi="仿宋" w:eastAsia="仿宋"/>
          <w:sz w:val="32"/>
          <w:szCs w:val="32"/>
        </w:rPr>
        <w:t>人全部</w:t>
      </w:r>
      <w:r>
        <w:rPr>
          <w:rFonts w:hint="eastAsia" w:ascii="仿宋" w:hAnsi="仿宋" w:eastAsia="仿宋"/>
          <w:sz w:val="32"/>
          <w:szCs w:val="32"/>
          <w:lang w:eastAsia="zh-CN"/>
        </w:rPr>
        <w:t>拨款</w:t>
      </w:r>
      <w:r>
        <w:rPr>
          <w:rFonts w:hint="eastAsia" w:ascii="仿宋" w:hAnsi="仿宋" w:eastAsia="仿宋"/>
          <w:sz w:val="32"/>
          <w:szCs w:val="32"/>
        </w:rPr>
        <w:t>事业在职人数</w:t>
      </w:r>
      <w:r>
        <w:rPr>
          <w:rFonts w:hint="eastAsia" w:ascii="仿宋" w:hAnsi="仿宋" w:eastAsia="仿宋"/>
          <w:sz w:val="32"/>
          <w:szCs w:val="32"/>
          <w:lang w:val="en-US" w:eastAsia="zh-CN"/>
        </w:rPr>
        <w:t>92</w:t>
      </w:r>
      <w:r>
        <w:rPr>
          <w:rFonts w:hint="eastAsia" w:ascii="仿宋" w:hAnsi="仿宋" w:eastAsia="仿宋"/>
          <w:sz w:val="32"/>
          <w:szCs w:val="32"/>
        </w:rPr>
        <w:t>人</w:t>
      </w:r>
      <w:r>
        <w:rPr>
          <w:rFonts w:ascii="仿宋" w:hAnsi="仿宋" w:eastAsia="仿宋"/>
          <w:sz w:val="32"/>
          <w:szCs w:val="32"/>
        </w:rPr>
        <w:t>,</w:t>
      </w:r>
      <w:r>
        <w:rPr>
          <w:rFonts w:hint="eastAsia" w:ascii="仿宋" w:hAnsi="仿宋" w:eastAsia="仿宋"/>
          <w:sz w:val="32"/>
          <w:szCs w:val="32"/>
        </w:rPr>
        <w:t>差额拨款</w:t>
      </w:r>
      <w:r>
        <w:rPr>
          <w:rFonts w:hint="eastAsia" w:ascii="仿宋" w:hAnsi="仿宋" w:eastAsia="仿宋"/>
          <w:sz w:val="32"/>
          <w:szCs w:val="32"/>
          <w:lang w:eastAsia="zh-CN"/>
        </w:rPr>
        <w:t>在职人数</w:t>
      </w:r>
      <w:r>
        <w:rPr>
          <w:rFonts w:hint="eastAsia" w:ascii="仿宋" w:hAnsi="仿宋" w:eastAsia="仿宋"/>
          <w:sz w:val="32"/>
          <w:szCs w:val="32"/>
          <w:u w:val="none"/>
          <w:lang w:val="en-US" w:eastAsia="zh-CN"/>
        </w:rPr>
        <w:t>3</w:t>
      </w:r>
      <w:r>
        <w:rPr>
          <w:rFonts w:hint="eastAsia" w:ascii="仿宋" w:hAnsi="仿宋" w:eastAsia="仿宋"/>
          <w:sz w:val="32"/>
          <w:szCs w:val="32"/>
        </w:rPr>
        <w:t>人,自收自支</w:t>
      </w:r>
      <w:r>
        <w:rPr>
          <w:rFonts w:hint="eastAsia" w:ascii="仿宋" w:hAnsi="仿宋" w:eastAsia="仿宋"/>
          <w:sz w:val="32"/>
          <w:szCs w:val="32"/>
          <w:lang w:eastAsia="zh-CN"/>
        </w:rPr>
        <w:t>在职人数</w:t>
      </w:r>
      <w:r>
        <w:rPr>
          <w:rFonts w:hint="eastAsia" w:ascii="仿宋" w:hAnsi="仿宋" w:eastAsia="仿宋"/>
          <w:sz w:val="32"/>
          <w:szCs w:val="32"/>
          <w:lang w:val="en-US" w:eastAsia="zh-CN"/>
        </w:rPr>
        <w:t>7</w:t>
      </w:r>
      <w:r>
        <w:rPr>
          <w:rFonts w:hint="eastAsia" w:ascii="仿宋" w:hAnsi="仿宋" w:eastAsia="仿宋"/>
          <w:sz w:val="32"/>
          <w:szCs w:val="32"/>
        </w:rPr>
        <w:t>人</w:t>
      </w:r>
      <w:r>
        <w:rPr>
          <w:rFonts w:hint="eastAsia" w:ascii="仿宋" w:hAnsi="仿宋" w:eastAsia="仿宋"/>
          <w:sz w:val="32"/>
          <w:szCs w:val="32"/>
          <w:lang w:eastAsia="zh-CN"/>
        </w:rPr>
        <w:t>、临聘人员</w:t>
      </w:r>
      <w:r>
        <w:rPr>
          <w:rFonts w:hint="eastAsia" w:ascii="仿宋" w:hAnsi="仿宋" w:eastAsia="仿宋"/>
          <w:sz w:val="32"/>
          <w:szCs w:val="32"/>
          <w:lang w:val="en-US" w:eastAsia="zh-CN"/>
        </w:rPr>
        <w:t>5人</w:t>
      </w:r>
      <w:r>
        <w:rPr>
          <w:rFonts w:ascii="仿宋" w:hAnsi="仿宋" w:eastAsia="仿宋"/>
          <w:sz w:val="32"/>
          <w:szCs w:val="32"/>
        </w:rPr>
        <w:t>。</w:t>
      </w:r>
      <w:r>
        <w:fldChar w:fldCharType="end"/>
      </w:r>
      <w:r>
        <w:rPr>
          <w:rFonts w:ascii="仿宋" w:hAnsi="仿宋" w:eastAsia="仿宋"/>
          <w:sz w:val="32"/>
          <w:szCs w:val="32"/>
        </w:rPr>
        <w:fldChar w:fldCharType="begin"/>
      </w:r>
      <w:r>
        <w:rPr>
          <w:rFonts w:ascii="仿宋" w:hAnsi="仿宋" w:eastAsia="仿宋"/>
          <w:sz w:val="32"/>
          <w:szCs w:val="32"/>
        </w:rPr>
        <w:instrText xml:space="preserve">MERGEFIELD ${page400644146.ds532982397_REP_JX_BAS_AGENCY_INFO_ZYFRS_S_QTRSMX}</w:instrText>
      </w:r>
      <w:r>
        <w:rPr>
          <w:rFonts w:ascii="仿宋" w:hAnsi="仿宋" w:eastAsia="仿宋"/>
          <w:sz w:val="32"/>
          <w:szCs w:val="32"/>
        </w:rPr>
        <w:fldChar w:fldCharType="separate"/>
      </w:r>
      <w:r>
        <w:rPr>
          <w:rFonts w:ascii="仿宋" w:hAnsi="仿宋" w:eastAsia="仿宋"/>
          <w:sz w:val="32"/>
          <w:szCs w:val="32"/>
        </w:rPr>
        <w:t>离休人数小计</w:t>
      </w:r>
      <w:r>
        <w:rPr>
          <w:rFonts w:hint="eastAsia" w:ascii="仿宋_GB2312" w:eastAsia="仿宋_GB2312"/>
          <w:sz w:val="32"/>
          <w:szCs w:val="30"/>
          <w:u w:val="none"/>
        </w:rPr>
        <w:t xml:space="preserve"> </w:t>
      </w:r>
      <w:r>
        <w:rPr>
          <w:rFonts w:hint="eastAsia" w:ascii="仿宋_GB2312" w:eastAsia="仿宋_GB2312"/>
          <w:sz w:val="32"/>
          <w:szCs w:val="30"/>
          <w:u w:val="none"/>
          <w:lang w:val="en-US" w:eastAsia="zh-CN"/>
        </w:rPr>
        <w:t>0</w:t>
      </w:r>
      <w:r>
        <w:rPr>
          <w:rFonts w:hint="eastAsia" w:ascii="仿宋_GB2312" w:eastAsia="仿宋_GB2312"/>
          <w:sz w:val="32"/>
          <w:szCs w:val="30"/>
          <w:u w:val="none"/>
        </w:rPr>
        <w:t xml:space="preserve"> </w:t>
      </w:r>
      <w:r>
        <w:rPr>
          <w:rFonts w:ascii="仿宋" w:hAnsi="仿宋" w:eastAsia="仿宋"/>
          <w:sz w:val="32"/>
          <w:szCs w:val="32"/>
        </w:rPr>
        <w:t>人,退休人数小计</w:t>
      </w:r>
      <w:r>
        <w:rPr>
          <w:rFonts w:hint="eastAsia" w:ascii="仿宋_GB2312" w:eastAsia="仿宋_GB2312"/>
          <w:sz w:val="32"/>
          <w:szCs w:val="30"/>
          <w:u w:val="none"/>
        </w:rPr>
        <w:t xml:space="preserve"> </w:t>
      </w:r>
      <w:r>
        <w:rPr>
          <w:rFonts w:hint="eastAsia" w:ascii="仿宋_GB2312" w:eastAsia="仿宋_GB2312"/>
          <w:sz w:val="32"/>
          <w:szCs w:val="30"/>
          <w:u w:val="none"/>
          <w:lang w:val="en-US" w:eastAsia="zh-CN"/>
        </w:rPr>
        <w:t>164</w:t>
      </w:r>
      <w:r>
        <w:rPr>
          <w:rFonts w:hint="eastAsia" w:ascii="仿宋_GB2312" w:eastAsia="仿宋_GB2312"/>
          <w:sz w:val="32"/>
          <w:szCs w:val="30"/>
          <w:u w:val="none"/>
        </w:rPr>
        <w:t xml:space="preserve">  </w:t>
      </w:r>
      <w:r>
        <w:rPr>
          <w:rFonts w:ascii="仿宋" w:hAnsi="仿宋" w:eastAsia="仿宋"/>
          <w:sz w:val="32"/>
          <w:szCs w:val="32"/>
        </w:rPr>
        <w:t>人,遗属人数</w:t>
      </w:r>
      <w:r>
        <w:rPr>
          <w:rFonts w:hint="eastAsia" w:ascii="仿宋_GB2312" w:eastAsia="仿宋_GB2312"/>
          <w:sz w:val="32"/>
          <w:szCs w:val="30"/>
          <w:u w:val="none"/>
        </w:rPr>
        <w:t xml:space="preserve"> </w:t>
      </w:r>
      <w:r>
        <w:rPr>
          <w:rFonts w:hint="eastAsia" w:ascii="仿宋_GB2312" w:eastAsia="仿宋_GB2312"/>
          <w:sz w:val="32"/>
          <w:szCs w:val="30"/>
          <w:u w:val="none"/>
          <w:lang w:val="en-US" w:eastAsia="zh-CN"/>
        </w:rPr>
        <w:t>18</w:t>
      </w:r>
      <w:r>
        <w:rPr>
          <w:rFonts w:hint="eastAsia" w:ascii="仿宋_GB2312" w:eastAsia="仿宋_GB2312"/>
          <w:sz w:val="32"/>
          <w:szCs w:val="30"/>
          <w:u w:val="none"/>
        </w:rPr>
        <w:t xml:space="preserve"> </w:t>
      </w:r>
      <w:r>
        <w:rPr>
          <w:rFonts w:ascii="仿宋" w:hAnsi="仿宋" w:eastAsia="仿宋"/>
          <w:sz w:val="32"/>
          <w:szCs w:val="32"/>
        </w:rPr>
        <w:t>人。</w:t>
      </w:r>
      <w:r>
        <w:fldChar w:fldCharType="end"/>
      </w:r>
    </w:p>
    <w:p>
      <w:pPr>
        <w:ind w:firstLine="640" w:firstLineChars="200"/>
        <w:rPr>
          <w:rFonts w:hint="eastAsia" w:ascii="仿宋" w:hAnsi="仿宋" w:eastAsia="仿宋"/>
          <w:sz w:val="32"/>
          <w:szCs w:val="32"/>
        </w:rPr>
      </w:pPr>
    </w:p>
    <w:p>
      <w:pPr>
        <w:ind w:firstLine="640" w:firstLineChars="200"/>
        <w:rPr>
          <w:rFonts w:ascii="仿宋" w:hAnsi="仿宋" w:eastAsia="仿宋"/>
          <w:sz w:val="32"/>
          <w:szCs w:val="32"/>
        </w:rPr>
      </w:pPr>
    </w:p>
    <w:p>
      <w:pPr>
        <w:widowControl/>
        <w:spacing w:line="580" w:lineRule="exact"/>
        <w:jc w:val="center"/>
        <w:rPr>
          <w:rFonts w:ascii="仿宋_GB2312" w:eastAsia="仿宋_GB2312"/>
          <w:b/>
          <w:szCs w:val="30"/>
        </w:rPr>
      </w:pPr>
    </w:p>
    <w:p>
      <w:pPr>
        <w:widowControl/>
        <w:spacing w:line="580" w:lineRule="exact"/>
        <w:jc w:val="center"/>
        <w:rPr>
          <w:rFonts w:ascii="仿宋_GB2312" w:eastAsia="仿宋_GB2312"/>
          <w:b/>
          <w:sz w:val="32"/>
          <w:szCs w:val="30"/>
        </w:rPr>
      </w:pPr>
      <w:r>
        <w:rPr>
          <w:rFonts w:hint="eastAsia" w:ascii="仿宋_GB2312" w:eastAsia="仿宋_GB2312"/>
          <w:b/>
          <w:sz w:val="32"/>
          <w:szCs w:val="30"/>
        </w:rPr>
        <w:t xml:space="preserve">第二部分  </w:t>
      </w:r>
      <w:r>
        <w:rPr>
          <w:rFonts w:hint="eastAsia" w:ascii="仿宋_GB2312" w:eastAsia="仿宋_GB2312"/>
          <w:b/>
          <w:bCs/>
          <w:color w:val="000000"/>
          <w:sz w:val="32"/>
          <w:szCs w:val="32"/>
          <w:lang w:eastAsia="zh-CN"/>
        </w:rPr>
        <w:t>湖口县</w:t>
      </w:r>
      <w:r>
        <w:rPr>
          <w:rFonts w:hint="eastAsia" w:ascii="仿宋_GB2312" w:eastAsia="仿宋_GB2312"/>
          <w:b/>
          <w:bCs/>
          <w:color w:val="000000"/>
          <w:sz w:val="32"/>
          <w:szCs w:val="32"/>
          <w:lang w:val="en-US" w:eastAsia="zh-CN"/>
        </w:rPr>
        <w:t>农业农村局</w:t>
      </w:r>
      <w:r>
        <w:rPr>
          <w:rFonts w:hint="eastAsia" w:ascii="仿宋_GB2312" w:eastAsia="仿宋_GB2312"/>
          <w:b/>
          <w:sz w:val="32"/>
          <w:szCs w:val="30"/>
        </w:rPr>
        <w:t>2023年部门预算表</w:t>
      </w:r>
    </w:p>
    <w:p>
      <w:pPr>
        <w:ind w:firstLine="640" w:firstLineChars="200"/>
        <w:jc w:val="left"/>
        <w:rPr>
          <w:rFonts w:ascii="仿宋" w:hAnsi="仿宋" w:eastAsia="仿宋"/>
          <w:bCs/>
          <w:sz w:val="32"/>
          <w:szCs w:val="32"/>
        </w:rPr>
      </w:pPr>
      <w:r>
        <w:rPr>
          <w:rFonts w:hint="eastAsia" w:ascii="仿宋" w:hAnsi="仿宋" w:eastAsia="仿宋"/>
          <w:bCs/>
          <w:sz w:val="32"/>
          <w:szCs w:val="32"/>
        </w:rPr>
        <w:t>（详见附表）</w:t>
      </w:r>
    </w:p>
    <w:p>
      <w:pPr>
        <w:ind w:firstLine="640" w:firstLineChars="200"/>
        <w:jc w:val="left"/>
        <w:rPr>
          <w:rStyle w:val="11"/>
          <w:rFonts w:ascii="仿宋" w:hAnsi="仿宋" w:eastAsia="仿宋"/>
          <w:bCs/>
          <w:sz w:val="32"/>
          <w:szCs w:val="32"/>
        </w:rPr>
      </w:pPr>
    </w:p>
    <w:p>
      <w:pPr>
        <w:ind w:firstLine="640" w:firstLineChars="200"/>
        <w:jc w:val="left"/>
        <w:rPr>
          <w:rStyle w:val="11"/>
          <w:rFonts w:ascii="仿宋" w:hAnsi="仿宋" w:eastAsia="仿宋"/>
          <w:bCs/>
          <w:sz w:val="32"/>
          <w:szCs w:val="32"/>
        </w:rPr>
      </w:pPr>
    </w:p>
    <w:p>
      <w:pPr>
        <w:ind w:firstLine="640" w:firstLineChars="200"/>
        <w:jc w:val="left"/>
        <w:rPr>
          <w:rStyle w:val="11"/>
          <w:rFonts w:ascii="仿宋" w:hAnsi="仿宋" w:eastAsia="仿宋"/>
          <w:bCs/>
          <w:sz w:val="32"/>
          <w:szCs w:val="32"/>
        </w:rPr>
      </w:pPr>
    </w:p>
    <w:p>
      <w:pPr>
        <w:ind w:firstLine="640" w:firstLineChars="200"/>
        <w:jc w:val="left"/>
        <w:rPr>
          <w:rStyle w:val="11"/>
          <w:rFonts w:ascii="仿宋" w:hAnsi="仿宋" w:eastAsia="仿宋"/>
          <w:bCs/>
          <w:sz w:val="32"/>
          <w:szCs w:val="32"/>
        </w:rPr>
      </w:pPr>
    </w:p>
    <w:p>
      <w:pPr>
        <w:widowControl/>
        <w:spacing w:line="580" w:lineRule="exact"/>
        <w:jc w:val="center"/>
        <w:rPr>
          <w:rFonts w:ascii="仿宋_GB2312" w:eastAsia="仿宋_GB2312"/>
          <w:b/>
          <w:sz w:val="32"/>
          <w:szCs w:val="30"/>
        </w:rPr>
      </w:pPr>
      <w:r>
        <w:rPr>
          <w:rFonts w:hint="eastAsia" w:ascii="仿宋_GB2312" w:hAnsi="Calibri" w:eastAsia="仿宋_GB2312" w:cs="宋体"/>
          <w:b/>
          <w:kern w:val="0"/>
          <w:sz w:val="32"/>
          <w:szCs w:val="32"/>
        </w:rPr>
        <w:t xml:space="preserve">第三部分 </w:t>
      </w:r>
      <w:r>
        <w:rPr>
          <w:rFonts w:hint="eastAsia" w:ascii="仿宋_GB2312" w:eastAsia="仿宋_GB2312"/>
          <w:b/>
          <w:sz w:val="32"/>
          <w:szCs w:val="30"/>
        </w:rPr>
        <w:t xml:space="preserve"> </w:t>
      </w:r>
      <w:r>
        <w:rPr>
          <w:rFonts w:hint="eastAsia" w:ascii="仿宋_GB2312" w:eastAsia="仿宋_GB2312"/>
          <w:b/>
          <w:bCs/>
          <w:color w:val="000000"/>
          <w:sz w:val="32"/>
          <w:szCs w:val="32"/>
          <w:lang w:eastAsia="zh-CN"/>
        </w:rPr>
        <w:t>湖口县</w:t>
      </w:r>
      <w:r>
        <w:rPr>
          <w:rFonts w:hint="eastAsia" w:ascii="仿宋_GB2312" w:eastAsia="仿宋_GB2312"/>
          <w:b/>
          <w:bCs/>
          <w:color w:val="000000"/>
          <w:sz w:val="32"/>
          <w:szCs w:val="32"/>
          <w:lang w:val="en-US" w:eastAsia="zh-CN"/>
        </w:rPr>
        <w:t>农业农村局</w:t>
      </w:r>
      <w:r>
        <w:rPr>
          <w:rFonts w:hint="eastAsia" w:ascii="仿宋_GB2312" w:eastAsia="仿宋_GB2312"/>
          <w:b/>
          <w:sz w:val="32"/>
          <w:szCs w:val="30"/>
        </w:rPr>
        <w:t>2023年部门预算情况说明</w:t>
      </w:r>
    </w:p>
    <w:p>
      <w:pPr>
        <w:widowControl/>
        <w:spacing w:line="580" w:lineRule="exact"/>
        <w:jc w:val="center"/>
        <w:rPr>
          <w:rFonts w:ascii="仿宋_GB2312" w:eastAsia="仿宋_GB2312"/>
          <w:b/>
          <w:sz w:val="32"/>
          <w:szCs w:val="30"/>
        </w:rPr>
      </w:pPr>
    </w:p>
    <w:p>
      <w:pPr>
        <w:widowControl/>
        <w:spacing w:line="580" w:lineRule="exact"/>
        <w:jc w:val="left"/>
        <w:rPr>
          <w:rFonts w:ascii="楷体_GB2312" w:eastAsia="楷体_GB2312"/>
          <w:b/>
          <w:sz w:val="32"/>
          <w:szCs w:val="30"/>
        </w:rPr>
      </w:pPr>
      <w:r>
        <w:rPr>
          <w:rFonts w:hint="eastAsia" w:ascii="楷体_GB2312" w:eastAsia="楷体_GB2312"/>
          <w:b/>
          <w:sz w:val="32"/>
          <w:szCs w:val="30"/>
        </w:rPr>
        <w:t>一、2023年部门预算收支情况说明</w:t>
      </w:r>
    </w:p>
    <w:p>
      <w:pPr>
        <w:rPr>
          <w:rStyle w:val="11"/>
          <w:rFonts w:ascii="Adobe 仿宋 Std R" w:hAnsi="Adobe 仿宋 Std R" w:eastAsia="Adobe 仿宋 Std R"/>
          <w:b/>
          <w:sz w:val="32"/>
          <w:szCs w:val="32"/>
        </w:rPr>
      </w:pPr>
      <w:r>
        <w:rPr>
          <w:rStyle w:val="11"/>
          <w:rFonts w:hint="eastAsia" w:ascii="Adobe 仿宋 Std R" w:hAnsi="Adobe 仿宋 Std R" w:eastAsia="Adobe 仿宋 Std R"/>
          <w:b/>
          <w:sz w:val="32"/>
          <w:szCs w:val="32"/>
        </w:rPr>
        <w:t xml:space="preserve"> (一)收入预算情况</w:t>
      </w:r>
    </w:p>
    <w:p>
      <w:pPr>
        <w:widowControl/>
        <w:ind w:firstLine="640" w:firstLineChars="200"/>
        <w:rPr>
          <w:rFonts w:ascii="仿宋" w:hAnsi="仿宋" w:eastAsia="仿宋" w:cs="Times New Roman"/>
          <w:kern w:val="0"/>
          <w:sz w:val="32"/>
        </w:rPr>
      </w:pPr>
      <w:r>
        <w:rPr>
          <w:rFonts w:ascii="仿宋" w:hAnsi="仿宋" w:eastAsia="仿宋" w:cs="Times New Roman"/>
          <w:kern w:val="0"/>
          <w:sz w:val="32"/>
          <w:szCs w:val="32"/>
        </w:rPr>
        <w:t>202</w:t>
      </w:r>
      <w:r>
        <w:rPr>
          <w:rFonts w:hint="eastAsia" w:ascii="仿宋" w:hAnsi="仿宋" w:eastAsia="仿宋" w:cs="Times New Roman"/>
          <w:kern w:val="0"/>
          <w:sz w:val="32"/>
          <w:szCs w:val="32"/>
        </w:rPr>
        <w:t>3年</w:t>
      </w:r>
      <w:r>
        <w:rPr>
          <w:rFonts w:hint="eastAsia" w:ascii="仿宋_GB2312" w:eastAsia="仿宋_GB2312"/>
          <w:b w:val="0"/>
          <w:bCs w:val="0"/>
          <w:color w:val="000000"/>
          <w:sz w:val="32"/>
          <w:szCs w:val="32"/>
          <w:lang w:eastAsia="zh-CN"/>
        </w:rPr>
        <w:t>湖口县</w:t>
      </w:r>
      <w:r>
        <w:rPr>
          <w:rFonts w:hint="eastAsia" w:ascii="仿宋_GB2312" w:eastAsia="仿宋_GB2312"/>
          <w:b w:val="0"/>
          <w:bCs w:val="0"/>
          <w:color w:val="000000"/>
          <w:sz w:val="32"/>
          <w:szCs w:val="32"/>
          <w:lang w:val="en-US" w:eastAsia="zh-CN"/>
        </w:rPr>
        <w:t>农业农村局</w:t>
      </w:r>
      <w:r>
        <w:rPr>
          <w:rFonts w:ascii="仿宋" w:hAnsi="仿宋" w:eastAsia="仿宋" w:cs="Times New Roman"/>
          <w:kern w:val="0"/>
          <w:sz w:val="32"/>
          <w:szCs w:val="32"/>
        </w:rPr>
        <w:fldChar w:fldCharType="begin"/>
      </w:r>
      <w:r>
        <w:rPr>
          <w:rFonts w:ascii="仿宋" w:hAnsi="仿宋" w:eastAsia="仿宋" w:cs="Times New Roman"/>
          <w:kern w:val="0"/>
          <w:sz w:val="32"/>
          <w:szCs w:val="32"/>
        </w:rPr>
        <w:instrText xml:space="preserve">MERGEFIELD ${page400644146.ds509943833_V_BGT_DEP_INCOME_DXQ01_ZJ}</w:instrText>
      </w:r>
      <w:r>
        <w:rPr>
          <w:rFonts w:ascii="仿宋" w:hAnsi="仿宋" w:eastAsia="仿宋" w:cs="Times New Roman"/>
          <w:kern w:val="0"/>
          <w:sz w:val="32"/>
          <w:szCs w:val="32"/>
        </w:rPr>
        <w:fldChar w:fldCharType="separate"/>
      </w:r>
      <w:r>
        <w:rPr>
          <w:rFonts w:ascii="仿宋" w:hAnsi="仿宋" w:eastAsia="仿宋" w:cs="Times New Roman"/>
          <w:kern w:val="0"/>
          <w:sz w:val="32"/>
          <w:szCs w:val="32"/>
        </w:rPr>
        <w:t>收入预算总额为</w:t>
      </w:r>
      <w:r>
        <w:rPr>
          <w:rFonts w:hint="eastAsia" w:ascii="仿宋_GB2312" w:eastAsia="仿宋_GB2312"/>
          <w:sz w:val="32"/>
          <w:szCs w:val="30"/>
          <w:u w:val="none"/>
        </w:rPr>
        <w:t xml:space="preserve"> </w:t>
      </w:r>
      <w:r>
        <w:rPr>
          <w:rFonts w:hint="eastAsia" w:ascii="仿宋_GB2312" w:eastAsia="仿宋_GB2312"/>
          <w:sz w:val="32"/>
          <w:szCs w:val="30"/>
          <w:u w:val="none"/>
          <w:lang w:val="en-US" w:eastAsia="zh-CN"/>
        </w:rPr>
        <w:t>22925.34</w:t>
      </w:r>
      <w:r>
        <w:rPr>
          <w:rFonts w:hint="eastAsia" w:ascii="仿宋_GB2312" w:eastAsia="仿宋_GB2312"/>
          <w:sz w:val="32"/>
          <w:szCs w:val="30"/>
          <w:u w:val="none"/>
        </w:rPr>
        <w:t xml:space="preserve"> </w:t>
      </w:r>
      <w:r>
        <w:rPr>
          <w:rFonts w:ascii="仿宋" w:hAnsi="仿宋" w:eastAsia="仿宋" w:cs="Times New Roman"/>
          <w:kern w:val="0"/>
          <w:sz w:val="32"/>
          <w:szCs w:val="32"/>
        </w:rPr>
        <w:t>万元,较上年预算安排增加</w:t>
      </w:r>
      <w:r>
        <w:rPr>
          <w:rFonts w:hint="eastAsia" w:ascii="仿宋" w:hAnsi="仿宋" w:eastAsia="仿宋" w:cs="Times New Roman"/>
          <w:kern w:val="0"/>
          <w:sz w:val="32"/>
          <w:szCs w:val="32"/>
          <w:lang w:val="en-US" w:eastAsia="zh-CN"/>
        </w:rPr>
        <w:t>13690.67</w:t>
      </w:r>
      <w:r>
        <w:rPr>
          <w:rFonts w:ascii="仿宋" w:hAnsi="仿宋" w:eastAsia="仿宋" w:cs="Times New Roman"/>
          <w:kern w:val="0"/>
          <w:sz w:val="32"/>
          <w:szCs w:val="32"/>
        </w:rPr>
        <w:t>万元</w:t>
      </w:r>
      <w:r>
        <w:rPr>
          <w:rFonts w:hint="eastAsia" w:ascii="仿宋" w:hAnsi="仿宋" w:eastAsia="仿宋" w:cs="Times New Roman"/>
          <w:kern w:val="0"/>
          <w:sz w:val="32"/>
          <w:szCs w:val="32"/>
          <w:lang w:eastAsia="zh-CN"/>
        </w:rPr>
        <w:t>，</w:t>
      </w:r>
      <w:r>
        <w:rPr>
          <w:rFonts w:hint="eastAsia" w:ascii="仿宋" w:hAnsi="仿宋" w:eastAsia="仿宋" w:cs="仿宋"/>
          <w:sz w:val="32"/>
          <w:szCs w:val="32"/>
          <w:lang w:val="en-US" w:eastAsia="zh-CN"/>
        </w:rPr>
        <w:t>增比148.25%，主要原因是：上年结转结余、农业农村专项、水生生物馆建设经费的增加</w:t>
      </w:r>
      <w:r>
        <w:rPr>
          <w:rFonts w:ascii="仿宋" w:hAnsi="仿宋" w:eastAsia="仿宋" w:cs="Times New Roman"/>
          <w:kern w:val="0"/>
          <w:sz w:val="32"/>
          <w:szCs w:val="32"/>
        </w:rPr>
        <w:t>;</w:t>
      </w:r>
      <w:r>
        <w:fldChar w:fldCharType="end"/>
      </w:r>
      <w:r>
        <w:rPr>
          <w:rFonts w:ascii="仿宋" w:hAnsi="仿宋" w:eastAsia="仿宋" w:cs="Times New Roman"/>
          <w:kern w:val="0"/>
          <w:sz w:val="32"/>
          <w:szCs w:val="32"/>
        </w:rPr>
        <w:fldChar w:fldCharType="begin"/>
      </w:r>
      <w:r>
        <w:rPr>
          <w:rFonts w:ascii="仿宋" w:hAnsi="仿宋" w:eastAsia="仿宋" w:cs="Times New Roman"/>
          <w:kern w:val="0"/>
          <w:sz w:val="32"/>
          <w:szCs w:val="32"/>
        </w:rPr>
        <w:instrText xml:space="preserve">MERGEFIELD ${page400644146.ds509943833_V_BGT_DEP_INCOME_DXQ01_SRXMMX}</w:instrText>
      </w:r>
      <w:r>
        <w:rPr>
          <w:rFonts w:ascii="仿宋" w:hAnsi="仿宋" w:eastAsia="仿宋" w:cs="Times New Roman"/>
          <w:kern w:val="0"/>
          <w:sz w:val="32"/>
          <w:szCs w:val="32"/>
        </w:rPr>
        <w:fldChar w:fldCharType="separate"/>
      </w:r>
      <w:r>
        <w:rPr>
          <w:rFonts w:ascii="仿宋" w:hAnsi="仿宋" w:eastAsia="仿宋" w:cs="Times New Roman"/>
          <w:kern w:val="0"/>
          <w:sz w:val="32"/>
          <w:szCs w:val="32"/>
        </w:rPr>
        <w:t>财政拨款收入</w:t>
      </w:r>
      <w:r>
        <w:rPr>
          <w:rFonts w:hint="eastAsia" w:ascii="仿宋" w:hAnsi="仿宋" w:eastAsia="仿宋" w:cs="Times New Roman"/>
          <w:kern w:val="0"/>
          <w:sz w:val="32"/>
          <w:szCs w:val="32"/>
          <w:lang w:val="en-US" w:eastAsia="zh-CN"/>
        </w:rPr>
        <w:t>14233.71</w:t>
      </w:r>
      <w:r>
        <w:rPr>
          <w:rFonts w:hint="eastAsia" w:ascii="仿宋_GB2312" w:eastAsia="仿宋_GB2312"/>
          <w:sz w:val="32"/>
          <w:szCs w:val="30"/>
          <w:u w:val="single"/>
        </w:rPr>
        <w:t xml:space="preserve">   </w:t>
      </w:r>
      <w:r>
        <w:rPr>
          <w:rFonts w:ascii="仿宋" w:hAnsi="仿宋" w:eastAsia="仿宋" w:cs="Times New Roman"/>
          <w:kern w:val="0"/>
          <w:sz w:val="32"/>
          <w:szCs w:val="32"/>
        </w:rPr>
        <w:t>万元,较上年预算安排增加___</w:t>
      </w:r>
      <w:r>
        <w:rPr>
          <w:rFonts w:hint="eastAsia" w:ascii="仿宋" w:hAnsi="仿宋" w:eastAsia="仿宋" w:cs="Times New Roman"/>
          <w:kern w:val="0"/>
          <w:sz w:val="32"/>
          <w:szCs w:val="32"/>
          <w:lang w:val="en-US" w:eastAsia="zh-CN"/>
        </w:rPr>
        <w:t>6162.91</w:t>
      </w:r>
      <w:r>
        <w:rPr>
          <w:rFonts w:ascii="仿宋" w:hAnsi="仿宋" w:eastAsia="仿宋" w:cs="Times New Roman"/>
          <w:kern w:val="0"/>
          <w:sz w:val="32"/>
          <w:szCs w:val="32"/>
        </w:rPr>
        <w:t>___万元</w:t>
      </w:r>
      <w:r>
        <w:rPr>
          <w:rFonts w:hint="eastAsia" w:ascii="仿宋" w:hAnsi="仿宋" w:eastAsia="仿宋" w:cs="Times New Roman"/>
          <w:kern w:val="0"/>
          <w:sz w:val="32"/>
          <w:szCs w:val="32"/>
          <w:lang w:eastAsia="zh-CN"/>
        </w:rPr>
        <w:t>，</w:t>
      </w:r>
      <w:r>
        <w:rPr>
          <w:rFonts w:hint="eastAsia" w:ascii="仿宋" w:hAnsi="仿宋" w:eastAsia="仿宋" w:cs="Times New Roman"/>
          <w:kern w:val="0"/>
          <w:sz w:val="32"/>
          <w:szCs w:val="32"/>
          <w:lang w:val="en-US" w:eastAsia="zh-CN"/>
        </w:rPr>
        <w:t>增比76.36%，</w:t>
      </w:r>
      <w:r>
        <w:rPr>
          <w:rFonts w:hint="eastAsia" w:ascii="仿宋" w:hAnsi="仿宋" w:eastAsia="仿宋" w:cs="仿宋"/>
          <w:sz w:val="32"/>
          <w:szCs w:val="32"/>
          <w:lang w:val="en-US" w:eastAsia="zh-CN"/>
        </w:rPr>
        <w:t>主要原因是：上年结转结余、农业农村专项、水生生物馆建设经费的增加</w:t>
      </w:r>
      <w:r>
        <w:rPr>
          <w:rFonts w:ascii="仿宋" w:hAnsi="仿宋" w:eastAsia="仿宋" w:cs="Times New Roman"/>
          <w:kern w:val="0"/>
          <w:sz w:val="32"/>
          <w:szCs w:val="32"/>
        </w:rPr>
        <w:t>;事业单位经营收入</w:t>
      </w:r>
      <w:r>
        <w:rPr>
          <w:rFonts w:hint="eastAsia" w:ascii="仿宋_GB2312" w:eastAsia="仿宋_GB2312"/>
          <w:sz w:val="32"/>
          <w:szCs w:val="30"/>
          <w:u w:val="single"/>
        </w:rPr>
        <w:t xml:space="preserve">  </w:t>
      </w:r>
      <w:r>
        <w:rPr>
          <w:rFonts w:hint="eastAsia" w:ascii="仿宋_GB2312" w:eastAsia="仿宋_GB2312"/>
          <w:sz w:val="32"/>
          <w:szCs w:val="30"/>
          <w:u w:val="single"/>
          <w:lang w:val="en-US" w:eastAsia="zh-CN"/>
        </w:rPr>
        <w:t>0</w:t>
      </w:r>
      <w:r>
        <w:rPr>
          <w:rFonts w:hint="eastAsia" w:ascii="仿宋_GB2312" w:eastAsia="仿宋_GB2312"/>
          <w:sz w:val="32"/>
          <w:szCs w:val="30"/>
          <w:u w:val="single"/>
        </w:rPr>
        <w:t xml:space="preserve"> </w:t>
      </w:r>
      <w:r>
        <w:rPr>
          <w:rFonts w:ascii="仿宋" w:hAnsi="仿宋" w:eastAsia="仿宋" w:cs="Times New Roman"/>
          <w:kern w:val="0"/>
          <w:sz w:val="32"/>
          <w:szCs w:val="32"/>
        </w:rPr>
        <w:t>万元,较上年预算安排增加（减少）___</w:t>
      </w:r>
      <w:r>
        <w:rPr>
          <w:rFonts w:hint="eastAsia" w:ascii="仿宋" w:hAnsi="仿宋" w:eastAsia="仿宋" w:cs="Times New Roman"/>
          <w:kern w:val="0"/>
          <w:sz w:val="32"/>
          <w:szCs w:val="32"/>
          <w:lang w:val="en-US" w:eastAsia="zh-CN"/>
        </w:rPr>
        <w:t>0</w:t>
      </w:r>
      <w:r>
        <w:rPr>
          <w:rFonts w:ascii="仿宋" w:hAnsi="仿宋" w:eastAsia="仿宋" w:cs="Times New Roman"/>
          <w:kern w:val="0"/>
          <w:sz w:val="32"/>
          <w:szCs w:val="32"/>
        </w:rPr>
        <w:t>___万元。</w:t>
      </w:r>
      <w:r>
        <w:fldChar w:fldCharType="end"/>
      </w:r>
    </w:p>
    <w:p>
      <w:pPr>
        <w:rPr>
          <w:rStyle w:val="11"/>
          <w:rFonts w:ascii="Adobe 仿宋 Std R" w:hAnsi="Adobe 仿宋 Std R" w:eastAsia="Adobe 仿宋 Std R"/>
          <w:b/>
          <w:sz w:val="32"/>
          <w:szCs w:val="32"/>
        </w:rPr>
      </w:pPr>
      <w:r>
        <w:rPr>
          <w:rStyle w:val="11"/>
          <w:rFonts w:hint="eastAsia" w:ascii="Adobe 仿宋 Std R" w:hAnsi="Adobe 仿宋 Std R" w:eastAsia="Adobe 仿宋 Std R"/>
          <w:b/>
          <w:sz w:val="32"/>
          <w:szCs w:val="32"/>
        </w:rPr>
        <w:t xml:space="preserve"> (二)支出预算情况</w:t>
      </w:r>
    </w:p>
    <w:p>
      <w:pPr>
        <w:ind w:firstLine="640" w:firstLineChars="200"/>
        <w:rPr>
          <w:rStyle w:val="11"/>
          <w:rFonts w:ascii="仿宋" w:hAnsi="仿宋" w:eastAsia="仿宋"/>
          <w:b w:val="0"/>
          <w:bCs w:val="0"/>
          <w:sz w:val="32"/>
          <w:szCs w:val="32"/>
        </w:rPr>
      </w:pPr>
      <w:r>
        <w:rPr>
          <w:rStyle w:val="11"/>
          <w:rFonts w:hint="eastAsia" w:ascii="仿宋" w:hAnsi="仿宋" w:eastAsia="仿宋"/>
          <w:b w:val="0"/>
          <w:bCs w:val="0"/>
          <w:sz w:val="32"/>
          <w:szCs w:val="32"/>
        </w:rPr>
        <w:t>2</w:t>
      </w:r>
      <w:r>
        <w:rPr>
          <w:rStyle w:val="11"/>
          <w:rFonts w:ascii="仿宋" w:hAnsi="仿宋" w:eastAsia="仿宋"/>
          <w:b w:val="0"/>
          <w:bCs w:val="0"/>
          <w:sz w:val="32"/>
          <w:szCs w:val="32"/>
        </w:rPr>
        <w:t>02</w:t>
      </w:r>
      <w:r>
        <w:rPr>
          <w:rStyle w:val="11"/>
          <w:rFonts w:hint="eastAsia" w:ascii="仿宋" w:hAnsi="仿宋" w:eastAsia="仿宋"/>
          <w:b w:val="0"/>
          <w:bCs w:val="0"/>
          <w:sz w:val="32"/>
          <w:szCs w:val="32"/>
        </w:rPr>
        <w:t>3年</w:t>
      </w:r>
      <w:r>
        <w:rPr>
          <w:rFonts w:hint="eastAsia" w:ascii="仿宋_GB2312" w:eastAsia="仿宋_GB2312"/>
          <w:b w:val="0"/>
          <w:bCs w:val="0"/>
          <w:color w:val="000000"/>
          <w:sz w:val="32"/>
          <w:szCs w:val="32"/>
          <w:lang w:eastAsia="zh-CN"/>
        </w:rPr>
        <w:t>湖口县</w:t>
      </w:r>
      <w:r>
        <w:rPr>
          <w:rFonts w:hint="eastAsia" w:ascii="仿宋_GB2312" w:eastAsia="仿宋_GB2312"/>
          <w:b w:val="0"/>
          <w:bCs w:val="0"/>
          <w:color w:val="000000"/>
          <w:sz w:val="32"/>
          <w:szCs w:val="32"/>
          <w:lang w:val="en-US" w:eastAsia="zh-CN"/>
        </w:rPr>
        <w:t>农业农村局</w:t>
      </w:r>
      <w:r>
        <w:rPr>
          <w:rStyle w:val="11"/>
          <w:rFonts w:ascii="仿宋" w:hAnsi="仿宋" w:eastAsia="仿宋"/>
          <w:b w:val="0"/>
          <w:bCs w:val="0"/>
          <w:sz w:val="32"/>
          <w:szCs w:val="32"/>
        </w:rPr>
        <w:fldChar w:fldCharType="begin"/>
      </w:r>
      <w:r>
        <w:rPr>
          <w:rStyle w:val="11"/>
          <w:rFonts w:ascii="仿宋" w:hAnsi="仿宋" w:eastAsia="仿宋"/>
          <w:b w:val="0"/>
          <w:bCs w:val="0"/>
          <w:sz w:val="32"/>
          <w:szCs w:val="32"/>
        </w:rPr>
        <w:instrText xml:space="preserve">MERGEFIELD ${page400644146.ds215660413_REP_BGT_T_HC1100002019_DXQ02_S_ZJ}</w:instrText>
      </w:r>
      <w:r>
        <w:rPr>
          <w:rStyle w:val="11"/>
          <w:rFonts w:ascii="仿宋" w:hAnsi="仿宋" w:eastAsia="仿宋"/>
          <w:b w:val="0"/>
          <w:bCs w:val="0"/>
          <w:sz w:val="32"/>
          <w:szCs w:val="32"/>
        </w:rPr>
        <w:fldChar w:fldCharType="separate"/>
      </w:r>
      <w:r>
        <w:rPr>
          <w:rStyle w:val="11"/>
          <w:rFonts w:ascii="仿宋" w:hAnsi="仿宋" w:eastAsia="仿宋"/>
          <w:b w:val="0"/>
          <w:bCs w:val="0"/>
          <w:sz w:val="32"/>
          <w:szCs w:val="32"/>
        </w:rPr>
        <w:t>支出预算总额为</w:t>
      </w:r>
      <w:r>
        <w:rPr>
          <w:rFonts w:hint="eastAsia" w:ascii="仿宋_GB2312" w:eastAsia="仿宋_GB2312"/>
          <w:sz w:val="32"/>
          <w:szCs w:val="30"/>
          <w:u w:val="none"/>
        </w:rPr>
        <w:t xml:space="preserve"> </w:t>
      </w:r>
      <w:r>
        <w:rPr>
          <w:rFonts w:hint="eastAsia" w:ascii="仿宋_GB2312" w:eastAsia="仿宋_GB2312"/>
          <w:sz w:val="32"/>
          <w:szCs w:val="30"/>
          <w:u w:val="none"/>
          <w:lang w:val="en-US" w:eastAsia="zh-CN"/>
        </w:rPr>
        <w:t>22925.34</w:t>
      </w:r>
      <w:r>
        <w:rPr>
          <w:rFonts w:hint="eastAsia" w:ascii="仿宋_GB2312" w:eastAsia="仿宋_GB2312"/>
          <w:sz w:val="32"/>
          <w:szCs w:val="30"/>
          <w:u w:val="none"/>
        </w:rPr>
        <w:t xml:space="preserve">  </w:t>
      </w:r>
      <w:r>
        <w:rPr>
          <w:rStyle w:val="11"/>
          <w:rFonts w:ascii="仿宋" w:hAnsi="仿宋" w:eastAsia="仿宋"/>
          <w:b w:val="0"/>
          <w:bCs w:val="0"/>
          <w:sz w:val="32"/>
          <w:szCs w:val="32"/>
        </w:rPr>
        <w:t>万元,</w:t>
      </w:r>
      <w:r>
        <w:rPr>
          <w:rFonts w:ascii="仿宋" w:hAnsi="仿宋" w:eastAsia="仿宋" w:cs="Times New Roman"/>
          <w:kern w:val="0"/>
          <w:sz w:val="32"/>
          <w:szCs w:val="32"/>
        </w:rPr>
        <w:t>较上年预算安排增加</w:t>
      </w:r>
      <w:r>
        <w:rPr>
          <w:rFonts w:hint="eastAsia" w:ascii="仿宋" w:hAnsi="仿宋" w:eastAsia="仿宋" w:cs="Times New Roman"/>
          <w:kern w:val="0"/>
          <w:sz w:val="32"/>
          <w:szCs w:val="32"/>
          <w:lang w:val="en-US" w:eastAsia="zh-CN"/>
        </w:rPr>
        <w:t>13690.67</w:t>
      </w:r>
      <w:r>
        <w:rPr>
          <w:rFonts w:ascii="仿宋" w:hAnsi="仿宋" w:eastAsia="仿宋" w:cs="Times New Roman"/>
          <w:kern w:val="0"/>
          <w:sz w:val="32"/>
          <w:szCs w:val="32"/>
        </w:rPr>
        <w:t>万元</w:t>
      </w:r>
      <w:r>
        <w:rPr>
          <w:rFonts w:hint="eastAsia" w:ascii="仿宋" w:hAnsi="仿宋" w:eastAsia="仿宋" w:cs="Times New Roman"/>
          <w:kern w:val="0"/>
          <w:sz w:val="32"/>
          <w:szCs w:val="32"/>
          <w:lang w:eastAsia="zh-CN"/>
        </w:rPr>
        <w:t>，</w:t>
      </w:r>
      <w:r>
        <w:rPr>
          <w:rFonts w:hint="eastAsia" w:ascii="仿宋" w:hAnsi="仿宋" w:eastAsia="仿宋" w:cs="仿宋"/>
          <w:sz w:val="32"/>
          <w:szCs w:val="32"/>
          <w:lang w:val="en-US" w:eastAsia="zh-CN"/>
        </w:rPr>
        <w:t>增比148.25%，主要原因是：上年结转结余、农业农村专项、水生生物馆建设经费的增加</w:t>
      </w:r>
      <w:r>
        <w:rPr>
          <w:rStyle w:val="11"/>
          <w:rFonts w:ascii="仿宋" w:hAnsi="仿宋" w:eastAsia="仿宋"/>
          <w:b w:val="0"/>
          <w:bCs w:val="0"/>
          <w:sz w:val="32"/>
          <w:szCs w:val="32"/>
        </w:rPr>
        <w:t>;</w:t>
      </w:r>
      <w:r>
        <w:rPr>
          <w:b w:val="0"/>
          <w:bCs w:val="0"/>
        </w:rPr>
        <w:fldChar w:fldCharType="end"/>
      </w:r>
      <w:r>
        <w:rPr>
          <w:rStyle w:val="11"/>
          <w:rFonts w:hint="eastAsia" w:ascii="仿宋" w:hAnsi="仿宋" w:eastAsia="仿宋"/>
          <w:b w:val="0"/>
          <w:bCs w:val="0"/>
          <w:sz w:val="32"/>
          <w:szCs w:val="32"/>
        </w:rPr>
        <w:t>其中：</w:t>
      </w:r>
    </w:p>
    <w:p>
      <w:pPr>
        <w:ind w:firstLine="640" w:firstLineChars="200"/>
        <w:rPr>
          <w:rStyle w:val="11"/>
          <w:rFonts w:ascii="仿宋" w:hAnsi="仿宋" w:eastAsia="仿宋"/>
          <w:sz w:val="32"/>
          <w:szCs w:val="32"/>
        </w:rPr>
      </w:pPr>
      <w:r>
        <w:rPr>
          <w:rStyle w:val="11"/>
          <w:rFonts w:hint="eastAsia" w:ascii="仿宋" w:hAnsi="仿宋" w:eastAsia="仿宋"/>
          <w:sz w:val="32"/>
          <w:szCs w:val="32"/>
        </w:rPr>
        <w:t>按支出项目类别划分：</w:t>
      </w:r>
      <w:r>
        <w:rPr>
          <w:rStyle w:val="11"/>
          <w:rFonts w:ascii="仿宋" w:hAnsi="仿宋" w:eastAsia="仿宋"/>
          <w:sz w:val="32"/>
          <w:szCs w:val="32"/>
        </w:rPr>
        <w:fldChar w:fldCharType="begin"/>
      </w:r>
      <w:r>
        <w:rPr>
          <w:rStyle w:val="11"/>
          <w:rFonts w:ascii="仿宋" w:hAnsi="仿宋" w:eastAsia="仿宋"/>
          <w:sz w:val="32"/>
          <w:szCs w:val="32"/>
        </w:rPr>
        <w:instrText xml:space="preserve">MERGEFIELD ${page400644146.ds215660413_REP_BGT_T_HC1100002019_DXQ02_JBZCQK}</w:instrText>
      </w:r>
      <w:r>
        <w:rPr>
          <w:rStyle w:val="11"/>
          <w:rFonts w:ascii="仿宋" w:hAnsi="仿宋" w:eastAsia="仿宋"/>
          <w:sz w:val="32"/>
          <w:szCs w:val="32"/>
        </w:rPr>
        <w:fldChar w:fldCharType="separate"/>
      </w:r>
      <w:r>
        <w:rPr>
          <w:rStyle w:val="11"/>
          <w:rFonts w:ascii="仿宋" w:hAnsi="仿宋" w:eastAsia="仿宋"/>
          <w:sz w:val="32"/>
          <w:szCs w:val="32"/>
        </w:rPr>
        <w:t>基本支出</w:t>
      </w:r>
      <w:r>
        <w:rPr>
          <w:rFonts w:hint="eastAsia" w:ascii="仿宋_GB2312" w:eastAsia="仿宋_GB2312"/>
          <w:sz w:val="32"/>
          <w:szCs w:val="30"/>
          <w:u w:val="none"/>
          <w:lang w:val="en-US" w:eastAsia="zh-CN"/>
        </w:rPr>
        <w:t>2704.25</w:t>
      </w:r>
      <w:r>
        <w:rPr>
          <w:rStyle w:val="11"/>
          <w:rFonts w:ascii="仿宋" w:hAnsi="仿宋" w:eastAsia="仿宋"/>
          <w:sz w:val="32"/>
          <w:szCs w:val="32"/>
        </w:rPr>
        <w:t>万元,较上年预算安排增加</w:t>
      </w:r>
      <w:r>
        <w:rPr>
          <w:rStyle w:val="11"/>
          <w:rFonts w:hint="eastAsia" w:ascii="仿宋" w:hAnsi="仿宋" w:eastAsia="仿宋"/>
          <w:sz w:val="32"/>
          <w:szCs w:val="32"/>
          <w:lang w:val="en-US" w:eastAsia="zh-CN"/>
        </w:rPr>
        <w:t>377.57</w:t>
      </w:r>
      <w:r>
        <w:rPr>
          <w:rStyle w:val="11"/>
          <w:rFonts w:ascii="仿宋" w:hAnsi="仿宋" w:eastAsia="仿宋"/>
          <w:sz w:val="32"/>
          <w:szCs w:val="32"/>
        </w:rPr>
        <w:t>万元;其中：工资福利支出</w:t>
      </w:r>
      <w:r>
        <w:rPr>
          <w:rFonts w:hint="eastAsia" w:ascii="仿宋_GB2312" w:eastAsia="仿宋_GB2312"/>
          <w:sz w:val="32"/>
          <w:szCs w:val="30"/>
          <w:u w:val="none"/>
          <w:lang w:val="en-US" w:eastAsia="zh-CN"/>
        </w:rPr>
        <w:t>2154.79</w:t>
      </w:r>
      <w:r>
        <w:rPr>
          <w:rStyle w:val="11"/>
          <w:rFonts w:ascii="仿宋" w:hAnsi="仿宋" w:eastAsia="仿宋"/>
          <w:sz w:val="32"/>
          <w:szCs w:val="32"/>
        </w:rPr>
        <w:t>万</w:t>
      </w:r>
      <w:r>
        <w:rPr>
          <w:rStyle w:val="11"/>
          <w:rFonts w:hint="eastAsia" w:ascii="仿宋" w:hAnsi="仿宋" w:eastAsia="仿宋"/>
          <w:sz w:val="32"/>
          <w:szCs w:val="32"/>
          <w:lang w:eastAsia="zh-CN"/>
        </w:rPr>
        <w:t>（</w:t>
      </w:r>
      <w:r>
        <w:rPr>
          <w:rFonts w:hint="eastAsia" w:ascii="仿宋" w:hAnsi="仿宋" w:eastAsia="仿宋" w:cs="仿宋"/>
          <w:sz w:val="30"/>
          <w:szCs w:val="30"/>
        </w:rPr>
        <w:t>其中</w:t>
      </w:r>
      <w:r>
        <w:rPr>
          <w:rFonts w:hint="eastAsia" w:ascii="仿宋" w:hAnsi="仿宋" w:eastAsia="仿宋" w:cs="仿宋"/>
          <w:sz w:val="30"/>
          <w:szCs w:val="30"/>
          <w:lang w:eastAsia="zh-CN"/>
        </w:rPr>
        <w:t>：</w:t>
      </w:r>
      <w:r>
        <w:rPr>
          <w:rFonts w:hint="eastAsia" w:ascii="仿宋" w:hAnsi="仿宋" w:eastAsia="仿宋" w:cs="仿宋"/>
          <w:sz w:val="30"/>
          <w:szCs w:val="30"/>
        </w:rPr>
        <w:t>基本工资</w:t>
      </w:r>
      <w:r>
        <w:rPr>
          <w:rFonts w:hint="eastAsia" w:ascii="仿宋" w:hAnsi="仿宋" w:eastAsia="仿宋" w:cs="仿宋"/>
          <w:sz w:val="30"/>
          <w:szCs w:val="30"/>
          <w:lang w:val="en-US" w:eastAsia="zh-CN"/>
        </w:rPr>
        <w:t>704.87</w:t>
      </w:r>
      <w:r>
        <w:rPr>
          <w:rFonts w:hint="eastAsia" w:ascii="仿宋" w:hAnsi="仿宋" w:eastAsia="仿宋" w:cs="仿宋"/>
          <w:sz w:val="30"/>
          <w:szCs w:val="30"/>
        </w:rPr>
        <w:t>万元、津补贴</w:t>
      </w:r>
      <w:r>
        <w:rPr>
          <w:rFonts w:hint="eastAsia" w:ascii="仿宋" w:hAnsi="仿宋" w:eastAsia="仿宋" w:cs="仿宋"/>
          <w:sz w:val="30"/>
          <w:szCs w:val="30"/>
          <w:lang w:val="en-US" w:eastAsia="zh-CN"/>
        </w:rPr>
        <w:t>332.62</w:t>
      </w:r>
      <w:r>
        <w:rPr>
          <w:rFonts w:hint="eastAsia" w:ascii="仿宋" w:hAnsi="仿宋" w:eastAsia="仿宋" w:cs="仿宋"/>
          <w:sz w:val="30"/>
          <w:szCs w:val="30"/>
        </w:rPr>
        <w:t>万元、奖金</w:t>
      </w:r>
      <w:r>
        <w:rPr>
          <w:rFonts w:hint="eastAsia" w:ascii="仿宋" w:hAnsi="仿宋" w:eastAsia="仿宋" w:cs="仿宋"/>
          <w:sz w:val="30"/>
          <w:szCs w:val="30"/>
          <w:lang w:val="en-US" w:eastAsia="zh-CN"/>
        </w:rPr>
        <w:t>58.74</w:t>
      </w:r>
      <w:r>
        <w:rPr>
          <w:rFonts w:hint="eastAsia" w:ascii="仿宋" w:hAnsi="仿宋" w:eastAsia="仿宋" w:cs="仿宋"/>
          <w:sz w:val="30"/>
          <w:szCs w:val="30"/>
        </w:rPr>
        <w:t>万元、</w:t>
      </w:r>
      <w:r>
        <w:rPr>
          <w:rFonts w:hint="eastAsia" w:ascii="仿宋" w:hAnsi="仿宋" w:eastAsia="仿宋" w:cs="仿宋"/>
          <w:sz w:val="30"/>
          <w:szCs w:val="30"/>
          <w:lang w:eastAsia="zh-CN"/>
        </w:rPr>
        <w:t>绩效工资</w:t>
      </w:r>
      <w:r>
        <w:rPr>
          <w:rFonts w:hint="eastAsia" w:ascii="仿宋" w:hAnsi="仿宋" w:eastAsia="仿宋" w:cs="仿宋"/>
          <w:sz w:val="30"/>
          <w:szCs w:val="30"/>
          <w:lang w:val="en-US" w:eastAsia="zh-CN"/>
        </w:rPr>
        <w:t>716.63万元，</w:t>
      </w:r>
      <w:r>
        <w:rPr>
          <w:rFonts w:hint="eastAsia" w:ascii="仿宋" w:hAnsi="仿宋" w:eastAsia="仿宋" w:cs="仿宋"/>
          <w:sz w:val="30"/>
          <w:szCs w:val="30"/>
        </w:rPr>
        <w:t>机关事业单位基本养老保险缴费</w:t>
      </w:r>
      <w:r>
        <w:rPr>
          <w:rFonts w:hint="eastAsia" w:ascii="仿宋" w:hAnsi="仿宋" w:eastAsia="仿宋" w:cs="仿宋"/>
          <w:sz w:val="30"/>
          <w:szCs w:val="30"/>
          <w:lang w:val="en-US" w:eastAsia="zh-CN"/>
        </w:rPr>
        <w:t>167.37</w:t>
      </w:r>
      <w:r>
        <w:rPr>
          <w:rFonts w:hint="eastAsia" w:ascii="仿宋" w:hAnsi="仿宋" w:eastAsia="仿宋" w:cs="仿宋"/>
          <w:sz w:val="30"/>
          <w:szCs w:val="30"/>
        </w:rPr>
        <w:t>万元、</w:t>
      </w:r>
      <w:r>
        <w:rPr>
          <w:rFonts w:hint="eastAsia" w:ascii="仿宋" w:hAnsi="仿宋" w:eastAsia="仿宋" w:cs="仿宋"/>
          <w:sz w:val="30"/>
          <w:szCs w:val="30"/>
          <w:lang w:val="en-US" w:eastAsia="zh-CN"/>
        </w:rPr>
        <w:t>职业年金缴费50</w:t>
      </w:r>
      <w:r>
        <w:rPr>
          <w:rFonts w:hint="eastAsia" w:ascii="仿宋" w:hAnsi="仿宋" w:eastAsia="仿宋" w:cs="仿宋"/>
          <w:sz w:val="30"/>
          <w:szCs w:val="30"/>
        </w:rPr>
        <w:t>万元、住房公积金</w:t>
      </w:r>
      <w:r>
        <w:rPr>
          <w:rFonts w:hint="eastAsia" w:ascii="仿宋" w:hAnsi="仿宋" w:eastAsia="仿宋" w:cs="仿宋"/>
          <w:sz w:val="30"/>
          <w:szCs w:val="30"/>
          <w:lang w:val="en-US" w:eastAsia="zh-CN"/>
        </w:rPr>
        <w:t>124.56</w:t>
      </w:r>
      <w:r>
        <w:rPr>
          <w:rFonts w:hint="eastAsia" w:ascii="仿宋" w:hAnsi="仿宋" w:eastAsia="仿宋" w:cs="仿宋"/>
          <w:sz w:val="30"/>
          <w:szCs w:val="30"/>
        </w:rPr>
        <w:t>万元</w:t>
      </w:r>
      <w:r>
        <w:rPr>
          <w:rStyle w:val="11"/>
          <w:rFonts w:hint="eastAsia" w:ascii="仿宋" w:hAnsi="仿宋" w:eastAsia="仿宋"/>
          <w:sz w:val="32"/>
          <w:szCs w:val="32"/>
          <w:lang w:eastAsia="zh-CN"/>
        </w:rPr>
        <w:t>）</w:t>
      </w:r>
      <w:r>
        <w:rPr>
          <w:rStyle w:val="11"/>
          <w:rFonts w:ascii="仿宋" w:hAnsi="仿宋" w:eastAsia="仿宋"/>
          <w:sz w:val="32"/>
          <w:szCs w:val="32"/>
        </w:rPr>
        <w:t>元,商品和服务支出</w:t>
      </w:r>
      <w:r>
        <w:rPr>
          <w:rStyle w:val="11"/>
          <w:rFonts w:hint="eastAsia" w:ascii="仿宋" w:hAnsi="仿宋" w:eastAsia="仿宋"/>
          <w:sz w:val="32"/>
          <w:szCs w:val="32"/>
          <w:lang w:val="en-US" w:eastAsia="zh-CN"/>
        </w:rPr>
        <w:t>320.70</w:t>
      </w:r>
      <w:r>
        <w:rPr>
          <w:rStyle w:val="11"/>
          <w:rFonts w:ascii="仿宋" w:hAnsi="仿宋" w:eastAsia="仿宋"/>
          <w:sz w:val="32"/>
          <w:szCs w:val="32"/>
        </w:rPr>
        <w:t>万元</w:t>
      </w:r>
      <w:r>
        <w:rPr>
          <w:rFonts w:hint="eastAsia" w:ascii="仿宋" w:hAnsi="仿宋" w:eastAsia="仿宋" w:cs="仿宋"/>
          <w:sz w:val="30"/>
          <w:szCs w:val="30"/>
        </w:rPr>
        <w:t>（其中</w:t>
      </w:r>
      <w:r>
        <w:rPr>
          <w:rFonts w:hint="eastAsia" w:ascii="仿宋" w:hAnsi="仿宋" w:eastAsia="仿宋" w:cs="仿宋"/>
          <w:sz w:val="30"/>
          <w:szCs w:val="30"/>
          <w:lang w:eastAsia="zh-CN"/>
        </w:rPr>
        <w:t>：</w:t>
      </w:r>
      <w:r>
        <w:rPr>
          <w:rFonts w:hint="eastAsia" w:ascii="仿宋" w:hAnsi="仿宋" w:eastAsia="仿宋" w:cs="仿宋"/>
          <w:sz w:val="30"/>
          <w:szCs w:val="30"/>
        </w:rPr>
        <w:t>办公费</w:t>
      </w:r>
      <w:r>
        <w:rPr>
          <w:rFonts w:hint="eastAsia" w:ascii="仿宋" w:hAnsi="仿宋" w:eastAsia="仿宋" w:cs="仿宋"/>
          <w:sz w:val="30"/>
          <w:szCs w:val="30"/>
          <w:lang w:val="en-US" w:eastAsia="zh-CN"/>
        </w:rPr>
        <w:t>17.99</w:t>
      </w:r>
      <w:r>
        <w:rPr>
          <w:rFonts w:hint="eastAsia" w:ascii="仿宋" w:hAnsi="仿宋" w:eastAsia="仿宋" w:cs="仿宋"/>
          <w:sz w:val="30"/>
          <w:szCs w:val="30"/>
        </w:rPr>
        <w:t>万元、印刷费</w:t>
      </w:r>
      <w:r>
        <w:rPr>
          <w:rFonts w:hint="eastAsia" w:ascii="仿宋" w:hAnsi="仿宋" w:eastAsia="仿宋" w:cs="仿宋"/>
          <w:sz w:val="30"/>
          <w:szCs w:val="30"/>
          <w:lang w:val="en-US" w:eastAsia="zh-CN"/>
        </w:rPr>
        <w:t>7.15</w:t>
      </w:r>
      <w:r>
        <w:rPr>
          <w:rFonts w:hint="eastAsia" w:ascii="仿宋" w:hAnsi="仿宋" w:eastAsia="仿宋" w:cs="仿宋"/>
          <w:sz w:val="30"/>
          <w:szCs w:val="30"/>
        </w:rPr>
        <w:t>万元、水费</w:t>
      </w:r>
      <w:r>
        <w:rPr>
          <w:rFonts w:hint="eastAsia" w:ascii="仿宋" w:hAnsi="仿宋" w:eastAsia="仿宋" w:cs="仿宋"/>
          <w:sz w:val="30"/>
          <w:szCs w:val="30"/>
          <w:lang w:val="en-US" w:eastAsia="zh-CN"/>
        </w:rPr>
        <w:t>3.8</w:t>
      </w:r>
      <w:r>
        <w:rPr>
          <w:rFonts w:hint="eastAsia" w:ascii="仿宋" w:hAnsi="仿宋" w:eastAsia="仿宋" w:cs="仿宋"/>
          <w:sz w:val="30"/>
          <w:szCs w:val="30"/>
        </w:rPr>
        <w:t>万元、电费</w:t>
      </w:r>
      <w:r>
        <w:rPr>
          <w:rFonts w:hint="eastAsia" w:ascii="仿宋" w:hAnsi="仿宋" w:eastAsia="仿宋" w:cs="仿宋"/>
          <w:sz w:val="30"/>
          <w:szCs w:val="30"/>
          <w:lang w:val="en-US" w:eastAsia="zh-CN"/>
        </w:rPr>
        <w:t>17.5</w:t>
      </w:r>
      <w:r>
        <w:rPr>
          <w:rFonts w:hint="eastAsia" w:ascii="仿宋" w:hAnsi="仿宋" w:eastAsia="仿宋" w:cs="仿宋"/>
          <w:sz w:val="30"/>
          <w:szCs w:val="30"/>
        </w:rPr>
        <w:t>万元、邮电费</w:t>
      </w:r>
      <w:r>
        <w:rPr>
          <w:rFonts w:hint="eastAsia" w:ascii="仿宋" w:hAnsi="仿宋" w:eastAsia="仿宋" w:cs="仿宋"/>
          <w:sz w:val="30"/>
          <w:szCs w:val="30"/>
          <w:lang w:val="en-US" w:eastAsia="zh-CN"/>
        </w:rPr>
        <w:t>1</w:t>
      </w:r>
      <w:r>
        <w:rPr>
          <w:rFonts w:hint="eastAsia" w:ascii="仿宋" w:hAnsi="仿宋" w:eastAsia="仿宋" w:cs="仿宋"/>
          <w:sz w:val="30"/>
          <w:szCs w:val="30"/>
        </w:rPr>
        <w:t>万元、物业管理费1</w:t>
      </w:r>
      <w:r>
        <w:rPr>
          <w:rFonts w:hint="eastAsia" w:ascii="仿宋" w:hAnsi="仿宋" w:eastAsia="仿宋" w:cs="仿宋"/>
          <w:sz w:val="30"/>
          <w:szCs w:val="30"/>
          <w:lang w:val="en-US" w:eastAsia="zh-CN"/>
        </w:rPr>
        <w:t>3.9</w:t>
      </w:r>
      <w:r>
        <w:rPr>
          <w:rFonts w:hint="eastAsia" w:ascii="仿宋" w:hAnsi="仿宋" w:eastAsia="仿宋" w:cs="仿宋"/>
          <w:sz w:val="30"/>
          <w:szCs w:val="30"/>
        </w:rPr>
        <w:t>万元、差旅费</w:t>
      </w:r>
      <w:r>
        <w:rPr>
          <w:rFonts w:hint="eastAsia" w:ascii="仿宋" w:hAnsi="仿宋" w:eastAsia="仿宋" w:cs="仿宋"/>
          <w:sz w:val="30"/>
          <w:szCs w:val="30"/>
          <w:lang w:val="en-US" w:eastAsia="zh-CN"/>
        </w:rPr>
        <w:t>15.51</w:t>
      </w:r>
      <w:r>
        <w:rPr>
          <w:rFonts w:hint="eastAsia" w:ascii="仿宋" w:hAnsi="仿宋" w:eastAsia="仿宋" w:cs="仿宋"/>
          <w:sz w:val="30"/>
          <w:szCs w:val="30"/>
        </w:rPr>
        <w:t>万元、维修（护）费</w:t>
      </w:r>
      <w:r>
        <w:rPr>
          <w:rFonts w:hint="eastAsia" w:ascii="仿宋" w:hAnsi="仿宋" w:eastAsia="仿宋" w:cs="仿宋"/>
          <w:sz w:val="30"/>
          <w:szCs w:val="30"/>
          <w:lang w:val="en-US" w:eastAsia="zh-CN"/>
        </w:rPr>
        <w:t>5.69</w:t>
      </w:r>
      <w:r>
        <w:rPr>
          <w:rFonts w:hint="eastAsia" w:ascii="仿宋" w:hAnsi="仿宋" w:eastAsia="仿宋" w:cs="仿宋"/>
          <w:sz w:val="30"/>
          <w:szCs w:val="30"/>
        </w:rPr>
        <w:t>万元、会议费2万元、公务接待费</w:t>
      </w:r>
      <w:r>
        <w:rPr>
          <w:rFonts w:hint="eastAsia" w:ascii="仿宋" w:hAnsi="仿宋" w:eastAsia="仿宋" w:cs="仿宋"/>
          <w:sz w:val="30"/>
          <w:szCs w:val="30"/>
          <w:lang w:val="en-US" w:eastAsia="zh-CN"/>
        </w:rPr>
        <w:t>47.8</w:t>
      </w:r>
      <w:r>
        <w:rPr>
          <w:rFonts w:hint="eastAsia" w:ascii="仿宋" w:hAnsi="仿宋" w:eastAsia="仿宋" w:cs="仿宋"/>
          <w:sz w:val="30"/>
          <w:szCs w:val="30"/>
        </w:rPr>
        <w:t>万元、</w:t>
      </w:r>
      <w:r>
        <w:rPr>
          <w:rFonts w:hint="eastAsia" w:ascii="仿宋" w:hAnsi="仿宋" w:eastAsia="仿宋" w:cs="仿宋"/>
          <w:sz w:val="30"/>
          <w:szCs w:val="30"/>
          <w:lang w:eastAsia="zh-CN"/>
        </w:rPr>
        <w:t>劳务费</w:t>
      </w:r>
      <w:r>
        <w:rPr>
          <w:rFonts w:hint="eastAsia" w:ascii="仿宋" w:hAnsi="仿宋" w:eastAsia="仿宋" w:cs="仿宋"/>
          <w:sz w:val="30"/>
          <w:szCs w:val="30"/>
          <w:lang w:val="en-US" w:eastAsia="zh-CN"/>
        </w:rPr>
        <w:t>2万元、</w:t>
      </w:r>
      <w:r>
        <w:rPr>
          <w:rFonts w:hint="eastAsia" w:ascii="仿宋" w:hAnsi="仿宋" w:eastAsia="仿宋" w:cs="仿宋"/>
          <w:sz w:val="30"/>
          <w:szCs w:val="30"/>
        </w:rPr>
        <w:t>工会经费</w:t>
      </w:r>
      <w:r>
        <w:rPr>
          <w:rFonts w:hint="eastAsia" w:ascii="仿宋" w:hAnsi="仿宋" w:eastAsia="仿宋" w:cs="仿宋"/>
          <w:sz w:val="30"/>
          <w:szCs w:val="30"/>
          <w:lang w:val="en-US" w:eastAsia="zh-CN"/>
        </w:rPr>
        <w:t>42.15</w:t>
      </w:r>
      <w:r>
        <w:rPr>
          <w:rFonts w:hint="eastAsia" w:ascii="仿宋" w:hAnsi="仿宋" w:eastAsia="仿宋" w:cs="仿宋"/>
          <w:sz w:val="30"/>
          <w:szCs w:val="30"/>
        </w:rPr>
        <w:t>万元、福利费</w:t>
      </w:r>
      <w:r>
        <w:rPr>
          <w:rFonts w:hint="eastAsia" w:ascii="仿宋" w:hAnsi="仿宋" w:eastAsia="仿宋" w:cs="仿宋"/>
          <w:sz w:val="30"/>
          <w:szCs w:val="30"/>
          <w:lang w:val="en-US" w:eastAsia="zh-CN"/>
        </w:rPr>
        <w:t>19.30</w:t>
      </w:r>
      <w:r>
        <w:rPr>
          <w:rFonts w:hint="eastAsia" w:ascii="仿宋" w:hAnsi="仿宋" w:eastAsia="仿宋" w:cs="仿宋"/>
          <w:sz w:val="30"/>
          <w:szCs w:val="30"/>
        </w:rPr>
        <w:t>万元、公务用车运行维护费</w:t>
      </w:r>
      <w:r>
        <w:rPr>
          <w:rFonts w:hint="eastAsia" w:ascii="仿宋" w:hAnsi="仿宋" w:eastAsia="仿宋" w:cs="仿宋"/>
          <w:sz w:val="30"/>
          <w:szCs w:val="30"/>
          <w:lang w:val="en-US" w:eastAsia="zh-CN"/>
        </w:rPr>
        <w:t>46.5</w:t>
      </w:r>
      <w:r>
        <w:rPr>
          <w:rFonts w:hint="eastAsia" w:ascii="仿宋" w:hAnsi="仿宋" w:eastAsia="仿宋" w:cs="仿宋"/>
          <w:sz w:val="30"/>
          <w:szCs w:val="30"/>
        </w:rPr>
        <w:t>万元、其他交通费用</w:t>
      </w:r>
      <w:r>
        <w:rPr>
          <w:rFonts w:hint="eastAsia" w:ascii="仿宋" w:hAnsi="仿宋" w:eastAsia="仿宋" w:cs="仿宋"/>
          <w:sz w:val="30"/>
          <w:szCs w:val="30"/>
          <w:lang w:val="en-US" w:eastAsia="zh-CN"/>
        </w:rPr>
        <w:t>22.08</w:t>
      </w:r>
      <w:r>
        <w:rPr>
          <w:rFonts w:hint="eastAsia" w:ascii="仿宋" w:hAnsi="仿宋" w:eastAsia="仿宋" w:cs="仿宋"/>
          <w:sz w:val="30"/>
          <w:szCs w:val="30"/>
        </w:rPr>
        <w:t>万元、其他商品服务支出</w:t>
      </w:r>
      <w:r>
        <w:rPr>
          <w:rFonts w:hint="eastAsia" w:ascii="仿宋" w:hAnsi="仿宋" w:eastAsia="仿宋" w:cs="仿宋"/>
          <w:sz w:val="30"/>
          <w:szCs w:val="30"/>
          <w:lang w:val="en-US" w:eastAsia="zh-CN"/>
        </w:rPr>
        <w:t>56.33</w:t>
      </w:r>
      <w:r>
        <w:rPr>
          <w:rFonts w:hint="eastAsia" w:ascii="仿宋" w:hAnsi="仿宋" w:eastAsia="仿宋" w:cs="仿宋"/>
          <w:sz w:val="30"/>
          <w:szCs w:val="30"/>
        </w:rPr>
        <w:t>万元</w:t>
      </w:r>
      <w:r>
        <w:rPr>
          <w:rFonts w:hint="eastAsia" w:ascii="仿宋" w:hAnsi="仿宋" w:eastAsia="仿宋" w:cs="仿宋"/>
          <w:sz w:val="30"/>
          <w:szCs w:val="30"/>
          <w:lang w:eastAsia="zh-CN"/>
        </w:rPr>
        <w:t>）</w:t>
      </w:r>
      <w:r>
        <w:rPr>
          <w:rStyle w:val="11"/>
          <w:rFonts w:ascii="仿宋" w:hAnsi="仿宋" w:eastAsia="仿宋"/>
          <w:sz w:val="32"/>
          <w:szCs w:val="32"/>
        </w:rPr>
        <w:t>,对个人和家庭的补助</w:t>
      </w:r>
      <w:r>
        <w:rPr>
          <w:rStyle w:val="11"/>
          <w:rFonts w:hint="eastAsia" w:ascii="仿宋" w:hAnsi="仿宋" w:eastAsia="仿宋"/>
          <w:sz w:val="32"/>
          <w:szCs w:val="32"/>
          <w:lang w:val="en-US" w:eastAsia="zh-CN"/>
        </w:rPr>
        <w:t>225.96</w:t>
      </w:r>
      <w:r>
        <w:rPr>
          <w:rStyle w:val="11"/>
          <w:rFonts w:ascii="仿宋" w:hAnsi="仿宋" w:eastAsia="仿宋"/>
          <w:sz w:val="32"/>
          <w:szCs w:val="32"/>
        </w:rPr>
        <w:t>万元</w:t>
      </w:r>
      <w:r>
        <w:rPr>
          <w:rFonts w:hint="eastAsia" w:ascii="仿宋" w:hAnsi="仿宋" w:eastAsia="仿宋" w:cs="仿宋"/>
          <w:sz w:val="30"/>
          <w:szCs w:val="30"/>
        </w:rPr>
        <w:t>（其中</w:t>
      </w:r>
      <w:r>
        <w:rPr>
          <w:rFonts w:hint="eastAsia" w:ascii="仿宋" w:hAnsi="仿宋" w:eastAsia="仿宋" w:cs="仿宋"/>
          <w:sz w:val="30"/>
          <w:szCs w:val="30"/>
          <w:lang w:eastAsia="zh-CN"/>
        </w:rPr>
        <w:t>：抚恤金</w:t>
      </w:r>
      <w:r>
        <w:rPr>
          <w:rFonts w:hint="eastAsia" w:ascii="仿宋" w:hAnsi="仿宋" w:eastAsia="仿宋" w:cs="仿宋"/>
          <w:sz w:val="30"/>
          <w:szCs w:val="30"/>
          <w:lang w:val="en-US" w:eastAsia="zh-CN"/>
        </w:rPr>
        <w:t>2.07</w:t>
      </w:r>
      <w:r>
        <w:rPr>
          <w:rFonts w:hint="eastAsia" w:ascii="仿宋" w:hAnsi="仿宋" w:eastAsia="仿宋" w:cs="仿宋"/>
          <w:sz w:val="30"/>
          <w:szCs w:val="30"/>
        </w:rPr>
        <w:t>万元</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生活补助18.28万元、其他对个人和家庭的补助205.6</w:t>
      </w:r>
      <w:r>
        <w:rPr>
          <w:rFonts w:hint="eastAsia" w:ascii="仿宋" w:hAnsi="仿宋" w:eastAsia="仿宋" w:cs="仿宋"/>
          <w:sz w:val="30"/>
          <w:szCs w:val="30"/>
        </w:rPr>
        <w:t>）</w:t>
      </w:r>
      <w:r>
        <w:rPr>
          <w:rStyle w:val="11"/>
          <w:rFonts w:ascii="仿宋" w:hAnsi="仿宋" w:eastAsia="仿宋"/>
          <w:sz w:val="32"/>
          <w:szCs w:val="32"/>
        </w:rPr>
        <w:t>,资本性支出</w:t>
      </w:r>
      <w:r>
        <w:rPr>
          <w:rFonts w:hint="eastAsia" w:ascii="仿宋_GB2312" w:eastAsia="仿宋_GB2312"/>
          <w:sz w:val="32"/>
          <w:szCs w:val="30"/>
          <w:u w:val="none"/>
          <w:lang w:val="en-US" w:eastAsia="zh-CN"/>
        </w:rPr>
        <w:t>2.8</w:t>
      </w:r>
      <w:r>
        <w:rPr>
          <w:rStyle w:val="11"/>
          <w:rFonts w:ascii="仿宋" w:hAnsi="仿宋" w:eastAsia="仿宋"/>
          <w:sz w:val="32"/>
          <w:szCs w:val="32"/>
        </w:rPr>
        <w:t>万元</w:t>
      </w:r>
      <w:r>
        <w:rPr>
          <w:rStyle w:val="11"/>
          <w:rFonts w:hint="eastAsia" w:ascii="仿宋" w:hAnsi="仿宋" w:eastAsia="仿宋"/>
          <w:sz w:val="32"/>
          <w:szCs w:val="32"/>
          <w:lang w:eastAsia="zh-CN"/>
        </w:rPr>
        <w:t>（</w:t>
      </w:r>
      <w:r>
        <w:rPr>
          <w:rStyle w:val="11"/>
          <w:rFonts w:hint="eastAsia" w:ascii="仿宋" w:hAnsi="仿宋" w:eastAsia="仿宋"/>
          <w:sz w:val="32"/>
          <w:szCs w:val="32"/>
          <w:lang w:val="en-US" w:eastAsia="zh-CN"/>
        </w:rPr>
        <w:t>其中：办公设备购置2.30万元、其他资本性支出0.5万元</w:t>
      </w:r>
      <w:r>
        <w:rPr>
          <w:rStyle w:val="11"/>
          <w:rFonts w:hint="eastAsia" w:ascii="仿宋" w:hAnsi="仿宋" w:eastAsia="仿宋"/>
          <w:sz w:val="32"/>
          <w:szCs w:val="32"/>
          <w:lang w:eastAsia="zh-CN"/>
        </w:rPr>
        <w:t>）</w:t>
      </w:r>
      <w:r>
        <w:rPr>
          <w:rStyle w:val="11"/>
          <w:rFonts w:ascii="仿宋" w:hAnsi="仿宋" w:eastAsia="仿宋"/>
          <w:sz w:val="32"/>
          <w:szCs w:val="32"/>
        </w:rPr>
        <w:t>；。</w:t>
      </w:r>
      <w:r>
        <w:fldChar w:fldCharType="end"/>
      </w:r>
      <w:r>
        <w:rPr>
          <w:rStyle w:val="11"/>
          <w:rFonts w:ascii="仿宋" w:hAnsi="仿宋" w:eastAsia="仿宋"/>
          <w:sz w:val="32"/>
          <w:szCs w:val="32"/>
        </w:rPr>
        <w:fldChar w:fldCharType="begin"/>
      </w:r>
      <w:r>
        <w:rPr>
          <w:rStyle w:val="11"/>
          <w:rFonts w:ascii="仿宋" w:hAnsi="仿宋" w:eastAsia="仿宋"/>
          <w:sz w:val="32"/>
          <w:szCs w:val="32"/>
        </w:rPr>
        <w:instrText xml:space="preserve">MERGEFIELD ${page400644146.ds215660413_REP_BGT_T_HC1100002019_DXQ02_XMZCQK}</w:instrText>
      </w:r>
      <w:r>
        <w:rPr>
          <w:rStyle w:val="11"/>
          <w:rFonts w:ascii="仿宋" w:hAnsi="仿宋" w:eastAsia="仿宋"/>
          <w:sz w:val="32"/>
          <w:szCs w:val="32"/>
        </w:rPr>
        <w:fldChar w:fldCharType="separate"/>
      </w:r>
      <w:r>
        <w:rPr>
          <w:rStyle w:val="11"/>
          <w:rFonts w:ascii="仿宋" w:hAnsi="仿宋" w:eastAsia="仿宋"/>
          <w:sz w:val="32"/>
          <w:szCs w:val="32"/>
        </w:rPr>
        <w:t>项目支出</w:t>
      </w:r>
      <w:r>
        <w:rPr>
          <w:rFonts w:hint="eastAsia" w:ascii="仿宋_GB2312" w:eastAsia="仿宋_GB2312"/>
          <w:sz w:val="32"/>
          <w:szCs w:val="30"/>
          <w:u w:val="none"/>
        </w:rPr>
        <w:t xml:space="preserve"> </w:t>
      </w:r>
      <w:r>
        <w:rPr>
          <w:rFonts w:hint="eastAsia" w:ascii="仿宋_GB2312" w:eastAsia="仿宋_GB2312"/>
          <w:sz w:val="32"/>
          <w:szCs w:val="30"/>
          <w:u w:val="none"/>
          <w:lang w:val="en-US" w:eastAsia="zh-CN"/>
        </w:rPr>
        <w:t>20221.09</w:t>
      </w:r>
      <w:r>
        <w:rPr>
          <w:rFonts w:hint="eastAsia" w:ascii="仿宋_GB2312" w:eastAsia="仿宋_GB2312"/>
          <w:sz w:val="32"/>
          <w:szCs w:val="30"/>
          <w:u w:val="none"/>
        </w:rPr>
        <w:t xml:space="preserve">  </w:t>
      </w:r>
      <w:r>
        <w:rPr>
          <w:rStyle w:val="11"/>
          <w:rFonts w:ascii="仿宋" w:hAnsi="仿宋" w:eastAsia="仿宋"/>
          <w:sz w:val="32"/>
          <w:szCs w:val="32"/>
        </w:rPr>
        <w:t>万元,较上年预算安排增加</w:t>
      </w:r>
      <w:r>
        <w:rPr>
          <w:rStyle w:val="11"/>
          <w:rFonts w:hint="eastAsia" w:ascii="仿宋" w:hAnsi="仿宋" w:eastAsia="仿宋"/>
          <w:sz w:val="32"/>
          <w:szCs w:val="32"/>
          <w:lang w:val="en-US" w:eastAsia="zh-CN"/>
        </w:rPr>
        <w:t>13313.11</w:t>
      </w:r>
      <w:r>
        <w:rPr>
          <w:rStyle w:val="11"/>
          <w:rFonts w:ascii="仿宋" w:hAnsi="仿宋" w:eastAsia="仿宋"/>
          <w:sz w:val="32"/>
          <w:szCs w:val="32"/>
        </w:rPr>
        <w:t>万元</w:t>
      </w:r>
      <w:r>
        <w:rPr>
          <w:rStyle w:val="11"/>
          <w:rFonts w:hint="eastAsia" w:ascii="仿宋" w:hAnsi="仿宋" w:eastAsia="仿宋"/>
          <w:sz w:val="32"/>
          <w:szCs w:val="32"/>
          <w:lang w:eastAsia="zh-CN"/>
        </w:rPr>
        <w:t>，</w:t>
      </w:r>
      <w:r>
        <w:rPr>
          <w:rStyle w:val="11"/>
          <w:rFonts w:hint="eastAsia" w:ascii="仿宋" w:hAnsi="仿宋" w:eastAsia="仿宋"/>
          <w:sz w:val="32"/>
          <w:szCs w:val="32"/>
          <w:lang w:val="en-US" w:eastAsia="zh-CN"/>
        </w:rPr>
        <w:t>增比192.72%，主要原因是：</w:t>
      </w:r>
      <w:r>
        <w:rPr>
          <w:rFonts w:hint="eastAsia" w:ascii="仿宋" w:hAnsi="仿宋" w:eastAsia="仿宋" w:cs="仿宋"/>
          <w:sz w:val="32"/>
          <w:szCs w:val="32"/>
          <w:lang w:val="en-US" w:eastAsia="zh-CN"/>
        </w:rPr>
        <w:t>上年结转结余、农业农村专项、水生生物馆建设经费的增加</w:t>
      </w:r>
      <w:r>
        <w:rPr>
          <w:rStyle w:val="11"/>
          <w:rFonts w:ascii="仿宋" w:hAnsi="仿宋" w:eastAsia="仿宋"/>
          <w:sz w:val="32"/>
          <w:szCs w:val="32"/>
        </w:rPr>
        <w:t>;其中：</w:t>
      </w:r>
      <w:r>
        <w:rPr>
          <w:rStyle w:val="11"/>
          <w:rFonts w:hint="eastAsia" w:ascii="仿宋" w:hAnsi="仿宋" w:eastAsia="仿宋"/>
          <w:sz w:val="32"/>
          <w:szCs w:val="32"/>
          <w:lang w:val="en-US" w:eastAsia="zh-CN"/>
        </w:rPr>
        <w:t>工资福利支出378万元、</w:t>
      </w:r>
      <w:r>
        <w:rPr>
          <w:rStyle w:val="11"/>
          <w:rFonts w:ascii="仿宋" w:hAnsi="仿宋" w:eastAsia="仿宋"/>
          <w:sz w:val="32"/>
          <w:szCs w:val="32"/>
        </w:rPr>
        <w:t>商品和服务支出</w:t>
      </w:r>
      <w:r>
        <w:rPr>
          <w:rFonts w:hint="eastAsia" w:ascii="仿宋_GB2312" w:eastAsia="仿宋_GB2312"/>
          <w:sz w:val="32"/>
          <w:szCs w:val="30"/>
          <w:u w:val="none"/>
          <w:lang w:val="en-US" w:eastAsia="zh-CN"/>
        </w:rPr>
        <w:t>8923.17</w:t>
      </w:r>
      <w:r>
        <w:rPr>
          <w:rStyle w:val="11"/>
          <w:rFonts w:ascii="仿宋" w:hAnsi="仿宋" w:eastAsia="仿宋"/>
          <w:sz w:val="32"/>
          <w:szCs w:val="32"/>
        </w:rPr>
        <w:t>万元,</w:t>
      </w:r>
      <w:r>
        <w:rPr>
          <w:rStyle w:val="11"/>
          <w:rFonts w:hint="eastAsia" w:ascii="仿宋" w:hAnsi="仿宋" w:eastAsia="仿宋"/>
          <w:sz w:val="32"/>
          <w:szCs w:val="32"/>
          <w:lang w:val="en-US" w:eastAsia="zh-CN"/>
        </w:rPr>
        <w:t>对个人和家庭的补助支出6.1万元、对企事业单位的补贴支出279.42万元、基本建设支出822万元、</w:t>
      </w:r>
      <w:r>
        <w:rPr>
          <w:rStyle w:val="11"/>
          <w:rFonts w:ascii="仿宋" w:hAnsi="仿宋" w:eastAsia="仿宋"/>
          <w:sz w:val="32"/>
          <w:szCs w:val="32"/>
        </w:rPr>
        <w:t>资本性支出</w:t>
      </w:r>
      <w:r>
        <w:rPr>
          <w:rFonts w:hint="eastAsia" w:ascii="仿宋_GB2312" w:eastAsia="仿宋_GB2312"/>
          <w:sz w:val="32"/>
          <w:szCs w:val="30"/>
          <w:u w:val="none"/>
          <w:lang w:val="en-US" w:eastAsia="zh-CN"/>
        </w:rPr>
        <w:t>9812.40</w:t>
      </w:r>
      <w:r>
        <w:rPr>
          <w:rStyle w:val="11"/>
          <w:rFonts w:ascii="仿宋" w:hAnsi="仿宋" w:eastAsia="仿宋"/>
          <w:sz w:val="32"/>
          <w:szCs w:val="32"/>
        </w:rPr>
        <w:t>万元。</w:t>
      </w:r>
      <w:r>
        <w:fldChar w:fldCharType="end"/>
      </w:r>
    </w:p>
    <w:p>
      <w:pPr>
        <w:ind w:firstLine="640" w:firstLineChars="200"/>
        <w:rPr>
          <w:rStyle w:val="11"/>
          <w:rFonts w:hint="eastAsia" w:ascii="仿宋" w:hAnsi="仿宋" w:eastAsia="仿宋" w:cs="仿宋"/>
          <w:sz w:val="32"/>
          <w:szCs w:val="32"/>
          <w:lang w:val="en-US" w:eastAsia="zh-CN"/>
        </w:rPr>
      </w:pPr>
      <w:r>
        <w:rPr>
          <w:rStyle w:val="11"/>
          <w:rFonts w:hint="eastAsia" w:ascii="仿宋" w:hAnsi="仿宋" w:eastAsia="仿宋"/>
          <w:sz w:val="32"/>
          <w:szCs w:val="32"/>
        </w:rPr>
        <w:t>按支出功能科目划分：</w:t>
      </w:r>
      <w:r>
        <w:rPr>
          <w:rStyle w:val="11"/>
          <w:rFonts w:ascii="仿宋" w:hAnsi="仿宋" w:eastAsia="仿宋"/>
          <w:sz w:val="32"/>
          <w:szCs w:val="32"/>
        </w:rPr>
        <w:fldChar w:fldCharType="begin"/>
      </w:r>
      <w:r>
        <w:rPr>
          <w:rStyle w:val="11"/>
          <w:rFonts w:ascii="仿宋" w:hAnsi="仿宋" w:eastAsia="仿宋"/>
          <w:sz w:val="32"/>
          <w:szCs w:val="32"/>
        </w:rPr>
        <w:instrText xml:space="preserve">MERGEFIELD ${page400644146.ds247441498_REP_BGT_T_HC1100002019DXQ01_GNZJMX}</w:instrText>
      </w:r>
      <w:r>
        <w:rPr>
          <w:rStyle w:val="11"/>
          <w:rFonts w:ascii="仿宋" w:hAnsi="仿宋" w:eastAsia="仿宋"/>
          <w:sz w:val="32"/>
          <w:szCs w:val="32"/>
        </w:rPr>
        <w:fldChar w:fldCharType="separate"/>
      </w:r>
      <w:r>
        <w:rPr>
          <w:rStyle w:val="11"/>
          <w:rFonts w:ascii="仿宋" w:hAnsi="仿宋" w:eastAsia="仿宋"/>
          <w:sz w:val="32"/>
          <w:szCs w:val="32"/>
        </w:rPr>
        <w:t>一般公共服务支出</w:t>
      </w:r>
      <w:r>
        <w:rPr>
          <w:rFonts w:hint="eastAsia" w:ascii="仿宋_GB2312" w:eastAsia="仿宋_GB2312"/>
          <w:sz w:val="32"/>
          <w:szCs w:val="30"/>
          <w:u w:val="single"/>
        </w:rPr>
        <w:t xml:space="preserve"> </w:t>
      </w:r>
      <w:r>
        <w:rPr>
          <w:rFonts w:hint="eastAsia" w:ascii="仿宋_GB2312" w:eastAsia="仿宋_GB2312"/>
          <w:sz w:val="32"/>
          <w:szCs w:val="30"/>
          <w:u w:val="single"/>
          <w:lang w:val="en-US" w:eastAsia="zh-CN"/>
        </w:rPr>
        <w:t>0</w:t>
      </w:r>
      <w:r>
        <w:rPr>
          <w:rFonts w:hint="eastAsia" w:ascii="仿宋_GB2312" w:eastAsia="仿宋_GB2312"/>
          <w:sz w:val="32"/>
          <w:szCs w:val="30"/>
          <w:u w:val="single"/>
        </w:rPr>
        <w:t xml:space="preserve">  </w:t>
      </w:r>
      <w:r>
        <w:rPr>
          <w:rStyle w:val="11"/>
          <w:rFonts w:ascii="仿宋" w:hAnsi="仿宋" w:eastAsia="仿宋"/>
          <w:sz w:val="32"/>
          <w:szCs w:val="32"/>
        </w:rPr>
        <w:t>万元,较上年预算安排增加（减少）___</w:t>
      </w:r>
      <w:r>
        <w:rPr>
          <w:rStyle w:val="11"/>
          <w:rFonts w:hint="eastAsia" w:ascii="仿宋" w:hAnsi="仿宋" w:eastAsia="仿宋"/>
          <w:sz w:val="32"/>
          <w:szCs w:val="32"/>
          <w:lang w:val="en-US" w:eastAsia="zh-CN"/>
        </w:rPr>
        <w:t>0</w:t>
      </w:r>
      <w:r>
        <w:rPr>
          <w:rStyle w:val="11"/>
          <w:rFonts w:ascii="仿宋" w:hAnsi="仿宋" w:eastAsia="仿宋"/>
          <w:sz w:val="32"/>
          <w:szCs w:val="32"/>
        </w:rPr>
        <w:t>___万元;社会保障和就业支出</w:t>
      </w:r>
      <w:r>
        <w:rPr>
          <w:rFonts w:hint="eastAsia" w:ascii="仿宋_GB2312" w:eastAsia="仿宋_GB2312"/>
          <w:sz w:val="32"/>
          <w:szCs w:val="30"/>
          <w:u w:val="single"/>
        </w:rPr>
        <w:t xml:space="preserve">  </w:t>
      </w:r>
      <w:r>
        <w:rPr>
          <w:rFonts w:hint="eastAsia" w:ascii="仿宋_GB2312" w:eastAsia="仿宋_GB2312"/>
          <w:sz w:val="32"/>
          <w:szCs w:val="30"/>
          <w:u w:val="single"/>
          <w:lang w:val="en-US" w:eastAsia="zh-CN"/>
        </w:rPr>
        <w:t>0</w:t>
      </w:r>
      <w:r>
        <w:rPr>
          <w:rFonts w:hint="eastAsia" w:ascii="仿宋_GB2312" w:eastAsia="仿宋_GB2312"/>
          <w:sz w:val="32"/>
          <w:szCs w:val="30"/>
          <w:u w:val="single"/>
        </w:rPr>
        <w:t xml:space="preserve"> </w:t>
      </w:r>
      <w:r>
        <w:rPr>
          <w:rStyle w:val="11"/>
          <w:rFonts w:ascii="仿宋" w:hAnsi="仿宋" w:eastAsia="仿宋"/>
          <w:sz w:val="32"/>
          <w:szCs w:val="32"/>
        </w:rPr>
        <w:t>万元,较上年预算安排增加（减少）___</w:t>
      </w:r>
      <w:r>
        <w:rPr>
          <w:rStyle w:val="11"/>
          <w:rFonts w:hint="eastAsia" w:ascii="仿宋" w:hAnsi="仿宋" w:eastAsia="仿宋"/>
          <w:sz w:val="32"/>
          <w:szCs w:val="32"/>
          <w:lang w:val="en-US" w:eastAsia="zh-CN"/>
        </w:rPr>
        <w:t>0</w:t>
      </w:r>
      <w:r>
        <w:rPr>
          <w:rStyle w:val="11"/>
          <w:rFonts w:ascii="仿宋" w:hAnsi="仿宋" w:eastAsia="仿宋"/>
          <w:sz w:val="32"/>
          <w:szCs w:val="32"/>
        </w:rPr>
        <w:t>___万元;卫生健康支出</w:t>
      </w:r>
      <w:r>
        <w:rPr>
          <w:rFonts w:hint="eastAsia" w:ascii="仿宋_GB2312" w:eastAsia="仿宋_GB2312"/>
          <w:sz w:val="32"/>
          <w:szCs w:val="30"/>
          <w:u w:val="single"/>
        </w:rPr>
        <w:t xml:space="preserve"> </w:t>
      </w:r>
      <w:r>
        <w:rPr>
          <w:rFonts w:hint="eastAsia" w:ascii="仿宋_GB2312" w:eastAsia="仿宋_GB2312"/>
          <w:sz w:val="32"/>
          <w:szCs w:val="30"/>
          <w:u w:val="single"/>
          <w:lang w:val="en-US" w:eastAsia="zh-CN"/>
        </w:rPr>
        <w:t>0</w:t>
      </w:r>
      <w:r>
        <w:rPr>
          <w:rFonts w:hint="eastAsia" w:ascii="仿宋_GB2312" w:eastAsia="仿宋_GB2312"/>
          <w:sz w:val="32"/>
          <w:szCs w:val="30"/>
          <w:u w:val="single"/>
        </w:rPr>
        <w:t xml:space="preserve">  </w:t>
      </w:r>
      <w:r>
        <w:rPr>
          <w:rStyle w:val="11"/>
          <w:rFonts w:ascii="仿宋" w:hAnsi="仿宋" w:eastAsia="仿宋"/>
          <w:sz w:val="32"/>
          <w:szCs w:val="32"/>
        </w:rPr>
        <w:t>万元,较上年预算安排增加（减少）_</w:t>
      </w:r>
      <w:r>
        <w:rPr>
          <w:rStyle w:val="11"/>
          <w:rFonts w:hint="eastAsia" w:ascii="仿宋" w:hAnsi="仿宋" w:eastAsia="仿宋"/>
          <w:sz w:val="32"/>
          <w:szCs w:val="32"/>
          <w:lang w:val="en-US" w:eastAsia="zh-CN"/>
        </w:rPr>
        <w:t>0</w:t>
      </w:r>
      <w:r>
        <w:rPr>
          <w:rStyle w:val="11"/>
          <w:rFonts w:ascii="仿宋" w:hAnsi="仿宋" w:eastAsia="仿宋"/>
          <w:sz w:val="32"/>
          <w:szCs w:val="32"/>
        </w:rPr>
        <w:t>_____万元;住房保障支出</w:t>
      </w:r>
      <w:r>
        <w:rPr>
          <w:rFonts w:hint="eastAsia" w:ascii="仿宋_GB2312" w:eastAsia="仿宋_GB2312"/>
          <w:sz w:val="32"/>
          <w:szCs w:val="30"/>
          <w:u w:val="single"/>
        </w:rPr>
        <w:t xml:space="preserve">  </w:t>
      </w:r>
      <w:r>
        <w:rPr>
          <w:rFonts w:hint="eastAsia" w:ascii="仿宋_GB2312" w:eastAsia="仿宋_GB2312"/>
          <w:sz w:val="32"/>
          <w:szCs w:val="30"/>
          <w:u w:val="single"/>
          <w:lang w:val="en-US" w:eastAsia="zh-CN"/>
        </w:rPr>
        <w:t>0</w:t>
      </w:r>
      <w:r>
        <w:rPr>
          <w:rFonts w:hint="eastAsia" w:ascii="仿宋_GB2312" w:eastAsia="仿宋_GB2312"/>
          <w:sz w:val="32"/>
          <w:szCs w:val="30"/>
          <w:u w:val="single"/>
        </w:rPr>
        <w:t xml:space="preserve"> </w:t>
      </w:r>
      <w:r>
        <w:rPr>
          <w:rStyle w:val="11"/>
          <w:rFonts w:ascii="仿宋" w:hAnsi="仿宋" w:eastAsia="仿宋"/>
          <w:sz w:val="32"/>
          <w:szCs w:val="32"/>
        </w:rPr>
        <w:t>万元,较上年预算安排增加（减少）__</w:t>
      </w:r>
      <w:r>
        <w:rPr>
          <w:rStyle w:val="11"/>
          <w:rFonts w:hint="eastAsia" w:ascii="仿宋" w:hAnsi="仿宋" w:eastAsia="仿宋"/>
          <w:sz w:val="32"/>
          <w:szCs w:val="32"/>
          <w:lang w:val="en-US" w:eastAsia="zh-CN"/>
        </w:rPr>
        <w:t>0</w:t>
      </w:r>
      <w:r>
        <w:rPr>
          <w:rStyle w:val="11"/>
          <w:rFonts w:ascii="仿宋" w:hAnsi="仿宋" w:eastAsia="仿宋"/>
          <w:sz w:val="32"/>
          <w:szCs w:val="32"/>
        </w:rPr>
        <w:t>____万元。</w:t>
      </w:r>
      <w:r>
        <w:fldChar w:fldCharType="end"/>
      </w:r>
      <w:r>
        <w:rPr>
          <w:rFonts w:hint="eastAsia" w:ascii="仿宋" w:hAnsi="仿宋" w:eastAsia="仿宋" w:cs="仿宋"/>
          <w:sz w:val="32"/>
          <w:szCs w:val="32"/>
          <w:lang w:val="en-US" w:eastAsia="zh-CN"/>
        </w:rPr>
        <w:t>农林水支出21258.50万元，</w:t>
      </w:r>
      <w:r>
        <w:rPr>
          <w:rFonts w:hint="eastAsia" w:ascii="仿宋" w:hAnsi="仿宋" w:eastAsia="仿宋" w:cs="仿宋"/>
          <w:kern w:val="0"/>
          <w:sz w:val="32"/>
          <w:szCs w:val="32"/>
        </w:rPr>
        <w:fldChar w:fldCharType="begin"/>
      </w:r>
      <w:r>
        <w:rPr>
          <w:rFonts w:hint="eastAsia" w:ascii="仿宋" w:hAnsi="仿宋" w:eastAsia="仿宋" w:cs="仿宋"/>
          <w:kern w:val="0"/>
          <w:sz w:val="32"/>
          <w:szCs w:val="32"/>
        </w:rPr>
        <w:instrText xml:space="preserve">MERGEFIELD ${page540426799.ds254512694_V_BGT_DEP_INCOME_DXQDW01_ZJ}</w:instrText>
      </w:r>
      <w:r>
        <w:rPr>
          <w:rFonts w:hint="eastAsia" w:ascii="仿宋" w:hAnsi="仿宋" w:eastAsia="仿宋" w:cs="仿宋"/>
          <w:kern w:val="0"/>
          <w:sz w:val="32"/>
          <w:szCs w:val="32"/>
        </w:rPr>
        <w:fldChar w:fldCharType="separate"/>
      </w:r>
      <w:r>
        <w:rPr>
          <w:rFonts w:hint="eastAsia" w:ascii="仿宋" w:hAnsi="仿宋" w:eastAsia="仿宋" w:cs="仿宋"/>
          <w:kern w:val="0"/>
          <w:sz w:val="32"/>
          <w:szCs w:val="32"/>
        </w:rPr>
        <w:t>较上年预算安排增加</w:t>
      </w:r>
      <w:r>
        <w:rPr>
          <w:rFonts w:hint="eastAsia" w:ascii="仿宋" w:hAnsi="仿宋" w:eastAsia="仿宋" w:cs="仿宋"/>
          <w:kern w:val="0"/>
          <w:sz w:val="32"/>
          <w:szCs w:val="32"/>
          <w:lang w:val="en-US" w:eastAsia="zh-CN"/>
        </w:rPr>
        <w:t>12728.22</w:t>
      </w:r>
      <w:r>
        <w:rPr>
          <w:rFonts w:hint="eastAsia" w:ascii="仿宋" w:hAnsi="仿宋" w:eastAsia="仿宋" w:cs="仿宋"/>
          <w:kern w:val="0"/>
          <w:sz w:val="32"/>
          <w:szCs w:val="32"/>
        </w:rPr>
        <w:t>万元</w:t>
      </w:r>
      <w:r>
        <w:rPr>
          <w:rFonts w:hint="eastAsia" w:ascii="仿宋" w:hAnsi="仿宋" w:eastAsia="仿宋" w:cs="仿宋"/>
          <w:kern w:val="0"/>
          <w:sz w:val="32"/>
          <w:szCs w:val="32"/>
          <w:lang w:eastAsia="zh-CN"/>
        </w:rPr>
        <w:t>，</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增比149.21%，主要原因是：上年结转结余、农业农村专项、水生生物馆建设经费的增加（其中：</w:t>
      </w:r>
      <w:r>
        <w:rPr>
          <w:rStyle w:val="11"/>
          <w:rFonts w:ascii="仿宋" w:hAnsi="仿宋" w:eastAsia="仿宋"/>
          <w:sz w:val="32"/>
          <w:szCs w:val="32"/>
        </w:rPr>
        <w:t xml:space="preserve"> </w:t>
      </w:r>
      <w:r>
        <w:rPr>
          <w:rStyle w:val="11"/>
          <w:rFonts w:ascii="仿宋" w:hAnsi="仿宋" w:eastAsia="仿宋"/>
          <w:sz w:val="32"/>
          <w:szCs w:val="32"/>
        </w:rPr>
        <w:fldChar w:fldCharType="begin"/>
      </w:r>
      <w:r>
        <w:rPr>
          <w:rStyle w:val="11"/>
          <w:rFonts w:ascii="仿宋" w:hAnsi="仿宋" w:eastAsia="仿宋"/>
          <w:sz w:val="32"/>
          <w:szCs w:val="32"/>
        </w:rPr>
        <w:instrText xml:space="preserve">MERGEFIELD ${page540426799.ds197859873_REP_BGT_T_HC1100002019DXQ01DW_GNZJMX}</w:instrText>
      </w:r>
      <w:r>
        <w:rPr>
          <w:rStyle w:val="11"/>
          <w:rFonts w:ascii="仿宋" w:hAnsi="仿宋" w:eastAsia="仿宋"/>
          <w:sz w:val="32"/>
          <w:szCs w:val="32"/>
        </w:rPr>
        <w:fldChar w:fldCharType="separate"/>
      </w:r>
      <w:r>
        <w:rPr>
          <w:rFonts w:hint="eastAsia" w:ascii="仿宋" w:hAnsi="仿宋" w:eastAsia="仿宋" w:cs="仿宋"/>
          <w:sz w:val="32"/>
          <w:szCs w:val="32"/>
        </w:rPr>
        <w:t>行政运行</w:t>
      </w:r>
      <w:r>
        <w:rPr>
          <w:rFonts w:hint="eastAsia" w:ascii="仿宋" w:hAnsi="仿宋" w:eastAsia="仿宋" w:cs="仿宋"/>
          <w:sz w:val="32"/>
          <w:szCs w:val="32"/>
          <w:lang w:val="en-US" w:eastAsia="zh-CN"/>
        </w:rPr>
        <w:t>2084.06</w:t>
      </w:r>
      <w:r>
        <w:rPr>
          <w:rFonts w:hint="eastAsia" w:ascii="仿宋" w:hAnsi="仿宋" w:eastAsia="仿宋" w:cs="仿宋"/>
          <w:sz w:val="32"/>
          <w:szCs w:val="32"/>
        </w:rPr>
        <w:t>万元（经费拨款补助</w:t>
      </w:r>
      <w:r>
        <w:rPr>
          <w:rFonts w:hint="eastAsia" w:ascii="仿宋" w:hAnsi="仿宋" w:eastAsia="仿宋" w:cs="仿宋"/>
          <w:sz w:val="32"/>
          <w:szCs w:val="32"/>
          <w:lang w:val="en-US" w:eastAsia="zh-CN"/>
        </w:rPr>
        <w:t>2029.12万元、上年结转结余54.94万元</w:t>
      </w:r>
      <w:r>
        <w:rPr>
          <w:rFonts w:hint="eastAsia" w:ascii="仿宋" w:hAnsi="仿宋" w:eastAsia="仿宋" w:cs="仿宋"/>
          <w:sz w:val="32"/>
          <w:szCs w:val="32"/>
        </w:rPr>
        <w:t>）</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事业运行1387.48万元（经费拨款补助1387.43万元、上年结转结余0.04万元）、科技转化与推广服务（上年结转结余）65.81万元、</w:t>
      </w:r>
      <w:r>
        <w:rPr>
          <w:rFonts w:hint="eastAsia" w:ascii="仿宋" w:hAnsi="仿宋" w:eastAsia="仿宋" w:cs="仿宋"/>
          <w:sz w:val="32"/>
          <w:szCs w:val="32"/>
          <w:lang w:eastAsia="zh-CN"/>
        </w:rPr>
        <w:t>病虫害控制</w:t>
      </w:r>
      <w:r>
        <w:rPr>
          <w:rFonts w:hint="eastAsia" w:ascii="仿宋" w:hAnsi="仿宋" w:eastAsia="仿宋" w:cs="仿宋"/>
          <w:sz w:val="32"/>
          <w:szCs w:val="32"/>
          <w:lang w:val="en-US" w:eastAsia="zh-CN"/>
        </w:rPr>
        <w:t>240.38万元（经费拨款补助25万元、上年结转结余215.38万元）、</w:t>
      </w:r>
      <w:r>
        <w:rPr>
          <w:rFonts w:hint="eastAsia" w:ascii="仿宋" w:hAnsi="仿宋" w:eastAsia="仿宋" w:cs="仿宋"/>
          <w:sz w:val="32"/>
          <w:szCs w:val="32"/>
        </w:rPr>
        <w:t>执法监管</w:t>
      </w:r>
      <w:r>
        <w:rPr>
          <w:rFonts w:hint="eastAsia" w:ascii="仿宋" w:hAnsi="仿宋" w:eastAsia="仿宋" w:cs="仿宋"/>
          <w:sz w:val="32"/>
          <w:szCs w:val="32"/>
          <w:lang w:val="en-US" w:eastAsia="zh-CN"/>
        </w:rPr>
        <w:t>114.56万元（</w:t>
      </w:r>
      <w:r>
        <w:rPr>
          <w:rFonts w:hint="eastAsia" w:ascii="仿宋" w:hAnsi="仿宋" w:eastAsia="仿宋" w:cs="仿宋"/>
          <w:sz w:val="32"/>
          <w:szCs w:val="32"/>
          <w:lang w:eastAsia="zh-CN"/>
        </w:rPr>
        <w:t>经费拨款补助</w:t>
      </w:r>
      <w:r>
        <w:rPr>
          <w:rFonts w:hint="eastAsia" w:ascii="仿宋" w:hAnsi="仿宋" w:eastAsia="仿宋" w:cs="仿宋"/>
          <w:sz w:val="32"/>
          <w:szCs w:val="32"/>
          <w:lang w:val="en-US" w:eastAsia="zh-CN"/>
        </w:rPr>
        <w:t>110万元、上年结转结余4.56万元）</w:t>
      </w:r>
      <w:r>
        <w:rPr>
          <w:rFonts w:hint="eastAsia" w:ascii="仿宋" w:hAnsi="仿宋" w:eastAsia="仿宋" w:cs="仿宋"/>
          <w:sz w:val="32"/>
          <w:szCs w:val="32"/>
        </w:rPr>
        <w:t>、农产品质量安全</w:t>
      </w:r>
      <w:r>
        <w:rPr>
          <w:rFonts w:hint="eastAsia" w:ascii="仿宋" w:hAnsi="仿宋" w:eastAsia="仿宋" w:cs="仿宋"/>
          <w:sz w:val="32"/>
          <w:szCs w:val="32"/>
          <w:lang w:val="en-US" w:eastAsia="zh-CN"/>
        </w:rPr>
        <w:t>83.32万元</w:t>
      </w:r>
      <w:r>
        <w:rPr>
          <w:rFonts w:hint="eastAsia" w:ascii="仿宋" w:hAnsi="仿宋" w:eastAsia="仿宋" w:cs="仿宋"/>
          <w:sz w:val="32"/>
          <w:szCs w:val="32"/>
          <w:lang w:eastAsia="zh-CN"/>
        </w:rPr>
        <w:t>（经费拨款补助</w:t>
      </w:r>
      <w:r>
        <w:rPr>
          <w:rFonts w:hint="eastAsia" w:ascii="仿宋" w:hAnsi="仿宋" w:eastAsia="仿宋" w:cs="仿宋"/>
          <w:sz w:val="32"/>
          <w:szCs w:val="32"/>
          <w:lang w:val="en-US" w:eastAsia="zh-CN"/>
        </w:rPr>
        <w:t>50万元、上年结转结余33.32万元</w:t>
      </w:r>
      <w:r>
        <w:rPr>
          <w:rFonts w:hint="eastAsia" w:ascii="仿宋" w:hAnsi="仿宋" w:eastAsia="仿宋" w:cs="仿宋"/>
          <w:sz w:val="32"/>
          <w:szCs w:val="32"/>
          <w:lang w:eastAsia="zh-CN"/>
        </w:rPr>
        <w:t>）</w:t>
      </w:r>
      <w:r>
        <w:rPr>
          <w:rFonts w:hint="eastAsia" w:ascii="仿宋" w:hAnsi="仿宋" w:eastAsia="仿宋" w:cs="仿宋"/>
          <w:sz w:val="32"/>
          <w:szCs w:val="32"/>
        </w:rPr>
        <w:t>、</w:t>
      </w:r>
      <w:r>
        <w:rPr>
          <w:rFonts w:hint="eastAsia" w:ascii="仿宋" w:hAnsi="仿宋" w:eastAsia="仿宋" w:cs="仿宋"/>
          <w:sz w:val="32"/>
          <w:szCs w:val="32"/>
          <w:lang w:val="en-US" w:eastAsia="zh-CN"/>
        </w:rPr>
        <w:t>统计监测与信息服务（经费拨款补助）25万元、</w:t>
      </w:r>
      <w:r>
        <w:rPr>
          <w:rFonts w:hint="eastAsia" w:ascii="仿宋" w:hAnsi="仿宋" w:eastAsia="仿宋" w:cs="仿宋"/>
          <w:sz w:val="32"/>
          <w:szCs w:val="32"/>
        </w:rPr>
        <w:t>农业生产发展</w:t>
      </w:r>
      <w:r>
        <w:rPr>
          <w:rFonts w:hint="eastAsia" w:ascii="仿宋" w:hAnsi="仿宋" w:eastAsia="仿宋" w:cs="仿宋"/>
          <w:sz w:val="32"/>
          <w:szCs w:val="32"/>
          <w:lang w:val="en-US" w:eastAsia="zh-CN"/>
        </w:rPr>
        <w:t>2340.99</w:t>
      </w:r>
      <w:r>
        <w:rPr>
          <w:rFonts w:hint="eastAsia" w:ascii="仿宋" w:hAnsi="仿宋" w:eastAsia="仿宋" w:cs="仿宋"/>
          <w:sz w:val="32"/>
          <w:szCs w:val="32"/>
        </w:rPr>
        <w:t>万元</w:t>
      </w:r>
      <w:r>
        <w:rPr>
          <w:rFonts w:hint="eastAsia" w:ascii="仿宋" w:hAnsi="仿宋" w:eastAsia="仿宋" w:cs="仿宋"/>
          <w:sz w:val="32"/>
          <w:szCs w:val="32"/>
          <w:lang w:eastAsia="zh-CN"/>
        </w:rPr>
        <w:t>（经费拨款补助</w:t>
      </w:r>
      <w:r>
        <w:rPr>
          <w:rFonts w:hint="eastAsia" w:ascii="仿宋" w:hAnsi="仿宋" w:eastAsia="仿宋" w:cs="仿宋"/>
          <w:sz w:val="32"/>
          <w:szCs w:val="32"/>
          <w:lang w:val="en-US" w:eastAsia="zh-CN"/>
        </w:rPr>
        <w:t>730万元、上年结转结余1610.99万元</w:t>
      </w:r>
      <w:r>
        <w:rPr>
          <w:rFonts w:hint="eastAsia" w:ascii="仿宋" w:hAnsi="仿宋" w:eastAsia="仿宋" w:cs="仿宋"/>
          <w:sz w:val="32"/>
          <w:szCs w:val="32"/>
          <w:lang w:eastAsia="zh-CN"/>
        </w:rPr>
        <w:t>）</w:t>
      </w:r>
      <w:r>
        <w:rPr>
          <w:rFonts w:hint="eastAsia" w:ascii="仿宋" w:hAnsi="仿宋" w:eastAsia="仿宋" w:cs="仿宋"/>
          <w:sz w:val="32"/>
          <w:szCs w:val="32"/>
        </w:rPr>
        <w:t>、</w:t>
      </w:r>
      <w:r>
        <w:rPr>
          <w:rFonts w:hint="eastAsia" w:ascii="仿宋" w:hAnsi="仿宋" w:eastAsia="仿宋" w:cs="仿宋"/>
          <w:sz w:val="32"/>
          <w:szCs w:val="32"/>
          <w:lang w:val="en-US" w:eastAsia="zh-CN"/>
        </w:rPr>
        <w:t>农村合作经济（上年结转结余）475.68万元、农产品加工与促销（上年结转结余）45万元、</w:t>
      </w:r>
      <w:r>
        <w:rPr>
          <w:rFonts w:hint="eastAsia" w:ascii="仿宋" w:hAnsi="仿宋" w:eastAsia="仿宋" w:cs="仿宋"/>
          <w:sz w:val="32"/>
          <w:szCs w:val="32"/>
          <w:lang w:eastAsia="zh-CN"/>
        </w:rPr>
        <w:t>农村社会事业（经费拨款补助）</w:t>
      </w:r>
      <w:r>
        <w:rPr>
          <w:rFonts w:hint="eastAsia" w:ascii="仿宋" w:hAnsi="仿宋" w:eastAsia="仿宋" w:cs="仿宋"/>
          <w:sz w:val="32"/>
          <w:szCs w:val="32"/>
          <w:lang w:val="en-US" w:eastAsia="zh-CN"/>
        </w:rPr>
        <w:t>1230万元、</w:t>
      </w:r>
      <w:r>
        <w:rPr>
          <w:rFonts w:hint="eastAsia" w:ascii="仿宋" w:hAnsi="仿宋" w:eastAsia="仿宋" w:cs="仿宋"/>
          <w:sz w:val="32"/>
          <w:szCs w:val="32"/>
        </w:rPr>
        <w:t>农业资源保护修复与利用</w:t>
      </w:r>
      <w:r>
        <w:rPr>
          <w:rFonts w:hint="eastAsia" w:ascii="仿宋" w:hAnsi="仿宋" w:eastAsia="仿宋" w:cs="仿宋"/>
          <w:sz w:val="32"/>
          <w:szCs w:val="32"/>
          <w:lang w:val="en-US" w:eastAsia="zh-CN"/>
        </w:rPr>
        <w:t>1278.23万元</w:t>
      </w:r>
      <w:r>
        <w:rPr>
          <w:rFonts w:hint="eastAsia" w:ascii="仿宋" w:hAnsi="仿宋" w:eastAsia="仿宋" w:cs="仿宋"/>
          <w:sz w:val="32"/>
          <w:szCs w:val="32"/>
        </w:rPr>
        <w:t>（经费拨款补助</w:t>
      </w:r>
      <w:r>
        <w:rPr>
          <w:rFonts w:hint="eastAsia" w:ascii="仿宋" w:hAnsi="仿宋" w:eastAsia="仿宋" w:cs="仿宋"/>
          <w:sz w:val="32"/>
          <w:szCs w:val="32"/>
          <w:lang w:val="en-US" w:eastAsia="zh-CN"/>
        </w:rPr>
        <w:t>300</w:t>
      </w:r>
      <w:r>
        <w:rPr>
          <w:rFonts w:hint="eastAsia" w:ascii="仿宋" w:hAnsi="仿宋" w:eastAsia="仿宋" w:cs="仿宋"/>
          <w:sz w:val="32"/>
          <w:szCs w:val="32"/>
        </w:rPr>
        <w:t>万元</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上年结转结余978.23万元）、渔业发展（上年结转结余）355万元、</w:t>
      </w:r>
      <w:r>
        <w:rPr>
          <w:rFonts w:hint="eastAsia" w:ascii="仿宋" w:hAnsi="仿宋" w:eastAsia="仿宋" w:cs="仿宋"/>
          <w:sz w:val="32"/>
          <w:szCs w:val="32"/>
          <w:lang w:eastAsia="zh-CN"/>
        </w:rPr>
        <w:t>农田建设</w:t>
      </w:r>
      <w:r>
        <w:rPr>
          <w:rFonts w:hint="eastAsia" w:ascii="仿宋" w:hAnsi="仿宋" w:eastAsia="仿宋" w:cs="仿宋"/>
          <w:sz w:val="30"/>
          <w:szCs w:val="30"/>
          <w:lang w:val="en-US" w:eastAsia="zh-CN"/>
        </w:rPr>
        <w:t>3542.06</w:t>
      </w:r>
      <w:r>
        <w:rPr>
          <w:rFonts w:hint="eastAsia" w:ascii="仿宋" w:hAnsi="仿宋" w:eastAsia="仿宋" w:cs="仿宋"/>
          <w:sz w:val="30"/>
          <w:szCs w:val="30"/>
        </w:rPr>
        <w:t>万元</w:t>
      </w:r>
      <w:r>
        <w:rPr>
          <w:rFonts w:hint="eastAsia" w:ascii="仿宋" w:hAnsi="仿宋" w:eastAsia="仿宋" w:cs="仿宋"/>
          <w:sz w:val="32"/>
          <w:szCs w:val="32"/>
        </w:rPr>
        <w:t>（</w:t>
      </w:r>
      <w:r>
        <w:rPr>
          <w:rFonts w:hint="eastAsia" w:ascii="仿宋" w:hAnsi="仿宋" w:eastAsia="仿宋" w:cs="仿宋"/>
          <w:sz w:val="32"/>
          <w:szCs w:val="32"/>
          <w:lang w:eastAsia="zh-CN"/>
        </w:rPr>
        <w:t>经费拨</w:t>
      </w:r>
      <w:r>
        <w:rPr>
          <w:rFonts w:hint="eastAsia" w:ascii="仿宋" w:hAnsi="仿宋" w:eastAsia="仿宋" w:cs="仿宋"/>
          <w:sz w:val="30"/>
          <w:szCs w:val="30"/>
          <w:lang w:eastAsia="zh-CN"/>
        </w:rPr>
        <w:t>款补助</w:t>
      </w:r>
      <w:r>
        <w:rPr>
          <w:rFonts w:hint="eastAsia" w:ascii="仿宋" w:hAnsi="仿宋" w:eastAsia="仿宋" w:cs="仿宋"/>
          <w:sz w:val="30"/>
          <w:szCs w:val="30"/>
          <w:lang w:val="en-US" w:eastAsia="zh-CN"/>
        </w:rPr>
        <w:t>400万元，上级补助收入1242万元、上年结转结余1900.06万元</w:t>
      </w:r>
      <w:r>
        <w:rPr>
          <w:rFonts w:hint="eastAsia" w:ascii="仿宋" w:hAnsi="仿宋" w:eastAsia="仿宋" w:cs="仿宋"/>
          <w:sz w:val="30"/>
          <w:szCs w:val="30"/>
        </w:rPr>
        <w:t>）、</w:t>
      </w:r>
      <w:r>
        <w:rPr>
          <w:rFonts w:hint="eastAsia" w:ascii="仿宋" w:hAnsi="仿宋" w:eastAsia="仿宋" w:cs="仿宋"/>
          <w:sz w:val="30"/>
          <w:szCs w:val="30"/>
          <w:lang w:eastAsia="zh-CN"/>
        </w:rPr>
        <w:t>其他农业农村支出</w:t>
      </w:r>
      <w:r>
        <w:rPr>
          <w:rFonts w:hint="eastAsia" w:ascii="仿宋" w:hAnsi="仿宋" w:eastAsia="仿宋" w:cs="仿宋"/>
          <w:sz w:val="30"/>
          <w:szCs w:val="30"/>
          <w:lang w:val="en-US" w:eastAsia="zh-CN"/>
        </w:rPr>
        <w:t>7525.93</w:t>
      </w:r>
      <w:r>
        <w:rPr>
          <w:rFonts w:hint="eastAsia" w:ascii="仿宋" w:hAnsi="仿宋" w:eastAsia="仿宋" w:cs="仿宋"/>
          <w:sz w:val="30"/>
          <w:szCs w:val="30"/>
        </w:rPr>
        <w:t>万元（</w:t>
      </w:r>
      <w:r>
        <w:rPr>
          <w:rFonts w:hint="eastAsia" w:ascii="仿宋" w:hAnsi="仿宋" w:eastAsia="仿宋" w:cs="仿宋"/>
          <w:sz w:val="30"/>
          <w:szCs w:val="30"/>
          <w:lang w:eastAsia="zh-CN"/>
        </w:rPr>
        <w:t>经费拨款补助</w:t>
      </w:r>
      <w:r>
        <w:rPr>
          <w:rFonts w:hint="eastAsia" w:ascii="仿宋" w:hAnsi="仿宋" w:eastAsia="仿宋" w:cs="仿宋"/>
          <w:sz w:val="30"/>
          <w:szCs w:val="30"/>
          <w:lang w:val="en-US" w:eastAsia="zh-CN"/>
        </w:rPr>
        <w:t>6665万元，其他收入700万元、上年结转结余160.93万元</w:t>
      </w:r>
      <w:r>
        <w:rPr>
          <w:rFonts w:hint="eastAsia" w:ascii="仿宋" w:hAnsi="仿宋" w:eastAsia="仿宋" w:cs="仿宋"/>
          <w:sz w:val="30"/>
          <w:szCs w:val="30"/>
        </w:rPr>
        <w:t>）、</w:t>
      </w:r>
      <w:r>
        <w:rPr>
          <w:rFonts w:hint="eastAsia" w:ascii="仿宋" w:hAnsi="仿宋" w:eastAsia="仿宋" w:cs="仿宋"/>
          <w:sz w:val="30"/>
          <w:szCs w:val="30"/>
          <w:lang w:val="en-US" w:eastAsia="zh-CN"/>
        </w:rPr>
        <w:t xml:space="preserve"> 农村综合改革</w:t>
      </w:r>
      <w:r>
        <w:rPr>
          <w:rFonts w:hint="eastAsia" w:ascii="仿宋" w:hAnsi="仿宋" w:eastAsia="仿宋" w:cs="仿宋"/>
          <w:sz w:val="30"/>
          <w:szCs w:val="30"/>
        </w:rPr>
        <w:t>（</w:t>
      </w:r>
      <w:r>
        <w:rPr>
          <w:rFonts w:hint="eastAsia" w:ascii="仿宋" w:hAnsi="仿宋" w:eastAsia="仿宋" w:cs="仿宋"/>
          <w:sz w:val="30"/>
          <w:szCs w:val="30"/>
          <w:lang w:eastAsia="zh-CN"/>
        </w:rPr>
        <w:t>经费拨款补助</w:t>
      </w:r>
      <w:r>
        <w:rPr>
          <w:rFonts w:hint="eastAsia" w:ascii="仿宋" w:hAnsi="仿宋" w:eastAsia="仿宋" w:cs="仿宋"/>
          <w:sz w:val="30"/>
          <w:szCs w:val="30"/>
        </w:rPr>
        <w:t>）</w:t>
      </w:r>
      <w:r>
        <w:rPr>
          <w:rFonts w:hint="eastAsia" w:ascii="仿宋" w:hAnsi="仿宋" w:eastAsia="仿宋" w:cs="仿宋"/>
          <w:sz w:val="30"/>
          <w:szCs w:val="30"/>
          <w:lang w:val="en-US" w:eastAsia="zh-CN"/>
        </w:rPr>
        <w:t>265</w:t>
      </w:r>
      <w:r>
        <w:rPr>
          <w:rFonts w:hint="eastAsia" w:ascii="仿宋" w:hAnsi="仿宋" w:eastAsia="仿宋" w:cs="仿宋"/>
          <w:sz w:val="30"/>
          <w:szCs w:val="30"/>
        </w:rPr>
        <w:t>万元</w:t>
      </w:r>
      <w:r>
        <w:rPr>
          <w:rFonts w:hint="eastAsia" w:ascii="仿宋" w:hAnsi="仿宋" w:eastAsia="仿宋" w:cs="仿宋"/>
          <w:sz w:val="30"/>
          <w:szCs w:val="30"/>
          <w:lang w:eastAsia="zh-CN"/>
        </w:rPr>
        <w:t>、普惠金融发展支出（经费拨款补助）</w:t>
      </w:r>
      <w:r>
        <w:rPr>
          <w:rFonts w:hint="eastAsia" w:ascii="仿宋" w:hAnsi="仿宋" w:eastAsia="仿宋" w:cs="仿宋"/>
          <w:sz w:val="30"/>
          <w:szCs w:val="30"/>
          <w:lang w:val="en-US" w:eastAsia="zh-CN"/>
        </w:rPr>
        <w:t>200</w:t>
      </w:r>
      <w:r>
        <w:rPr>
          <w:rFonts w:hint="eastAsia" w:ascii="仿宋" w:hAnsi="仿宋" w:eastAsia="仿宋" w:cs="仿宋"/>
          <w:sz w:val="30"/>
          <w:szCs w:val="30"/>
        </w:rPr>
        <w:t>万元</w:t>
      </w:r>
      <w:r>
        <w:rPr>
          <w:rFonts w:hint="eastAsia" w:ascii="仿宋" w:hAnsi="仿宋" w:eastAsia="仿宋" w:cs="仿宋"/>
          <w:sz w:val="30"/>
          <w:szCs w:val="30"/>
          <w:lang w:eastAsia="zh-CN"/>
        </w:rPr>
        <w:t>）</w:t>
      </w:r>
      <w:r>
        <w:rPr>
          <w:rStyle w:val="11"/>
          <w:rFonts w:hint="eastAsia" w:ascii="仿宋" w:hAnsi="仿宋" w:eastAsia="仿宋"/>
          <w:sz w:val="32"/>
          <w:szCs w:val="32"/>
          <w:lang w:eastAsia="zh-CN"/>
        </w:rPr>
        <w:t>；</w:t>
      </w:r>
      <w:r>
        <w:fldChar w:fldCharType="end"/>
      </w:r>
      <w:r>
        <w:rPr>
          <w:rStyle w:val="11"/>
          <w:rFonts w:hint="eastAsia" w:ascii="仿宋" w:hAnsi="仿宋" w:eastAsia="仿宋"/>
          <w:sz w:val="32"/>
          <w:szCs w:val="32"/>
          <w:lang w:eastAsia="zh-CN"/>
        </w:rPr>
        <w:t>粮油物资储备支出</w:t>
      </w:r>
      <w:r>
        <w:rPr>
          <w:rStyle w:val="11"/>
          <w:rFonts w:hint="eastAsia" w:ascii="仿宋" w:hAnsi="仿宋" w:eastAsia="仿宋"/>
          <w:sz w:val="32"/>
          <w:szCs w:val="32"/>
          <w:lang w:val="en-US" w:eastAsia="zh-CN"/>
        </w:rPr>
        <w:t>1460.84万元</w:t>
      </w:r>
      <w:r>
        <w:rPr>
          <w:rFonts w:ascii="仿宋" w:hAnsi="仿宋" w:eastAsia="仿宋"/>
          <w:sz w:val="32"/>
          <w:szCs w:val="32"/>
        </w:rPr>
        <w:fldChar w:fldCharType="begin"/>
      </w:r>
      <w:r>
        <w:rPr>
          <w:rStyle w:val="11"/>
          <w:rFonts w:ascii="仿宋" w:hAnsi="仿宋" w:eastAsia="仿宋"/>
          <w:sz w:val="32"/>
          <w:szCs w:val="32"/>
        </w:rPr>
        <w:instrText xml:space="preserve">MERGEFIELD ${page400644146.ds247441498_REP_BGT_T_HC1100002019DXQ01_GNZJMX}</w:instrText>
      </w:r>
      <w:r>
        <w:rPr>
          <w:rFonts w:ascii="仿宋" w:hAnsi="仿宋" w:eastAsia="仿宋"/>
          <w:sz w:val="32"/>
          <w:szCs w:val="32"/>
        </w:rPr>
        <w:fldChar w:fldCharType="separate"/>
      </w:r>
      <w:r>
        <w:rPr>
          <w:rFonts w:hint="eastAsia" w:ascii="仿宋" w:hAnsi="仿宋" w:eastAsia="仿宋"/>
          <w:sz w:val="32"/>
          <w:szCs w:val="32"/>
          <w:lang w:eastAsia="zh-CN"/>
        </w:rPr>
        <w:t>，</w:t>
      </w:r>
      <w:r>
        <w:rPr>
          <w:rStyle w:val="11"/>
          <w:rFonts w:ascii="仿宋" w:hAnsi="仿宋" w:eastAsia="仿宋"/>
          <w:sz w:val="32"/>
          <w:szCs w:val="32"/>
        </w:rPr>
        <w:t>较上年预算安排</w:t>
      </w:r>
      <w:r>
        <w:rPr>
          <w:rStyle w:val="11"/>
          <w:rFonts w:hint="eastAsia" w:ascii="仿宋" w:hAnsi="仿宋" w:eastAsia="仿宋"/>
          <w:sz w:val="32"/>
          <w:szCs w:val="32"/>
          <w:lang w:val="en-US" w:eastAsia="zh-CN"/>
        </w:rPr>
        <w:t>增加756.45</w:t>
      </w:r>
      <w:r>
        <w:rPr>
          <w:rStyle w:val="11"/>
          <w:rFonts w:ascii="仿宋" w:hAnsi="仿宋" w:eastAsia="仿宋"/>
          <w:sz w:val="32"/>
          <w:szCs w:val="32"/>
        </w:rPr>
        <w:t>万元</w:t>
      </w:r>
      <w:r>
        <w:rPr>
          <w:rStyle w:val="11"/>
          <w:rFonts w:hint="eastAsia" w:ascii="仿宋" w:hAnsi="仿宋" w:eastAsia="仿宋"/>
          <w:sz w:val="32"/>
          <w:szCs w:val="32"/>
          <w:lang w:eastAsia="zh-CN"/>
        </w:rPr>
        <w:t>，</w:t>
      </w:r>
      <w:r>
        <w:rPr>
          <w:rStyle w:val="11"/>
          <w:rFonts w:hint="eastAsia" w:ascii="仿宋" w:hAnsi="仿宋" w:eastAsia="仿宋"/>
          <w:sz w:val="32"/>
          <w:szCs w:val="32"/>
          <w:lang w:val="en-US" w:eastAsia="zh-CN"/>
        </w:rPr>
        <w:t>增比107.39%，主要原因是：上年结转结余的增加（其中：行政运行793.31万元（经费拨款补助353.31万元、上年结转结余440万元）、专项业务活动（经费拨款补助）31万元、其他粮油物资事务支出468.12万元（经费拨款补助264.44万元、上年结转结余203.68万元）、储备粮油补贴（经费拨款补助）123.42万元、储备粮油差价补贴（经费拨款补助）45万元）</w:t>
      </w:r>
      <w:r>
        <w:rPr>
          <w:rStyle w:val="11"/>
          <w:rFonts w:ascii="仿宋" w:hAnsi="仿宋" w:eastAsia="仿宋"/>
          <w:sz w:val="32"/>
          <w:szCs w:val="32"/>
        </w:rPr>
        <w:t>;</w:t>
      </w:r>
      <w:r>
        <w:fldChar w:fldCharType="end"/>
      </w:r>
      <w:r>
        <w:rPr>
          <w:rFonts w:hint="eastAsia" w:ascii="仿宋" w:hAnsi="仿宋" w:eastAsia="仿宋" w:cs="仿宋"/>
          <w:sz w:val="32"/>
          <w:szCs w:val="32"/>
          <w:lang w:val="en-US" w:eastAsia="zh-CN"/>
        </w:rPr>
        <w:t>节能环保支出76万元，较上年预算安排增加76万元(自然生态保护76万元），增比100%，主要原因是：上年结转结余;城乡社区支出130万元（国有土地使用权出让收入130万元），增比100%，主要原因是：上年结转结余的增加。</w:t>
      </w:r>
    </w:p>
    <w:p>
      <w:pPr>
        <w:ind w:firstLine="640" w:firstLineChars="200"/>
        <w:rPr>
          <w:rStyle w:val="11"/>
          <w:rFonts w:hint="eastAsia" w:ascii="仿宋" w:hAnsi="仿宋" w:eastAsia="仿宋" w:cs="仿宋"/>
          <w:b/>
          <w:sz w:val="32"/>
          <w:szCs w:val="32"/>
          <w:lang w:val="en-US" w:eastAsia="zh-CN"/>
        </w:rPr>
      </w:pPr>
      <w:r>
        <w:rPr>
          <w:rStyle w:val="11"/>
          <w:rFonts w:hint="eastAsia" w:ascii="仿宋" w:hAnsi="仿宋" w:eastAsia="仿宋"/>
          <w:sz w:val="32"/>
          <w:szCs w:val="32"/>
        </w:rPr>
        <w:t>按支出经济分类划分：</w:t>
      </w:r>
      <w:r>
        <w:rPr>
          <w:rStyle w:val="11"/>
          <w:rFonts w:ascii="仿宋" w:hAnsi="仿宋" w:eastAsia="仿宋"/>
          <w:sz w:val="32"/>
          <w:szCs w:val="32"/>
        </w:rPr>
        <w:fldChar w:fldCharType="begin"/>
      </w:r>
      <w:r>
        <w:rPr>
          <w:rStyle w:val="11"/>
          <w:rFonts w:ascii="仿宋" w:hAnsi="仿宋" w:eastAsia="仿宋"/>
          <w:sz w:val="32"/>
          <w:szCs w:val="32"/>
        </w:rPr>
        <w:instrText xml:space="preserve">MERGEFIELD ${page400644146.ds247441498_REP_BGT_T_HC1100002019DXQ01_JJMX}</w:instrText>
      </w:r>
      <w:r>
        <w:rPr>
          <w:rStyle w:val="11"/>
          <w:rFonts w:ascii="仿宋" w:hAnsi="仿宋" w:eastAsia="仿宋"/>
          <w:sz w:val="32"/>
          <w:szCs w:val="32"/>
        </w:rPr>
        <w:fldChar w:fldCharType="separate"/>
      </w:r>
      <w:r>
        <w:rPr>
          <w:rStyle w:val="11"/>
          <w:rFonts w:ascii="仿宋" w:hAnsi="仿宋" w:eastAsia="仿宋"/>
          <w:sz w:val="32"/>
          <w:szCs w:val="32"/>
        </w:rPr>
        <w:t>工资福利支出</w:t>
      </w:r>
      <w:r>
        <w:rPr>
          <w:rFonts w:hint="eastAsia" w:ascii="仿宋_GB2312" w:eastAsia="仿宋_GB2312"/>
          <w:sz w:val="32"/>
          <w:szCs w:val="30"/>
          <w:u w:val="none"/>
          <w:lang w:val="en-US" w:eastAsia="zh-CN"/>
        </w:rPr>
        <w:t>2532.79</w:t>
      </w:r>
      <w:r>
        <w:rPr>
          <w:rStyle w:val="11"/>
          <w:rFonts w:ascii="仿宋" w:hAnsi="仿宋" w:eastAsia="仿宋"/>
          <w:sz w:val="32"/>
          <w:szCs w:val="32"/>
        </w:rPr>
        <w:t>万元</w:t>
      </w:r>
      <w:r>
        <w:rPr>
          <w:rStyle w:val="11"/>
          <w:rFonts w:hint="eastAsia" w:ascii="仿宋" w:hAnsi="仿宋" w:eastAsia="仿宋"/>
          <w:sz w:val="32"/>
          <w:szCs w:val="32"/>
          <w:lang w:eastAsia="zh-CN"/>
        </w:rPr>
        <w:t>（</w:t>
      </w:r>
      <w:r>
        <w:rPr>
          <w:rStyle w:val="11"/>
          <w:rFonts w:hint="eastAsia" w:ascii="仿宋" w:hAnsi="仿宋" w:eastAsia="仿宋"/>
          <w:sz w:val="32"/>
          <w:szCs w:val="32"/>
          <w:lang w:val="en-US" w:eastAsia="zh-CN"/>
        </w:rPr>
        <w:t>其中基本支出：</w:t>
      </w:r>
      <w:r>
        <w:rPr>
          <w:rFonts w:hint="eastAsia" w:ascii="仿宋" w:hAnsi="仿宋" w:eastAsia="仿宋" w:cs="仿宋"/>
          <w:sz w:val="30"/>
          <w:szCs w:val="30"/>
        </w:rPr>
        <w:t>基本工资</w:t>
      </w:r>
      <w:r>
        <w:rPr>
          <w:rFonts w:hint="eastAsia" w:ascii="仿宋" w:hAnsi="仿宋" w:eastAsia="仿宋" w:cs="仿宋"/>
          <w:sz w:val="30"/>
          <w:szCs w:val="30"/>
          <w:lang w:val="en-US" w:eastAsia="zh-CN"/>
        </w:rPr>
        <w:t>704.87</w:t>
      </w:r>
      <w:r>
        <w:rPr>
          <w:rFonts w:hint="eastAsia" w:ascii="仿宋" w:hAnsi="仿宋" w:eastAsia="仿宋" w:cs="仿宋"/>
          <w:sz w:val="30"/>
          <w:szCs w:val="30"/>
        </w:rPr>
        <w:t>万元、津补贴</w:t>
      </w:r>
      <w:r>
        <w:rPr>
          <w:rFonts w:hint="eastAsia" w:ascii="仿宋" w:hAnsi="仿宋" w:eastAsia="仿宋" w:cs="仿宋"/>
          <w:sz w:val="30"/>
          <w:szCs w:val="30"/>
          <w:lang w:val="en-US" w:eastAsia="zh-CN"/>
        </w:rPr>
        <w:t>332.62</w:t>
      </w:r>
      <w:r>
        <w:rPr>
          <w:rFonts w:hint="eastAsia" w:ascii="仿宋" w:hAnsi="仿宋" w:eastAsia="仿宋" w:cs="仿宋"/>
          <w:sz w:val="30"/>
          <w:szCs w:val="30"/>
        </w:rPr>
        <w:t>万元、奖金</w:t>
      </w:r>
      <w:r>
        <w:rPr>
          <w:rFonts w:hint="eastAsia" w:ascii="仿宋" w:hAnsi="仿宋" w:eastAsia="仿宋" w:cs="仿宋"/>
          <w:sz w:val="30"/>
          <w:szCs w:val="30"/>
          <w:lang w:val="en-US" w:eastAsia="zh-CN"/>
        </w:rPr>
        <w:t>58.74</w:t>
      </w:r>
      <w:r>
        <w:rPr>
          <w:rFonts w:hint="eastAsia" w:ascii="仿宋" w:hAnsi="仿宋" w:eastAsia="仿宋" w:cs="仿宋"/>
          <w:sz w:val="30"/>
          <w:szCs w:val="30"/>
        </w:rPr>
        <w:t>万元、</w:t>
      </w:r>
      <w:r>
        <w:rPr>
          <w:rFonts w:hint="eastAsia" w:ascii="仿宋" w:hAnsi="仿宋" w:eastAsia="仿宋" w:cs="仿宋"/>
          <w:sz w:val="30"/>
          <w:szCs w:val="30"/>
          <w:lang w:eastAsia="zh-CN"/>
        </w:rPr>
        <w:t>绩效工资</w:t>
      </w:r>
      <w:r>
        <w:rPr>
          <w:rFonts w:hint="eastAsia" w:ascii="仿宋" w:hAnsi="仿宋" w:eastAsia="仿宋" w:cs="仿宋"/>
          <w:sz w:val="30"/>
          <w:szCs w:val="30"/>
          <w:lang w:val="en-US" w:eastAsia="zh-CN"/>
        </w:rPr>
        <w:t>716.63万元，</w:t>
      </w:r>
      <w:r>
        <w:rPr>
          <w:rFonts w:hint="eastAsia" w:ascii="仿宋" w:hAnsi="仿宋" w:eastAsia="仿宋" w:cs="仿宋"/>
          <w:sz w:val="30"/>
          <w:szCs w:val="30"/>
        </w:rPr>
        <w:t>机关事业单位基本养老保险缴费</w:t>
      </w:r>
      <w:r>
        <w:rPr>
          <w:rFonts w:hint="eastAsia" w:ascii="仿宋" w:hAnsi="仿宋" w:eastAsia="仿宋" w:cs="仿宋"/>
          <w:sz w:val="30"/>
          <w:szCs w:val="30"/>
          <w:lang w:val="en-US" w:eastAsia="zh-CN"/>
        </w:rPr>
        <w:t>167.37</w:t>
      </w:r>
      <w:r>
        <w:rPr>
          <w:rFonts w:hint="eastAsia" w:ascii="仿宋" w:hAnsi="仿宋" w:eastAsia="仿宋" w:cs="仿宋"/>
          <w:sz w:val="30"/>
          <w:szCs w:val="30"/>
        </w:rPr>
        <w:t>万元、</w:t>
      </w:r>
      <w:r>
        <w:rPr>
          <w:rFonts w:hint="eastAsia" w:ascii="仿宋" w:hAnsi="仿宋" w:eastAsia="仿宋" w:cs="仿宋"/>
          <w:sz w:val="30"/>
          <w:szCs w:val="30"/>
          <w:lang w:val="en-US" w:eastAsia="zh-CN"/>
        </w:rPr>
        <w:t>职业年金缴费50</w:t>
      </w:r>
      <w:r>
        <w:rPr>
          <w:rFonts w:hint="eastAsia" w:ascii="仿宋" w:hAnsi="仿宋" w:eastAsia="仿宋" w:cs="仿宋"/>
          <w:sz w:val="30"/>
          <w:szCs w:val="30"/>
        </w:rPr>
        <w:t>万元、住房公积金</w:t>
      </w:r>
      <w:r>
        <w:rPr>
          <w:rFonts w:hint="eastAsia" w:ascii="仿宋" w:hAnsi="仿宋" w:eastAsia="仿宋" w:cs="仿宋"/>
          <w:sz w:val="30"/>
          <w:szCs w:val="30"/>
          <w:lang w:val="en-US" w:eastAsia="zh-CN"/>
        </w:rPr>
        <w:t>124.56</w:t>
      </w:r>
      <w:r>
        <w:rPr>
          <w:rFonts w:hint="eastAsia" w:ascii="仿宋" w:hAnsi="仿宋" w:eastAsia="仿宋" w:cs="仿宋"/>
          <w:sz w:val="30"/>
          <w:szCs w:val="30"/>
        </w:rPr>
        <w:t>万元</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项目支出：伙食补助费100万元、</w:t>
      </w:r>
      <w:r>
        <w:rPr>
          <w:rFonts w:hint="eastAsia" w:ascii="仿宋" w:hAnsi="仿宋" w:eastAsia="仿宋" w:cs="仿宋"/>
          <w:sz w:val="30"/>
          <w:szCs w:val="30"/>
        </w:rPr>
        <w:t>职工基本医疗保险缴费</w:t>
      </w:r>
      <w:r>
        <w:rPr>
          <w:rFonts w:hint="eastAsia" w:ascii="仿宋" w:hAnsi="仿宋" w:eastAsia="仿宋" w:cs="仿宋"/>
          <w:sz w:val="30"/>
          <w:szCs w:val="30"/>
          <w:lang w:val="en-US" w:eastAsia="zh-CN"/>
        </w:rPr>
        <w:t>100万元、住房公积金100万元、其他工资福利支出78万元）</w:t>
      </w:r>
      <w:r>
        <w:rPr>
          <w:rStyle w:val="11"/>
          <w:rFonts w:ascii="仿宋" w:hAnsi="仿宋" w:eastAsia="仿宋"/>
          <w:sz w:val="32"/>
          <w:szCs w:val="32"/>
        </w:rPr>
        <w:t>,较上年预算安排增加</w:t>
      </w:r>
      <w:r>
        <w:rPr>
          <w:rStyle w:val="11"/>
          <w:rFonts w:hint="eastAsia" w:ascii="仿宋" w:hAnsi="仿宋" w:eastAsia="仿宋"/>
          <w:sz w:val="32"/>
          <w:szCs w:val="32"/>
          <w:lang w:val="en-US" w:eastAsia="zh-CN"/>
        </w:rPr>
        <w:t>315.85</w:t>
      </w:r>
      <w:r>
        <w:rPr>
          <w:rStyle w:val="11"/>
          <w:rFonts w:ascii="仿宋" w:hAnsi="仿宋" w:eastAsia="仿宋"/>
          <w:sz w:val="32"/>
          <w:szCs w:val="32"/>
        </w:rPr>
        <w:t>万元;商品和服务支出</w:t>
      </w:r>
      <w:r>
        <w:rPr>
          <w:rFonts w:hint="eastAsia" w:ascii="仿宋_GB2312" w:eastAsia="仿宋_GB2312"/>
          <w:sz w:val="32"/>
          <w:szCs w:val="30"/>
          <w:u w:val="none"/>
          <w:lang w:val="en-US" w:eastAsia="zh-CN"/>
        </w:rPr>
        <w:t>9243.87</w:t>
      </w:r>
      <w:r>
        <w:rPr>
          <w:rStyle w:val="11"/>
          <w:rFonts w:ascii="仿宋" w:hAnsi="仿宋" w:eastAsia="仿宋"/>
          <w:sz w:val="32"/>
          <w:szCs w:val="32"/>
        </w:rPr>
        <w:t>万元</w:t>
      </w:r>
      <w:r>
        <w:rPr>
          <w:rFonts w:hint="eastAsia" w:ascii="仿宋" w:hAnsi="仿宋" w:eastAsia="仿宋" w:cs="仿宋"/>
          <w:sz w:val="30"/>
          <w:szCs w:val="30"/>
        </w:rPr>
        <w:t>（其中</w:t>
      </w:r>
      <w:r>
        <w:rPr>
          <w:rFonts w:hint="eastAsia" w:ascii="仿宋" w:hAnsi="仿宋" w:eastAsia="仿宋" w:cs="仿宋"/>
          <w:sz w:val="30"/>
          <w:szCs w:val="30"/>
          <w:lang w:val="en-US" w:eastAsia="zh-CN"/>
        </w:rPr>
        <w:t>基本支出</w:t>
      </w:r>
      <w:r>
        <w:rPr>
          <w:rFonts w:hint="eastAsia" w:ascii="仿宋" w:hAnsi="仿宋" w:eastAsia="仿宋" w:cs="仿宋"/>
          <w:sz w:val="30"/>
          <w:szCs w:val="30"/>
          <w:lang w:eastAsia="zh-CN"/>
        </w:rPr>
        <w:t>：</w:t>
      </w:r>
      <w:r>
        <w:rPr>
          <w:rFonts w:hint="eastAsia" w:ascii="仿宋" w:hAnsi="仿宋" w:eastAsia="仿宋" w:cs="仿宋"/>
          <w:sz w:val="30"/>
          <w:szCs w:val="30"/>
        </w:rPr>
        <w:t>办公费</w:t>
      </w:r>
      <w:r>
        <w:rPr>
          <w:rFonts w:hint="eastAsia" w:ascii="仿宋" w:hAnsi="仿宋" w:eastAsia="仿宋" w:cs="仿宋"/>
          <w:sz w:val="30"/>
          <w:szCs w:val="30"/>
          <w:lang w:val="en-US" w:eastAsia="zh-CN"/>
        </w:rPr>
        <w:t>17.99</w:t>
      </w:r>
      <w:r>
        <w:rPr>
          <w:rFonts w:hint="eastAsia" w:ascii="仿宋" w:hAnsi="仿宋" w:eastAsia="仿宋" w:cs="仿宋"/>
          <w:sz w:val="30"/>
          <w:szCs w:val="30"/>
        </w:rPr>
        <w:t>万元、印刷费</w:t>
      </w:r>
      <w:r>
        <w:rPr>
          <w:rFonts w:hint="eastAsia" w:ascii="仿宋" w:hAnsi="仿宋" w:eastAsia="仿宋" w:cs="仿宋"/>
          <w:sz w:val="30"/>
          <w:szCs w:val="30"/>
          <w:lang w:val="en-US" w:eastAsia="zh-CN"/>
        </w:rPr>
        <w:t>7.15</w:t>
      </w:r>
      <w:r>
        <w:rPr>
          <w:rFonts w:hint="eastAsia" w:ascii="仿宋" w:hAnsi="仿宋" w:eastAsia="仿宋" w:cs="仿宋"/>
          <w:sz w:val="30"/>
          <w:szCs w:val="30"/>
        </w:rPr>
        <w:t>万元、水费</w:t>
      </w:r>
      <w:r>
        <w:rPr>
          <w:rFonts w:hint="eastAsia" w:ascii="仿宋" w:hAnsi="仿宋" w:eastAsia="仿宋" w:cs="仿宋"/>
          <w:sz w:val="30"/>
          <w:szCs w:val="30"/>
          <w:lang w:val="en-US" w:eastAsia="zh-CN"/>
        </w:rPr>
        <w:t>3.8</w:t>
      </w:r>
      <w:r>
        <w:rPr>
          <w:rFonts w:hint="eastAsia" w:ascii="仿宋" w:hAnsi="仿宋" w:eastAsia="仿宋" w:cs="仿宋"/>
          <w:sz w:val="30"/>
          <w:szCs w:val="30"/>
        </w:rPr>
        <w:t>万元、电费</w:t>
      </w:r>
      <w:r>
        <w:rPr>
          <w:rFonts w:hint="eastAsia" w:ascii="仿宋" w:hAnsi="仿宋" w:eastAsia="仿宋" w:cs="仿宋"/>
          <w:sz w:val="30"/>
          <w:szCs w:val="30"/>
          <w:lang w:val="en-US" w:eastAsia="zh-CN"/>
        </w:rPr>
        <w:t>17.5</w:t>
      </w:r>
      <w:r>
        <w:rPr>
          <w:rFonts w:hint="eastAsia" w:ascii="仿宋" w:hAnsi="仿宋" w:eastAsia="仿宋" w:cs="仿宋"/>
          <w:sz w:val="30"/>
          <w:szCs w:val="30"/>
        </w:rPr>
        <w:t>万元、邮电费</w:t>
      </w:r>
      <w:r>
        <w:rPr>
          <w:rFonts w:hint="eastAsia" w:ascii="仿宋" w:hAnsi="仿宋" w:eastAsia="仿宋" w:cs="仿宋"/>
          <w:sz w:val="30"/>
          <w:szCs w:val="30"/>
          <w:lang w:val="en-US" w:eastAsia="zh-CN"/>
        </w:rPr>
        <w:t>1</w:t>
      </w:r>
      <w:r>
        <w:rPr>
          <w:rFonts w:hint="eastAsia" w:ascii="仿宋" w:hAnsi="仿宋" w:eastAsia="仿宋" w:cs="仿宋"/>
          <w:sz w:val="30"/>
          <w:szCs w:val="30"/>
        </w:rPr>
        <w:t>万元、物业管理费1</w:t>
      </w:r>
      <w:r>
        <w:rPr>
          <w:rFonts w:hint="eastAsia" w:ascii="仿宋" w:hAnsi="仿宋" w:eastAsia="仿宋" w:cs="仿宋"/>
          <w:sz w:val="30"/>
          <w:szCs w:val="30"/>
          <w:lang w:val="en-US" w:eastAsia="zh-CN"/>
        </w:rPr>
        <w:t>3.9</w:t>
      </w:r>
      <w:r>
        <w:rPr>
          <w:rFonts w:hint="eastAsia" w:ascii="仿宋" w:hAnsi="仿宋" w:eastAsia="仿宋" w:cs="仿宋"/>
          <w:sz w:val="30"/>
          <w:szCs w:val="30"/>
        </w:rPr>
        <w:t>万元、差旅费</w:t>
      </w:r>
      <w:r>
        <w:rPr>
          <w:rFonts w:hint="eastAsia" w:ascii="仿宋" w:hAnsi="仿宋" w:eastAsia="仿宋" w:cs="仿宋"/>
          <w:sz w:val="30"/>
          <w:szCs w:val="30"/>
          <w:lang w:val="en-US" w:eastAsia="zh-CN"/>
        </w:rPr>
        <w:t>15.51</w:t>
      </w:r>
      <w:r>
        <w:rPr>
          <w:rFonts w:hint="eastAsia" w:ascii="仿宋" w:hAnsi="仿宋" w:eastAsia="仿宋" w:cs="仿宋"/>
          <w:sz w:val="30"/>
          <w:szCs w:val="30"/>
        </w:rPr>
        <w:t>万元、维修（护）费</w:t>
      </w:r>
      <w:r>
        <w:rPr>
          <w:rFonts w:hint="eastAsia" w:ascii="仿宋" w:hAnsi="仿宋" w:eastAsia="仿宋" w:cs="仿宋"/>
          <w:sz w:val="30"/>
          <w:szCs w:val="30"/>
          <w:lang w:val="en-US" w:eastAsia="zh-CN"/>
        </w:rPr>
        <w:t>5.69</w:t>
      </w:r>
      <w:r>
        <w:rPr>
          <w:rFonts w:hint="eastAsia" w:ascii="仿宋" w:hAnsi="仿宋" w:eastAsia="仿宋" w:cs="仿宋"/>
          <w:sz w:val="30"/>
          <w:szCs w:val="30"/>
        </w:rPr>
        <w:t>万元、会议费2万元、公务接待费</w:t>
      </w:r>
      <w:r>
        <w:rPr>
          <w:rFonts w:hint="eastAsia" w:ascii="仿宋" w:hAnsi="仿宋" w:eastAsia="仿宋" w:cs="仿宋"/>
          <w:sz w:val="30"/>
          <w:szCs w:val="30"/>
          <w:lang w:val="en-US" w:eastAsia="zh-CN"/>
        </w:rPr>
        <w:t>47.8</w:t>
      </w:r>
      <w:r>
        <w:rPr>
          <w:rFonts w:hint="eastAsia" w:ascii="仿宋" w:hAnsi="仿宋" w:eastAsia="仿宋" w:cs="仿宋"/>
          <w:sz w:val="30"/>
          <w:szCs w:val="30"/>
        </w:rPr>
        <w:t>万元、</w:t>
      </w:r>
      <w:r>
        <w:rPr>
          <w:rFonts w:hint="eastAsia" w:ascii="仿宋" w:hAnsi="仿宋" w:eastAsia="仿宋" w:cs="仿宋"/>
          <w:sz w:val="30"/>
          <w:szCs w:val="30"/>
          <w:lang w:eastAsia="zh-CN"/>
        </w:rPr>
        <w:t>劳务费</w:t>
      </w:r>
      <w:r>
        <w:rPr>
          <w:rFonts w:hint="eastAsia" w:ascii="仿宋" w:hAnsi="仿宋" w:eastAsia="仿宋" w:cs="仿宋"/>
          <w:sz w:val="30"/>
          <w:szCs w:val="30"/>
          <w:lang w:val="en-US" w:eastAsia="zh-CN"/>
        </w:rPr>
        <w:t>2万元、</w:t>
      </w:r>
      <w:r>
        <w:rPr>
          <w:rFonts w:hint="eastAsia" w:ascii="仿宋" w:hAnsi="仿宋" w:eastAsia="仿宋" w:cs="仿宋"/>
          <w:sz w:val="30"/>
          <w:szCs w:val="30"/>
        </w:rPr>
        <w:t>工会经费</w:t>
      </w:r>
      <w:r>
        <w:rPr>
          <w:rFonts w:hint="eastAsia" w:ascii="仿宋" w:hAnsi="仿宋" w:eastAsia="仿宋" w:cs="仿宋"/>
          <w:sz w:val="30"/>
          <w:szCs w:val="30"/>
          <w:lang w:val="en-US" w:eastAsia="zh-CN"/>
        </w:rPr>
        <w:t>42.15</w:t>
      </w:r>
      <w:r>
        <w:rPr>
          <w:rFonts w:hint="eastAsia" w:ascii="仿宋" w:hAnsi="仿宋" w:eastAsia="仿宋" w:cs="仿宋"/>
          <w:sz w:val="30"/>
          <w:szCs w:val="30"/>
        </w:rPr>
        <w:t>万元、福利费</w:t>
      </w:r>
      <w:r>
        <w:rPr>
          <w:rFonts w:hint="eastAsia" w:ascii="仿宋" w:hAnsi="仿宋" w:eastAsia="仿宋" w:cs="仿宋"/>
          <w:sz w:val="30"/>
          <w:szCs w:val="30"/>
          <w:lang w:val="en-US" w:eastAsia="zh-CN"/>
        </w:rPr>
        <w:t>19.30</w:t>
      </w:r>
      <w:r>
        <w:rPr>
          <w:rFonts w:hint="eastAsia" w:ascii="仿宋" w:hAnsi="仿宋" w:eastAsia="仿宋" w:cs="仿宋"/>
          <w:sz w:val="30"/>
          <w:szCs w:val="30"/>
        </w:rPr>
        <w:t>万元、公务用车运行维护费</w:t>
      </w:r>
      <w:r>
        <w:rPr>
          <w:rFonts w:hint="eastAsia" w:ascii="仿宋" w:hAnsi="仿宋" w:eastAsia="仿宋" w:cs="仿宋"/>
          <w:sz w:val="30"/>
          <w:szCs w:val="30"/>
          <w:lang w:val="en-US" w:eastAsia="zh-CN"/>
        </w:rPr>
        <w:t>46.5</w:t>
      </w:r>
      <w:r>
        <w:rPr>
          <w:rFonts w:hint="eastAsia" w:ascii="仿宋" w:hAnsi="仿宋" w:eastAsia="仿宋" w:cs="仿宋"/>
          <w:sz w:val="30"/>
          <w:szCs w:val="30"/>
        </w:rPr>
        <w:t>万元、其他交通费用</w:t>
      </w:r>
      <w:r>
        <w:rPr>
          <w:rFonts w:hint="eastAsia" w:ascii="仿宋" w:hAnsi="仿宋" w:eastAsia="仿宋" w:cs="仿宋"/>
          <w:sz w:val="30"/>
          <w:szCs w:val="30"/>
          <w:lang w:val="en-US" w:eastAsia="zh-CN"/>
        </w:rPr>
        <w:t>22.08</w:t>
      </w:r>
      <w:r>
        <w:rPr>
          <w:rFonts w:hint="eastAsia" w:ascii="仿宋" w:hAnsi="仿宋" w:eastAsia="仿宋" w:cs="仿宋"/>
          <w:sz w:val="30"/>
          <w:szCs w:val="30"/>
        </w:rPr>
        <w:t>万元、其他商品服务支出</w:t>
      </w:r>
      <w:r>
        <w:rPr>
          <w:rFonts w:hint="eastAsia" w:ascii="仿宋" w:hAnsi="仿宋" w:eastAsia="仿宋" w:cs="仿宋"/>
          <w:sz w:val="30"/>
          <w:szCs w:val="30"/>
          <w:lang w:val="en-US" w:eastAsia="zh-CN"/>
        </w:rPr>
        <w:t>56.33</w:t>
      </w:r>
      <w:r>
        <w:rPr>
          <w:rFonts w:hint="eastAsia" w:ascii="仿宋" w:hAnsi="仿宋" w:eastAsia="仿宋" w:cs="仿宋"/>
          <w:sz w:val="30"/>
          <w:szCs w:val="30"/>
        </w:rPr>
        <w:t>万元</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项目支出：办公费10.97万元、印刷费55.72万元、电费400万元、物业管理费100万元、差旅费20万元、维修（护）费131.17万元、租赁费15万元、会议费10万元、劳务费10万元、培训费2万元、委托业务费510万元、福利费25.33万元、其他商品服务支出7632.98万元</w:t>
      </w:r>
      <w:r>
        <w:rPr>
          <w:rFonts w:hint="eastAsia" w:ascii="仿宋" w:hAnsi="仿宋" w:eastAsia="仿宋" w:cs="仿宋"/>
          <w:sz w:val="30"/>
          <w:szCs w:val="30"/>
          <w:lang w:eastAsia="zh-CN"/>
        </w:rPr>
        <w:t>）</w:t>
      </w:r>
      <w:r>
        <w:rPr>
          <w:rStyle w:val="11"/>
          <w:rFonts w:ascii="仿宋" w:hAnsi="仿宋" w:eastAsia="仿宋"/>
          <w:sz w:val="32"/>
          <w:szCs w:val="32"/>
        </w:rPr>
        <w:t>,较上年预算安排增加</w:t>
      </w:r>
      <w:r>
        <w:rPr>
          <w:rStyle w:val="11"/>
          <w:rFonts w:hint="eastAsia" w:ascii="仿宋" w:hAnsi="仿宋" w:eastAsia="仿宋"/>
          <w:sz w:val="32"/>
          <w:szCs w:val="32"/>
          <w:lang w:val="en-US" w:eastAsia="zh-CN"/>
        </w:rPr>
        <w:t>8568.29</w:t>
      </w:r>
      <w:r>
        <w:rPr>
          <w:rStyle w:val="11"/>
          <w:rFonts w:ascii="仿宋" w:hAnsi="仿宋" w:eastAsia="仿宋"/>
          <w:sz w:val="32"/>
          <w:szCs w:val="32"/>
        </w:rPr>
        <w:t>万元;对个人和家庭的补助</w:t>
      </w:r>
      <w:r>
        <w:rPr>
          <w:rFonts w:hint="eastAsia" w:ascii="仿宋_GB2312" w:eastAsia="仿宋_GB2312"/>
          <w:sz w:val="32"/>
          <w:szCs w:val="30"/>
          <w:u w:val="none"/>
          <w:lang w:val="en-US" w:eastAsia="zh-CN"/>
        </w:rPr>
        <w:t>232.06</w:t>
      </w:r>
      <w:r>
        <w:rPr>
          <w:rStyle w:val="11"/>
          <w:rFonts w:ascii="仿宋" w:hAnsi="仿宋" w:eastAsia="仿宋"/>
          <w:sz w:val="32"/>
          <w:szCs w:val="32"/>
        </w:rPr>
        <w:t>万元</w:t>
      </w:r>
      <w:r>
        <w:rPr>
          <w:rStyle w:val="11"/>
          <w:rFonts w:hint="eastAsia" w:ascii="仿宋" w:hAnsi="仿宋" w:eastAsia="仿宋"/>
          <w:sz w:val="32"/>
          <w:szCs w:val="32"/>
          <w:lang w:eastAsia="zh-CN"/>
        </w:rPr>
        <w:t>（</w:t>
      </w:r>
      <w:r>
        <w:rPr>
          <w:rFonts w:hint="eastAsia" w:ascii="仿宋" w:hAnsi="仿宋" w:eastAsia="仿宋" w:cs="仿宋"/>
          <w:sz w:val="30"/>
          <w:szCs w:val="30"/>
        </w:rPr>
        <w:t>其中</w:t>
      </w:r>
      <w:r>
        <w:rPr>
          <w:rFonts w:hint="eastAsia" w:ascii="仿宋" w:hAnsi="仿宋" w:eastAsia="仿宋" w:cs="仿宋"/>
          <w:sz w:val="30"/>
          <w:szCs w:val="30"/>
          <w:lang w:val="en-US" w:eastAsia="zh-CN"/>
        </w:rPr>
        <w:t>基本支出：抚恤金2.17万元、生活补助18.28</w:t>
      </w:r>
      <w:r>
        <w:rPr>
          <w:rFonts w:hint="eastAsia" w:ascii="仿宋" w:hAnsi="仿宋" w:eastAsia="仿宋" w:cs="仿宋"/>
          <w:sz w:val="30"/>
          <w:szCs w:val="30"/>
        </w:rPr>
        <w:t>万元</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其他对个人和家庭的补助205.60万元；项目支出：个人农业生产补贴6.1万元</w:t>
      </w:r>
      <w:r>
        <w:rPr>
          <w:rStyle w:val="11"/>
          <w:rFonts w:hint="eastAsia" w:ascii="仿宋" w:hAnsi="仿宋" w:eastAsia="仿宋"/>
          <w:sz w:val="32"/>
          <w:szCs w:val="32"/>
          <w:lang w:eastAsia="zh-CN"/>
        </w:rPr>
        <w:t>）</w:t>
      </w:r>
      <w:r>
        <w:rPr>
          <w:rStyle w:val="11"/>
          <w:rFonts w:ascii="仿宋" w:hAnsi="仿宋" w:eastAsia="仿宋"/>
          <w:sz w:val="32"/>
          <w:szCs w:val="32"/>
        </w:rPr>
        <w:t>,较上年预算减少</w:t>
      </w:r>
      <w:r>
        <w:rPr>
          <w:rStyle w:val="11"/>
          <w:rFonts w:hint="eastAsia" w:ascii="仿宋" w:hAnsi="仿宋" w:eastAsia="仿宋"/>
          <w:sz w:val="32"/>
          <w:szCs w:val="32"/>
          <w:lang w:val="en-US" w:eastAsia="zh-CN"/>
        </w:rPr>
        <w:t>1032.45</w:t>
      </w:r>
      <w:r>
        <w:rPr>
          <w:rStyle w:val="11"/>
          <w:rFonts w:ascii="仿宋" w:hAnsi="仿宋" w:eastAsia="仿宋"/>
          <w:sz w:val="32"/>
          <w:szCs w:val="32"/>
        </w:rPr>
        <w:t>万元;资本性支出</w:t>
      </w:r>
      <w:r>
        <w:rPr>
          <w:rFonts w:hint="eastAsia" w:ascii="仿宋_GB2312" w:eastAsia="仿宋_GB2312"/>
          <w:sz w:val="32"/>
          <w:szCs w:val="30"/>
          <w:u w:val="none"/>
          <w:lang w:val="en-US" w:eastAsia="zh-CN"/>
        </w:rPr>
        <w:t>9815.2</w:t>
      </w:r>
      <w:r>
        <w:rPr>
          <w:rStyle w:val="11"/>
          <w:rFonts w:ascii="仿宋" w:hAnsi="仿宋" w:eastAsia="仿宋"/>
          <w:sz w:val="32"/>
          <w:szCs w:val="32"/>
        </w:rPr>
        <w:t>万元</w:t>
      </w:r>
      <w:r>
        <w:rPr>
          <w:rStyle w:val="11"/>
          <w:rFonts w:hint="eastAsia" w:ascii="仿宋" w:hAnsi="仿宋" w:eastAsia="仿宋"/>
          <w:sz w:val="32"/>
          <w:szCs w:val="32"/>
          <w:lang w:eastAsia="zh-CN"/>
        </w:rPr>
        <w:t>（</w:t>
      </w:r>
      <w:r>
        <w:rPr>
          <w:rStyle w:val="11"/>
          <w:rFonts w:hint="eastAsia" w:ascii="仿宋" w:hAnsi="仿宋" w:eastAsia="仿宋"/>
          <w:sz w:val="32"/>
          <w:szCs w:val="32"/>
          <w:lang w:val="en-US" w:eastAsia="zh-CN"/>
        </w:rPr>
        <w:t>其中基本支出：办公设备购置2.30万元、其他资本性支出0.5万元；项目支出：办公设备购置34.81万元、专用设备购置303.53万元、基础设施建设9146.06万元、其他资本性支出328万元）</w:t>
      </w:r>
      <w:r>
        <w:rPr>
          <w:rStyle w:val="11"/>
          <w:rFonts w:ascii="仿宋" w:hAnsi="仿宋" w:eastAsia="仿宋"/>
          <w:sz w:val="32"/>
          <w:szCs w:val="32"/>
        </w:rPr>
        <w:t>,较上年预算安排增加</w:t>
      </w:r>
      <w:r>
        <w:rPr>
          <w:rStyle w:val="11"/>
          <w:rFonts w:hint="eastAsia" w:ascii="仿宋" w:hAnsi="仿宋" w:eastAsia="仿宋"/>
          <w:sz w:val="32"/>
          <w:szCs w:val="32"/>
          <w:lang w:val="en-US" w:eastAsia="zh-CN"/>
        </w:rPr>
        <w:t>6849.09</w:t>
      </w:r>
      <w:r>
        <w:rPr>
          <w:rStyle w:val="11"/>
          <w:rFonts w:ascii="仿宋" w:hAnsi="仿宋" w:eastAsia="仿宋"/>
          <w:sz w:val="32"/>
          <w:szCs w:val="32"/>
        </w:rPr>
        <w:t>万元</w:t>
      </w:r>
      <w:r>
        <w:rPr>
          <w:rStyle w:val="11"/>
          <w:rFonts w:hint="eastAsia" w:ascii="仿宋" w:hAnsi="仿宋" w:eastAsia="仿宋"/>
          <w:sz w:val="32"/>
          <w:szCs w:val="32"/>
          <w:lang w:eastAsia="zh-CN"/>
        </w:rPr>
        <w:t>；</w:t>
      </w:r>
      <w:r>
        <w:rPr>
          <w:rStyle w:val="11"/>
          <w:rFonts w:hint="eastAsia" w:ascii="仿宋" w:hAnsi="仿宋" w:eastAsia="仿宋"/>
          <w:sz w:val="32"/>
          <w:szCs w:val="32"/>
          <w:lang w:val="en-US" w:eastAsia="zh-CN"/>
        </w:rPr>
        <w:t>其他资本性支出（基本建设）822万元</w:t>
      </w:r>
      <w:r>
        <w:fldChar w:fldCharType="end"/>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其中项目支出：房屋建筑物构建200万元、专用设备购置440万元、基础设施建设182万元</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较上年增加822万元；对企事业单位的补贴279.42万元（其中项目支出：费用补贴183.98万元、其他对企业补助95.44万元），较上年减少784.7万元。</w:t>
      </w:r>
    </w:p>
    <w:p>
      <w:pPr>
        <w:ind w:firstLine="321" w:firstLineChars="100"/>
        <w:rPr>
          <w:rStyle w:val="11"/>
          <w:rFonts w:ascii="Adobe 仿宋 Std R" w:hAnsi="Adobe 仿宋 Std R" w:eastAsia="Adobe 仿宋 Std R"/>
          <w:b/>
          <w:sz w:val="32"/>
          <w:szCs w:val="32"/>
        </w:rPr>
      </w:pPr>
      <w:r>
        <w:rPr>
          <w:rStyle w:val="11"/>
          <w:rFonts w:hint="eastAsia" w:ascii="Adobe 仿宋 Std R" w:hAnsi="Adobe 仿宋 Std R" w:eastAsia="Adobe 仿宋 Std R"/>
          <w:b/>
          <w:sz w:val="32"/>
          <w:szCs w:val="32"/>
        </w:rPr>
        <w:t xml:space="preserve"> (三)财政拨款支出情况</w:t>
      </w:r>
    </w:p>
    <w:p>
      <w:pPr>
        <w:ind w:firstLine="640" w:firstLineChars="200"/>
        <w:rPr>
          <w:rStyle w:val="11"/>
          <w:rFonts w:ascii="仿宋" w:hAnsi="仿宋" w:eastAsia="仿宋"/>
          <w:sz w:val="32"/>
          <w:szCs w:val="32"/>
        </w:rPr>
      </w:pPr>
      <w:r>
        <w:rPr>
          <w:rStyle w:val="11"/>
          <w:rFonts w:hint="eastAsia" w:ascii="仿宋" w:hAnsi="仿宋" w:eastAsia="仿宋"/>
          <w:sz w:val="32"/>
          <w:szCs w:val="32"/>
        </w:rPr>
        <w:t>2</w:t>
      </w:r>
      <w:r>
        <w:rPr>
          <w:rStyle w:val="11"/>
          <w:rFonts w:ascii="仿宋" w:hAnsi="仿宋" w:eastAsia="仿宋"/>
          <w:sz w:val="32"/>
          <w:szCs w:val="32"/>
        </w:rPr>
        <w:t>02</w:t>
      </w:r>
      <w:r>
        <w:rPr>
          <w:rStyle w:val="11"/>
          <w:rFonts w:hint="eastAsia" w:ascii="仿宋" w:hAnsi="仿宋" w:eastAsia="仿宋"/>
          <w:sz w:val="32"/>
          <w:szCs w:val="32"/>
        </w:rPr>
        <w:t>3</w:t>
      </w:r>
      <w:r>
        <w:rPr>
          <w:rStyle w:val="11"/>
          <w:rFonts w:hint="eastAsia" w:ascii="仿宋" w:hAnsi="仿宋" w:eastAsia="仿宋"/>
          <w:b w:val="0"/>
          <w:bCs w:val="0"/>
          <w:sz w:val="32"/>
          <w:szCs w:val="32"/>
        </w:rPr>
        <w:t>年</w:t>
      </w:r>
      <w:r>
        <w:rPr>
          <w:rFonts w:hint="eastAsia" w:ascii="仿宋_GB2312" w:eastAsia="仿宋_GB2312"/>
          <w:b w:val="0"/>
          <w:bCs w:val="0"/>
          <w:color w:val="000000"/>
          <w:sz w:val="32"/>
          <w:szCs w:val="32"/>
          <w:lang w:eastAsia="zh-CN"/>
        </w:rPr>
        <w:t>湖口县</w:t>
      </w:r>
      <w:r>
        <w:rPr>
          <w:rFonts w:hint="eastAsia" w:ascii="仿宋_GB2312" w:eastAsia="仿宋_GB2312"/>
          <w:b w:val="0"/>
          <w:bCs w:val="0"/>
          <w:color w:val="000000"/>
          <w:sz w:val="32"/>
          <w:szCs w:val="32"/>
          <w:lang w:val="en-US" w:eastAsia="zh-CN"/>
        </w:rPr>
        <w:t>农业农村局</w:t>
      </w:r>
      <w:r>
        <w:rPr>
          <w:rStyle w:val="11"/>
          <w:rFonts w:ascii="仿宋" w:hAnsi="仿宋" w:eastAsia="仿宋"/>
          <w:b w:val="0"/>
          <w:bCs w:val="0"/>
          <w:sz w:val="32"/>
          <w:szCs w:val="32"/>
        </w:rPr>
        <w:fldChar w:fldCharType="begin"/>
      </w:r>
      <w:r>
        <w:rPr>
          <w:rStyle w:val="11"/>
          <w:rFonts w:ascii="仿宋" w:hAnsi="仿宋" w:eastAsia="仿宋"/>
          <w:b w:val="0"/>
          <w:bCs w:val="0"/>
          <w:sz w:val="32"/>
          <w:szCs w:val="32"/>
        </w:rPr>
        <w:instrText xml:space="preserve">MERGEFIELD ${page400644146.ds215660413_REP_BGT_T_HC1100002019_DXQ02_S_CBXJ}</w:instrText>
      </w:r>
      <w:r>
        <w:rPr>
          <w:rStyle w:val="11"/>
          <w:rFonts w:ascii="仿宋" w:hAnsi="仿宋" w:eastAsia="仿宋"/>
          <w:b w:val="0"/>
          <w:bCs w:val="0"/>
          <w:sz w:val="32"/>
          <w:szCs w:val="32"/>
        </w:rPr>
        <w:fldChar w:fldCharType="separate"/>
      </w:r>
      <w:r>
        <w:rPr>
          <w:rStyle w:val="11"/>
          <w:rFonts w:ascii="仿宋" w:hAnsi="仿宋" w:eastAsia="仿宋"/>
          <w:b w:val="0"/>
          <w:bCs w:val="0"/>
          <w:sz w:val="32"/>
          <w:szCs w:val="32"/>
        </w:rPr>
        <w:t>财政拨款支出预算总额</w:t>
      </w:r>
      <w:r>
        <w:rPr>
          <w:rStyle w:val="11"/>
          <w:rFonts w:hint="eastAsia" w:ascii="仿宋" w:hAnsi="仿宋" w:eastAsia="仿宋"/>
          <w:b w:val="0"/>
          <w:bCs w:val="0"/>
          <w:sz w:val="32"/>
          <w:szCs w:val="32"/>
          <w:lang w:val="en-US" w:eastAsia="zh-CN"/>
        </w:rPr>
        <w:t>14233.71</w:t>
      </w:r>
      <w:r>
        <w:rPr>
          <w:rStyle w:val="11"/>
          <w:rFonts w:ascii="仿宋" w:hAnsi="仿宋" w:eastAsia="仿宋"/>
          <w:b w:val="0"/>
          <w:bCs w:val="0"/>
          <w:sz w:val="32"/>
          <w:szCs w:val="32"/>
        </w:rPr>
        <w:t>万元,较上年预算安排增加</w:t>
      </w:r>
      <w:r>
        <w:rPr>
          <w:rStyle w:val="11"/>
          <w:rFonts w:hint="eastAsia" w:ascii="仿宋" w:hAnsi="仿宋" w:eastAsia="仿宋"/>
          <w:b w:val="0"/>
          <w:bCs w:val="0"/>
          <w:sz w:val="32"/>
          <w:szCs w:val="32"/>
          <w:lang w:val="en-US" w:eastAsia="zh-CN"/>
        </w:rPr>
        <w:t>6162.91</w:t>
      </w:r>
      <w:r>
        <w:rPr>
          <w:rStyle w:val="11"/>
          <w:rFonts w:ascii="仿宋" w:hAnsi="仿宋" w:eastAsia="仿宋"/>
          <w:b w:val="0"/>
          <w:bCs w:val="0"/>
          <w:sz w:val="32"/>
          <w:szCs w:val="32"/>
        </w:rPr>
        <w:t>万元</w:t>
      </w:r>
      <w:r>
        <w:rPr>
          <w:rStyle w:val="11"/>
          <w:rFonts w:hint="eastAsia" w:ascii="仿宋" w:hAnsi="仿宋" w:eastAsia="仿宋"/>
          <w:b w:val="0"/>
          <w:bCs w:val="0"/>
          <w:sz w:val="32"/>
          <w:szCs w:val="32"/>
          <w:lang w:eastAsia="zh-CN"/>
        </w:rPr>
        <w:t>，</w:t>
      </w:r>
      <w:r>
        <w:rPr>
          <w:rStyle w:val="11"/>
          <w:rFonts w:hint="eastAsia" w:ascii="仿宋" w:hAnsi="仿宋" w:eastAsia="仿宋"/>
          <w:b w:val="0"/>
          <w:bCs w:val="0"/>
          <w:sz w:val="32"/>
          <w:szCs w:val="32"/>
          <w:lang w:val="en-US" w:eastAsia="zh-CN"/>
        </w:rPr>
        <w:t>增比76.36%，主要原因是：</w:t>
      </w:r>
      <w:r>
        <w:rPr>
          <w:rFonts w:hint="eastAsia" w:ascii="仿宋" w:hAnsi="仿宋" w:eastAsia="仿宋" w:cs="仿宋"/>
          <w:sz w:val="32"/>
          <w:szCs w:val="32"/>
          <w:lang w:val="en-US" w:eastAsia="zh-CN"/>
        </w:rPr>
        <w:t>上年结转结余、农业农村专项、水生生物馆建设经费的增加</w:t>
      </w:r>
      <w:r>
        <w:rPr>
          <w:rStyle w:val="11"/>
          <w:rFonts w:hint="eastAsia" w:ascii="仿宋" w:hAnsi="仿宋" w:eastAsia="仿宋"/>
          <w:b w:val="0"/>
          <w:bCs w:val="0"/>
          <w:sz w:val="32"/>
          <w:szCs w:val="32"/>
          <w:lang w:eastAsia="zh-CN"/>
        </w:rPr>
        <w:t>。</w:t>
      </w:r>
      <w:r>
        <w:rPr>
          <w:b w:val="0"/>
          <w:bCs w:val="0"/>
        </w:rPr>
        <w:fldChar w:fldCharType="end"/>
      </w:r>
    </w:p>
    <w:p>
      <w:pPr>
        <w:ind w:firstLine="640" w:firstLineChars="200"/>
        <w:rPr>
          <w:rStyle w:val="11"/>
          <w:rFonts w:hint="eastAsia" w:ascii="仿宋" w:hAnsi="仿宋" w:eastAsia="仿宋" w:cs="仿宋"/>
          <w:sz w:val="32"/>
          <w:szCs w:val="32"/>
          <w:lang w:val="en-US" w:eastAsia="zh-CN"/>
        </w:rPr>
      </w:pPr>
      <w:r>
        <w:rPr>
          <w:rStyle w:val="11"/>
          <w:rFonts w:hint="eastAsia" w:ascii="仿宋" w:hAnsi="仿宋" w:eastAsia="仿宋"/>
          <w:sz w:val="32"/>
          <w:szCs w:val="32"/>
        </w:rPr>
        <w:t>按支出功能科目划分：</w:t>
      </w:r>
      <w:r>
        <w:rPr>
          <w:rStyle w:val="11"/>
          <w:rFonts w:ascii="仿宋" w:hAnsi="仿宋" w:eastAsia="仿宋"/>
          <w:sz w:val="32"/>
          <w:szCs w:val="32"/>
        </w:rPr>
        <w:fldChar w:fldCharType="begin"/>
      </w:r>
      <w:r>
        <w:rPr>
          <w:rStyle w:val="11"/>
          <w:rFonts w:ascii="仿宋" w:hAnsi="仿宋" w:eastAsia="仿宋"/>
          <w:sz w:val="32"/>
          <w:szCs w:val="32"/>
        </w:rPr>
        <w:instrText xml:space="preserve">MERGEFIELD ${page400644146.ds247441498_REP_BGT_T_HC1100002019DXQ01_GNCBMX}</w:instrText>
      </w:r>
      <w:r>
        <w:rPr>
          <w:rStyle w:val="11"/>
          <w:rFonts w:ascii="仿宋" w:hAnsi="仿宋" w:eastAsia="仿宋"/>
          <w:sz w:val="32"/>
          <w:szCs w:val="32"/>
        </w:rPr>
        <w:fldChar w:fldCharType="separate"/>
      </w:r>
      <w:r>
        <w:rPr>
          <w:rStyle w:val="11"/>
          <w:rFonts w:ascii="仿宋" w:hAnsi="仿宋" w:eastAsia="仿宋"/>
          <w:sz w:val="32"/>
          <w:szCs w:val="32"/>
        </w:rPr>
        <w:fldChar w:fldCharType="begin"/>
      </w:r>
      <w:r>
        <w:rPr>
          <w:rStyle w:val="11"/>
          <w:rFonts w:ascii="仿宋" w:hAnsi="仿宋" w:eastAsia="仿宋"/>
          <w:sz w:val="32"/>
          <w:szCs w:val="32"/>
        </w:rPr>
        <w:instrText xml:space="preserve">MERGEFIELD ${page400644146.ds247441498_REP_BGT_T_HC1100002019DXQ01_GNZJMX}</w:instrText>
      </w:r>
      <w:r>
        <w:rPr>
          <w:rStyle w:val="11"/>
          <w:rFonts w:ascii="仿宋" w:hAnsi="仿宋" w:eastAsia="仿宋"/>
          <w:sz w:val="32"/>
          <w:szCs w:val="32"/>
        </w:rPr>
        <w:fldChar w:fldCharType="separate"/>
      </w:r>
      <w:r>
        <w:rPr>
          <w:rStyle w:val="11"/>
          <w:rFonts w:ascii="仿宋" w:hAnsi="仿宋" w:eastAsia="仿宋"/>
          <w:sz w:val="32"/>
          <w:szCs w:val="32"/>
        </w:rPr>
        <w:t>一般公共服务支出</w:t>
      </w:r>
      <w:r>
        <w:rPr>
          <w:rFonts w:hint="eastAsia" w:ascii="仿宋_GB2312" w:eastAsia="仿宋_GB2312"/>
          <w:sz w:val="32"/>
          <w:szCs w:val="30"/>
          <w:u w:val="single"/>
        </w:rPr>
        <w:t xml:space="preserve"> </w:t>
      </w:r>
      <w:r>
        <w:rPr>
          <w:rFonts w:hint="eastAsia" w:ascii="仿宋_GB2312" w:eastAsia="仿宋_GB2312"/>
          <w:sz w:val="32"/>
          <w:szCs w:val="30"/>
          <w:u w:val="single"/>
          <w:lang w:val="en-US" w:eastAsia="zh-CN"/>
        </w:rPr>
        <w:t>0</w:t>
      </w:r>
      <w:r>
        <w:rPr>
          <w:rFonts w:hint="eastAsia" w:ascii="仿宋_GB2312" w:eastAsia="仿宋_GB2312"/>
          <w:sz w:val="32"/>
          <w:szCs w:val="30"/>
          <w:u w:val="single"/>
        </w:rPr>
        <w:t xml:space="preserve">  </w:t>
      </w:r>
      <w:r>
        <w:rPr>
          <w:rStyle w:val="11"/>
          <w:rFonts w:ascii="仿宋" w:hAnsi="仿宋" w:eastAsia="仿宋"/>
          <w:sz w:val="32"/>
          <w:szCs w:val="32"/>
        </w:rPr>
        <w:t>万元,较上年预算安排增加（减少）___</w:t>
      </w:r>
      <w:r>
        <w:rPr>
          <w:rStyle w:val="11"/>
          <w:rFonts w:hint="eastAsia" w:ascii="仿宋" w:hAnsi="仿宋" w:eastAsia="仿宋"/>
          <w:sz w:val="32"/>
          <w:szCs w:val="32"/>
          <w:lang w:val="en-US" w:eastAsia="zh-CN"/>
        </w:rPr>
        <w:t>0</w:t>
      </w:r>
      <w:r>
        <w:rPr>
          <w:rStyle w:val="11"/>
          <w:rFonts w:ascii="仿宋" w:hAnsi="仿宋" w:eastAsia="仿宋"/>
          <w:sz w:val="32"/>
          <w:szCs w:val="32"/>
        </w:rPr>
        <w:t>___万元;社会保障和就业支出</w:t>
      </w:r>
      <w:r>
        <w:rPr>
          <w:rFonts w:hint="eastAsia" w:ascii="仿宋_GB2312" w:eastAsia="仿宋_GB2312"/>
          <w:sz w:val="32"/>
          <w:szCs w:val="30"/>
          <w:u w:val="single"/>
        </w:rPr>
        <w:t xml:space="preserve">  </w:t>
      </w:r>
      <w:r>
        <w:rPr>
          <w:rFonts w:hint="eastAsia" w:ascii="仿宋_GB2312" w:eastAsia="仿宋_GB2312"/>
          <w:sz w:val="32"/>
          <w:szCs w:val="30"/>
          <w:u w:val="single"/>
          <w:lang w:val="en-US" w:eastAsia="zh-CN"/>
        </w:rPr>
        <w:t>0</w:t>
      </w:r>
      <w:r>
        <w:rPr>
          <w:rFonts w:hint="eastAsia" w:ascii="仿宋_GB2312" w:eastAsia="仿宋_GB2312"/>
          <w:sz w:val="32"/>
          <w:szCs w:val="30"/>
          <w:u w:val="single"/>
        </w:rPr>
        <w:t xml:space="preserve"> </w:t>
      </w:r>
      <w:r>
        <w:rPr>
          <w:rStyle w:val="11"/>
          <w:rFonts w:ascii="仿宋" w:hAnsi="仿宋" w:eastAsia="仿宋"/>
          <w:sz w:val="32"/>
          <w:szCs w:val="32"/>
        </w:rPr>
        <w:t>万元,较上年预算安排增加（减少）___</w:t>
      </w:r>
      <w:r>
        <w:rPr>
          <w:rStyle w:val="11"/>
          <w:rFonts w:hint="eastAsia" w:ascii="仿宋" w:hAnsi="仿宋" w:eastAsia="仿宋"/>
          <w:sz w:val="32"/>
          <w:szCs w:val="32"/>
          <w:lang w:val="en-US" w:eastAsia="zh-CN"/>
        </w:rPr>
        <w:t>0</w:t>
      </w:r>
      <w:r>
        <w:rPr>
          <w:rStyle w:val="11"/>
          <w:rFonts w:ascii="仿宋" w:hAnsi="仿宋" w:eastAsia="仿宋"/>
          <w:sz w:val="32"/>
          <w:szCs w:val="32"/>
        </w:rPr>
        <w:t>___万元;卫生健康支出</w:t>
      </w:r>
      <w:r>
        <w:rPr>
          <w:rFonts w:hint="eastAsia" w:ascii="仿宋_GB2312" w:eastAsia="仿宋_GB2312"/>
          <w:sz w:val="32"/>
          <w:szCs w:val="30"/>
          <w:u w:val="single"/>
        </w:rPr>
        <w:t xml:space="preserve"> </w:t>
      </w:r>
      <w:r>
        <w:rPr>
          <w:rFonts w:hint="eastAsia" w:ascii="仿宋_GB2312" w:eastAsia="仿宋_GB2312"/>
          <w:sz w:val="32"/>
          <w:szCs w:val="30"/>
          <w:u w:val="single"/>
          <w:lang w:val="en-US" w:eastAsia="zh-CN"/>
        </w:rPr>
        <w:t>0</w:t>
      </w:r>
      <w:r>
        <w:rPr>
          <w:rFonts w:hint="eastAsia" w:ascii="仿宋_GB2312" w:eastAsia="仿宋_GB2312"/>
          <w:sz w:val="32"/>
          <w:szCs w:val="30"/>
          <w:u w:val="single"/>
        </w:rPr>
        <w:t xml:space="preserve">  </w:t>
      </w:r>
      <w:r>
        <w:rPr>
          <w:rStyle w:val="11"/>
          <w:rFonts w:ascii="仿宋" w:hAnsi="仿宋" w:eastAsia="仿宋"/>
          <w:sz w:val="32"/>
          <w:szCs w:val="32"/>
        </w:rPr>
        <w:t>万元,较上年预算安排增加（减少）_</w:t>
      </w:r>
      <w:r>
        <w:rPr>
          <w:rStyle w:val="11"/>
          <w:rFonts w:hint="eastAsia" w:ascii="仿宋" w:hAnsi="仿宋" w:eastAsia="仿宋"/>
          <w:sz w:val="32"/>
          <w:szCs w:val="32"/>
          <w:lang w:val="en-US" w:eastAsia="zh-CN"/>
        </w:rPr>
        <w:t>0</w:t>
      </w:r>
      <w:r>
        <w:rPr>
          <w:rStyle w:val="11"/>
          <w:rFonts w:ascii="仿宋" w:hAnsi="仿宋" w:eastAsia="仿宋"/>
          <w:sz w:val="32"/>
          <w:szCs w:val="32"/>
        </w:rPr>
        <w:t>_____万元;住房保障支出</w:t>
      </w:r>
      <w:r>
        <w:rPr>
          <w:rFonts w:hint="eastAsia" w:ascii="仿宋_GB2312" w:eastAsia="仿宋_GB2312"/>
          <w:sz w:val="32"/>
          <w:szCs w:val="30"/>
          <w:u w:val="single"/>
        </w:rPr>
        <w:t xml:space="preserve">  </w:t>
      </w:r>
      <w:r>
        <w:rPr>
          <w:rFonts w:hint="eastAsia" w:ascii="仿宋_GB2312" w:eastAsia="仿宋_GB2312"/>
          <w:sz w:val="32"/>
          <w:szCs w:val="30"/>
          <w:u w:val="single"/>
          <w:lang w:val="en-US" w:eastAsia="zh-CN"/>
        </w:rPr>
        <w:t>0</w:t>
      </w:r>
      <w:r>
        <w:rPr>
          <w:rFonts w:hint="eastAsia" w:ascii="仿宋_GB2312" w:eastAsia="仿宋_GB2312"/>
          <w:sz w:val="32"/>
          <w:szCs w:val="30"/>
          <w:u w:val="single"/>
        </w:rPr>
        <w:t xml:space="preserve"> </w:t>
      </w:r>
      <w:r>
        <w:rPr>
          <w:rStyle w:val="11"/>
          <w:rFonts w:ascii="仿宋" w:hAnsi="仿宋" w:eastAsia="仿宋"/>
          <w:sz w:val="32"/>
          <w:szCs w:val="32"/>
        </w:rPr>
        <w:t>万元,较上年预算安排增加（减少）__</w:t>
      </w:r>
      <w:r>
        <w:rPr>
          <w:rStyle w:val="11"/>
          <w:rFonts w:hint="eastAsia" w:ascii="仿宋" w:hAnsi="仿宋" w:eastAsia="仿宋"/>
          <w:sz w:val="32"/>
          <w:szCs w:val="32"/>
          <w:lang w:val="en-US" w:eastAsia="zh-CN"/>
        </w:rPr>
        <w:t>0</w:t>
      </w:r>
      <w:r>
        <w:rPr>
          <w:rStyle w:val="11"/>
          <w:rFonts w:ascii="仿宋" w:hAnsi="仿宋" w:eastAsia="仿宋"/>
          <w:sz w:val="32"/>
          <w:szCs w:val="32"/>
        </w:rPr>
        <w:t>____万元。</w:t>
      </w:r>
      <w:r>
        <w:fldChar w:fldCharType="end"/>
      </w:r>
      <w:r>
        <w:rPr>
          <w:rFonts w:hint="eastAsia" w:ascii="仿宋" w:hAnsi="仿宋" w:eastAsia="仿宋" w:cs="仿宋"/>
          <w:sz w:val="32"/>
          <w:szCs w:val="32"/>
          <w:lang w:val="en-US" w:eastAsia="zh-CN"/>
        </w:rPr>
        <w:t>农林水支出13416.55万元，</w:t>
      </w:r>
      <w:r>
        <w:rPr>
          <w:rFonts w:hint="eastAsia" w:ascii="仿宋" w:hAnsi="仿宋" w:eastAsia="仿宋" w:cs="仿宋"/>
          <w:kern w:val="0"/>
          <w:sz w:val="32"/>
          <w:szCs w:val="32"/>
        </w:rPr>
        <w:fldChar w:fldCharType="begin"/>
      </w:r>
      <w:r>
        <w:rPr>
          <w:rFonts w:hint="eastAsia" w:ascii="仿宋" w:hAnsi="仿宋" w:eastAsia="仿宋" w:cs="仿宋"/>
          <w:kern w:val="0"/>
          <w:sz w:val="32"/>
          <w:szCs w:val="32"/>
        </w:rPr>
        <w:instrText xml:space="preserve">MERGEFIELD ${page540426799.ds254512694_V_BGT_DEP_INCOME_DXQDW01_ZJ}</w:instrText>
      </w:r>
      <w:r>
        <w:rPr>
          <w:rFonts w:hint="eastAsia" w:ascii="仿宋" w:hAnsi="仿宋" w:eastAsia="仿宋" w:cs="仿宋"/>
          <w:kern w:val="0"/>
          <w:sz w:val="32"/>
          <w:szCs w:val="32"/>
        </w:rPr>
        <w:fldChar w:fldCharType="separate"/>
      </w:r>
      <w:r>
        <w:rPr>
          <w:rFonts w:hint="eastAsia" w:ascii="仿宋" w:hAnsi="仿宋" w:eastAsia="仿宋" w:cs="仿宋"/>
          <w:kern w:val="0"/>
          <w:sz w:val="32"/>
          <w:szCs w:val="32"/>
        </w:rPr>
        <w:t>较上年预算安排增加</w:t>
      </w:r>
      <w:r>
        <w:rPr>
          <w:rFonts w:hint="eastAsia" w:ascii="仿宋" w:hAnsi="仿宋" w:eastAsia="仿宋" w:cs="仿宋"/>
          <w:kern w:val="0"/>
          <w:sz w:val="32"/>
          <w:szCs w:val="32"/>
          <w:lang w:val="en-US" w:eastAsia="zh-CN"/>
        </w:rPr>
        <w:t>6050.14</w:t>
      </w:r>
      <w:r>
        <w:rPr>
          <w:rFonts w:hint="eastAsia" w:ascii="仿宋" w:hAnsi="仿宋" w:eastAsia="仿宋" w:cs="仿宋"/>
          <w:kern w:val="0"/>
          <w:sz w:val="32"/>
          <w:szCs w:val="32"/>
        </w:rPr>
        <w:t>万元</w:t>
      </w:r>
      <w:r>
        <w:rPr>
          <w:rFonts w:hint="eastAsia" w:ascii="仿宋" w:hAnsi="仿宋" w:eastAsia="仿宋" w:cs="仿宋"/>
          <w:kern w:val="0"/>
          <w:sz w:val="32"/>
          <w:szCs w:val="32"/>
          <w:lang w:eastAsia="zh-CN"/>
        </w:rPr>
        <w:t>，</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增比82.13%，主要原因是：上年结转结余、农业农村专项、水生生物馆建设经费的增加（其中：</w:t>
      </w:r>
      <w:r>
        <w:rPr>
          <w:rStyle w:val="11"/>
          <w:rFonts w:ascii="仿宋" w:hAnsi="仿宋" w:eastAsia="仿宋"/>
          <w:sz w:val="32"/>
          <w:szCs w:val="32"/>
        </w:rPr>
        <w:t xml:space="preserve"> </w:t>
      </w:r>
      <w:r>
        <w:rPr>
          <w:rStyle w:val="11"/>
          <w:rFonts w:ascii="仿宋" w:hAnsi="仿宋" w:eastAsia="仿宋"/>
          <w:sz w:val="32"/>
          <w:szCs w:val="32"/>
        </w:rPr>
        <w:fldChar w:fldCharType="begin"/>
      </w:r>
      <w:r>
        <w:rPr>
          <w:rStyle w:val="11"/>
          <w:rFonts w:ascii="仿宋" w:hAnsi="仿宋" w:eastAsia="仿宋"/>
          <w:sz w:val="32"/>
          <w:szCs w:val="32"/>
        </w:rPr>
        <w:instrText xml:space="preserve">MERGEFIELD ${page540426799.ds197859873_REP_BGT_T_HC1100002019DXQ01DW_GNZJMX}</w:instrText>
      </w:r>
      <w:r>
        <w:rPr>
          <w:rStyle w:val="11"/>
          <w:rFonts w:ascii="仿宋" w:hAnsi="仿宋" w:eastAsia="仿宋"/>
          <w:sz w:val="32"/>
          <w:szCs w:val="32"/>
        </w:rPr>
        <w:fldChar w:fldCharType="separate"/>
      </w:r>
      <w:r>
        <w:rPr>
          <w:rFonts w:hint="eastAsia" w:ascii="仿宋" w:hAnsi="仿宋" w:eastAsia="仿宋" w:cs="仿宋"/>
          <w:sz w:val="32"/>
          <w:szCs w:val="32"/>
        </w:rPr>
        <w:t>行政运行（经费拨款补助</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2029.12万元</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事业运行（经费拨款补助）1387.43万元、</w:t>
      </w:r>
      <w:r>
        <w:rPr>
          <w:rFonts w:hint="eastAsia" w:ascii="仿宋" w:hAnsi="仿宋" w:eastAsia="仿宋" w:cs="仿宋"/>
          <w:sz w:val="32"/>
          <w:szCs w:val="32"/>
          <w:lang w:eastAsia="zh-CN"/>
        </w:rPr>
        <w:t>病虫害控制</w:t>
      </w:r>
      <w:r>
        <w:rPr>
          <w:rFonts w:hint="eastAsia" w:ascii="仿宋" w:hAnsi="仿宋" w:eastAsia="仿宋" w:cs="仿宋"/>
          <w:sz w:val="32"/>
          <w:szCs w:val="32"/>
          <w:lang w:val="en-US" w:eastAsia="zh-CN"/>
        </w:rPr>
        <w:t>（经费拨款补助）25万元、</w:t>
      </w:r>
      <w:r>
        <w:rPr>
          <w:rFonts w:hint="eastAsia" w:ascii="仿宋" w:hAnsi="仿宋" w:eastAsia="仿宋" w:cs="仿宋"/>
          <w:sz w:val="32"/>
          <w:szCs w:val="32"/>
        </w:rPr>
        <w:t>执法监管</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经费拨款补助）</w:t>
      </w:r>
      <w:r>
        <w:rPr>
          <w:rFonts w:hint="eastAsia" w:ascii="仿宋" w:hAnsi="仿宋" w:eastAsia="仿宋" w:cs="仿宋"/>
          <w:sz w:val="32"/>
          <w:szCs w:val="32"/>
          <w:lang w:val="en-US" w:eastAsia="zh-CN"/>
        </w:rPr>
        <w:t>110万元</w:t>
      </w:r>
      <w:r>
        <w:rPr>
          <w:rFonts w:hint="eastAsia" w:ascii="仿宋" w:hAnsi="仿宋" w:eastAsia="仿宋" w:cs="仿宋"/>
          <w:sz w:val="32"/>
          <w:szCs w:val="32"/>
        </w:rPr>
        <w:t>、农产品质量安全</w:t>
      </w:r>
      <w:r>
        <w:rPr>
          <w:rFonts w:hint="eastAsia" w:ascii="仿宋" w:hAnsi="仿宋" w:eastAsia="仿宋" w:cs="仿宋"/>
          <w:sz w:val="32"/>
          <w:szCs w:val="32"/>
          <w:lang w:eastAsia="zh-CN"/>
        </w:rPr>
        <w:t>（经费拨款补助）</w:t>
      </w:r>
      <w:r>
        <w:rPr>
          <w:rFonts w:hint="eastAsia" w:ascii="仿宋" w:hAnsi="仿宋" w:eastAsia="仿宋" w:cs="仿宋"/>
          <w:sz w:val="32"/>
          <w:szCs w:val="32"/>
          <w:lang w:val="en-US" w:eastAsia="zh-CN"/>
        </w:rPr>
        <w:t>50万元</w:t>
      </w:r>
      <w:r>
        <w:rPr>
          <w:rFonts w:hint="eastAsia" w:ascii="仿宋" w:hAnsi="仿宋" w:eastAsia="仿宋" w:cs="仿宋"/>
          <w:sz w:val="32"/>
          <w:szCs w:val="32"/>
        </w:rPr>
        <w:t>、</w:t>
      </w:r>
      <w:r>
        <w:rPr>
          <w:rFonts w:hint="eastAsia" w:ascii="仿宋" w:hAnsi="仿宋" w:eastAsia="仿宋" w:cs="仿宋"/>
          <w:sz w:val="32"/>
          <w:szCs w:val="32"/>
          <w:lang w:val="en-US" w:eastAsia="zh-CN"/>
        </w:rPr>
        <w:t>统计监测与信息服务（经费拨款补助）25万元、</w:t>
      </w:r>
      <w:r>
        <w:rPr>
          <w:rFonts w:hint="eastAsia" w:ascii="仿宋" w:hAnsi="仿宋" w:eastAsia="仿宋" w:cs="仿宋"/>
          <w:sz w:val="32"/>
          <w:szCs w:val="32"/>
        </w:rPr>
        <w:t>农业生产发展</w:t>
      </w:r>
      <w:r>
        <w:rPr>
          <w:rFonts w:hint="eastAsia" w:ascii="仿宋" w:hAnsi="仿宋" w:eastAsia="仿宋" w:cs="仿宋"/>
          <w:sz w:val="32"/>
          <w:szCs w:val="32"/>
          <w:lang w:eastAsia="zh-CN"/>
        </w:rPr>
        <w:t>（经费拨款补助）</w:t>
      </w:r>
      <w:r>
        <w:rPr>
          <w:rFonts w:hint="eastAsia" w:ascii="仿宋" w:hAnsi="仿宋" w:eastAsia="仿宋" w:cs="仿宋"/>
          <w:sz w:val="32"/>
          <w:szCs w:val="32"/>
          <w:lang w:val="en-US" w:eastAsia="zh-CN"/>
        </w:rPr>
        <w:t>730万元、</w:t>
      </w:r>
      <w:r>
        <w:rPr>
          <w:rFonts w:hint="eastAsia" w:ascii="仿宋" w:hAnsi="仿宋" w:eastAsia="仿宋" w:cs="仿宋"/>
          <w:sz w:val="32"/>
          <w:szCs w:val="32"/>
          <w:lang w:eastAsia="zh-CN"/>
        </w:rPr>
        <w:t>农村社会事业（经费拨款补助）</w:t>
      </w:r>
      <w:r>
        <w:rPr>
          <w:rFonts w:hint="eastAsia" w:ascii="仿宋" w:hAnsi="仿宋" w:eastAsia="仿宋" w:cs="仿宋"/>
          <w:sz w:val="32"/>
          <w:szCs w:val="32"/>
          <w:lang w:val="en-US" w:eastAsia="zh-CN"/>
        </w:rPr>
        <w:t>1230万元、</w:t>
      </w:r>
      <w:r>
        <w:rPr>
          <w:rFonts w:hint="eastAsia" w:ascii="仿宋" w:hAnsi="仿宋" w:eastAsia="仿宋" w:cs="仿宋"/>
          <w:sz w:val="32"/>
          <w:szCs w:val="32"/>
        </w:rPr>
        <w:t>农业资源保护修复与利用（经费拨款补助</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300</w:t>
      </w:r>
      <w:r>
        <w:rPr>
          <w:rFonts w:hint="eastAsia" w:ascii="仿宋" w:hAnsi="仿宋" w:eastAsia="仿宋" w:cs="仿宋"/>
          <w:sz w:val="32"/>
          <w:szCs w:val="32"/>
        </w:rPr>
        <w:t>万元</w:t>
      </w:r>
      <w:r>
        <w:rPr>
          <w:rFonts w:hint="eastAsia" w:ascii="仿宋" w:hAnsi="仿宋" w:eastAsia="仿宋" w:cs="仿宋"/>
          <w:sz w:val="32"/>
          <w:szCs w:val="32"/>
          <w:lang w:eastAsia="zh-CN"/>
        </w:rPr>
        <w:t>、农田建设</w:t>
      </w:r>
      <w:r>
        <w:rPr>
          <w:rFonts w:hint="eastAsia" w:ascii="仿宋" w:hAnsi="仿宋" w:eastAsia="仿宋" w:cs="仿宋"/>
          <w:sz w:val="32"/>
          <w:szCs w:val="32"/>
        </w:rPr>
        <w:t>（</w:t>
      </w:r>
      <w:r>
        <w:rPr>
          <w:rFonts w:hint="eastAsia" w:ascii="仿宋" w:hAnsi="仿宋" w:eastAsia="仿宋" w:cs="仿宋"/>
          <w:sz w:val="32"/>
          <w:szCs w:val="32"/>
          <w:lang w:eastAsia="zh-CN"/>
        </w:rPr>
        <w:t>经费拨</w:t>
      </w:r>
      <w:r>
        <w:rPr>
          <w:rFonts w:hint="eastAsia" w:ascii="仿宋" w:hAnsi="仿宋" w:eastAsia="仿宋" w:cs="仿宋"/>
          <w:sz w:val="30"/>
          <w:szCs w:val="30"/>
          <w:lang w:eastAsia="zh-CN"/>
        </w:rPr>
        <w:t>款补助）</w:t>
      </w:r>
      <w:r>
        <w:rPr>
          <w:rFonts w:hint="eastAsia" w:ascii="仿宋" w:hAnsi="仿宋" w:eastAsia="仿宋" w:cs="仿宋"/>
          <w:sz w:val="30"/>
          <w:szCs w:val="30"/>
          <w:lang w:val="en-US" w:eastAsia="zh-CN"/>
        </w:rPr>
        <w:t>400万元</w:t>
      </w:r>
      <w:r>
        <w:rPr>
          <w:rFonts w:hint="eastAsia" w:ascii="仿宋" w:hAnsi="仿宋" w:eastAsia="仿宋" w:cs="仿宋"/>
          <w:sz w:val="30"/>
          <w:szCs w:val="30"/>
        </w:rPr>
        <w:t>、</w:t>
      </w:r>
      <w:r>
        <w:rPr>
          <w:rFonts w:hint="eastAsia" w:ascii="仿宋" w:hAnsi="仿宋" w:eastAsia="仿宋" w:cs="仿宋"/>
          <w:sz w:val="30"/>
          <w:szCs w:val="30"/>
          <w:lang w:eastAsia="zh-CN"/>
        </w:rPr>
        <w:t>其他农业农村支出</w:t>
      </w:r>
      <w:r>
        <w:rPr>
          <w:rFonts w:hint="eastAsia" w:ascii="仿宋" w:hAnsi="仿宋" w:eastAsia="仿宋" w:cs="仿宋"/>
          <w:sz w:val="30"/>
          <w:szCs w:val="30"/>
        </w:rPr>
        <w:t>（</w:t>
      </w:r>
      <w:r>
        <w:rPr>
          <w:rFonts w:hint="eastAsia" w:ascii="仿宋" w:hAnsi="仿宋" w:eastAsia="仿宋" w:cs="仿宋"/>
          <w:sz w:val="30"/>
          <w:szCs w:val="30"/>
          <w:lang w:eastAsia="zh-CN"/>
        </w:rPr>
        <w:t>经费拨款补助）</w:t>
      </w:r>
      <w:r>
        <w:rPr>
          <w:rFonts w:hint="eastAsia" w:ascii="仿宋" w:hAnsi="仿宋" w:eastAsia="仿宋" w:cs="仿宋"/>
          <w:sz w:val="30"/>
          <w:szCs w:val="30"/>
          <w:lang w:val="en-US" w:eastAsia="zh-CN"/>
        </w:rPr>
        <w:t>6665万元0</w:t>
      </w:r>
      <w:r>
        <w:rPr>
          <w:rFonts w:hint="eastAsia" w:ascii="仿宋" w:hAnsi="仿宋" w:eastAsia="仿宋" w:cs="仿宋"/>
          <w:sz w:val="30"/>
          <w:szCs w:val="30"/>
        </w:rPr>
        <w:t>、</w:t>
      </w:r>
      <w:r>
        <w:rPr>
          <w:rFonts w:hint="eastAsia" w:ascii="仿宋" w:hAnsi="仿宋" w:eastAsia="仿宋" w:cs="仿宋"/>
          <w:sz w:val="30"/>
          <w:szCs w:val="30"/>
          <w:lang w:val="en-US" w:eastAsia="zh-CN"/>
        </w:rPr>
        <w:t xml:space="preserve"> 农村综合改革</w:t>
      </w:r>
      <w:r>
        <w:rPr>
          <w:rFonts w:hint="eastAsia" w:ascii="仿宋" w:hAnsi="仿宋" w:eastAsia="仿宋" w:cs="仿宋"/>
          <w:sz w:val="30"/>
          <w:szCs w:val="30"/>
        </w:rPr>
        <w:t>（</w:t>
      </w:r>
      <w:r>
        <w:rPr>
          <w:rFonts w:hint="eastAsia" w:ascii="仿宋" w:hAnsi="仿宋" w:eastAsia="仿宋" w:cs="仿宋"/>
          <w:sz w:val="30"/>
          <w:szCs w:val="30"/>
          <w:lang w:eastAsia="zh-CN"/>
        </w:rPr>
        <w:t>经费拨款补助</w:t>
      </w:r>
      <w:r>
        <w:rPr>
          <w:rFonts w:hint="eastAsia" w:ascii="仿宋" w:hAnsi="仿宋" w:eastAsia="仿宋" w:cs="仿宋"/>
          <w:sz w:val="30"/>
          <w:szCs w:val="30"/>
        </w:rPr>
        <w:t>）</w:t>
      </w:r>
      <w:r>
        <w:rPr>
          <w:rFonts w:hint="eastAsia" w:ascii="仿宋" w:hAnsi="仿宋" w:eastAsia="仿宋" w:cs="仿宋"/>
          <w:sz w:val="30"/>
          <w:szCs w:val="30"/>
          <w:lang w:val="en-US" w:eastAsia="zh-CN"/>
        </w:rPr>
        <w:t>265</w:t>
      </w:r>
      <w:r>
        <w:rPr>
          <w:rFonts w:hint="eastAsia" w:ascii="仿宋" w:hAnsi="仿宋" w:eastAsia="仿宋" w:cs="仿宋"/>
          <w:sz w:val="30"/>
          <w:szCs w:val="30"/>
        </w:rPr>
        <w:t>万元</w:t>
      </w:r>
      <w:r>
        <w:rPr>
          <w:rFonts w:hint="eastAsia" w:ascii="仿宋" w:hAnsi="仿宋" w:eastAsia="仿宋" w:cs="仿宋"/>
          <w:sz w:val="30"/>
          <w:szCs w:val="30"/>
          <w:lang w:eastAsia="zh-CN"/>
        </w:rPr>
        <w:t>、普惠金融发展支出（经费拨款补助）</w:t>
      </w:r>
      <w:r>
        <w:rPr>
          <w:rFonts w:hint="eastAsia" w:ascii="仿宋" w:hAnsi="仿宋" w:eastAsia="仿宋" w:cs="仿宋"/>
          <w:sz w:val="30"/>
          <w:szCs w:val="30"/>
          <w:lang w:val="en-US" w:eastAsia="zh-CN"/>
        </w:rPr>
        <w:t>200</w:t>
      </w:r>
      <w:r>
        <w:rPr>
          <w:rFonts w:hint="eastAsia" w:ascii="仿宋" w:hAnsi="仿宋" w:eastAsia="仿宋" w:cs="仿宋"/>
          <w:sz w:val="30"/>
          <w:szCs w:val="30"/>
        </w:rPr>
        <w:t>万元</w:t>
      </w:r>
      <w:r>
        <w:rPr>
          <w:rFonts w:hint="eastAsia" w:ascii="仿宋" w:hAnsi="仿宋" w:eastAsia="仿宋" w:cs="仿宋"/>
          <w:sz w:val="30"/>
          <w:szCs w:val="30"/>
          <w:lang w:eastAsia="zh-CN"/>
        </w:rPr>
        <w:t>）</w:t>
      </w:r>
      <w:r>
        <w:rPr>
          <w:rStyle w:val="11"/>
          <w:rFonts w:hint="eastAsia" w:ascii="仿宋" w:hAnsi="仿宋" w:eastAsia="仿宋"/>
          <w:sz w:val="32"/>
          <w:szCs w:val="32"/>
          <w:lang w:eastAsia="zh-CN"/>
        </w:rPr>
        <w:t>；</w:t>
      </w:r>
      <w:r>
        <w:fldChar w:fldCharType="end"/>
      </w:r>
      <w:r>
        <w:rPr>
          <w:rStyle w:val="11"/>
          <w:rFonts w:hint="eastAsia" w:ascii="仿宋" w:hAnsi="仿宋" w:eastAsia="仿宋"/>
          <w:sz w:val="32"/>
          <w:szCs w:val="32"/>
          <w:lang w:eastAsia="zh-CN"/>
        </w:rPr>
        <w:t>粮油物资储备支出</w:t>
      </w:r>
      <w:r>
        <w:rPr>
          <w:rStyle w:val="11"/>
          <w:rFonts w:hint="eastAsia" w:ascii="仿宋" w:hAnsi="仿宋" w:eastAsia="仿宋"/>
          <w:sz w:val="32"/>
          <w:szCs w:val="32"/>
          <w:lang w:val="en-US" w:eastAsia="zh-CN"/>
        </w:rPr>
        <w:t>817.16万元</w:t>
      </w:r>
      <w:r>
        <w:rPr>
          <w:rFonts w:ascii="仿宋" w:hAnsi="仿宋" w:eastAsia="仿宋"/>
          <w:sz w:val="32"/>
          <w:szCs w:val="32"/>
        </w:rPr>
        <w:fldChar w:fldCharType="begin"/>
      </w:r>
      <w:r>
        <w:rPr>
          <w:rStyle w:val="11"/>
          <w:rFonts w:ascii="仿宋" w:hAnsi="仿宋" w:eastAsia="仿宋"/>
          <w:sz w:val="32"/>
          <w:szCs w:val="32"/>
        </w:rPr>
        <w:instrText xml:space="preserve">MERGEFIELD ${page400644146.ds247441498_REP_BGT_T_HC1100002019DXQ01_GNZJMX}</w:instrText>
      </w:r>
      <w:r>
        <w:rPr>
          <w:rFonts w:ascii="仿宋" w:hAnsi="仿宋" w:eastAsia="仿宋"/>
          <w:sz w:val="32"/>
          <w:szCs w:val="32"/>
        </w:rPr>
        <w:fldChar w:fldCharType="separate"/>
      </w:r>
      <w:r>
        <w:rPr>
          <w:rFonts w:hint="eastAsia" w:ascii="仿宋" w:hAnsi="仿宋" w:eastAsia="仿宋"/>
          <w:sz w:val="32"/>
          <w:szCs w:val="32"/>
          <w:lang w:eastAsia="zh-CN"/>
        </w:rPr>
        <w:t>，</w:t>
      </w:r>
      <w:r>
        <w:rPr>
          <w:rStyle w:val="11"/>
          <w:rFonts w:ascii="仿宋" w:hAnsi="仿宋" w:eastAsia="仿宋"/>
          <w:sz w:val="32"/>
          <w:szCs w:val="32"/>
        </w:rPr>
        <w:t>较上年预算安排</w:t>
      </w:r>
      <w:r>
        <w:rPr>
          <w:rStyle w:val="11"/>
          <w:rFonts w:hint="eastAsia" w:ascii="仿宋" w:hAnsi="仿宋" w:eastAsia="仿宋"/>
          <w:sz w:val="32"/>
          <w:szCs w:val="32"/>
          <w:lang w:val="en-US" w:eastAsia="zh-CN"/>
        </w:rPr>
        <w:t>增加112.77</w:t>
      </w:r>
      <w:r>
        <w:rPr>
          <w:rStyle w:val="11"/>
          <w:rFonts w:ascii="仿宋" w:hAnsi="仿宋" w:eastAsia="仿宋"/>
          <w:sz w:val="32"/>
          <w:szCs w:val="32"/>
        </w:rPr>
        <w:t>万元</w:t>
      </w:r>
      <w:r>
        <w:rPr>
          <w:rStyle w:val="11"/>
          <w:rFonts w:hint="eastAsia" w:ascii="仿宋" w:hAnsi="仿宋" w:eastAsia="仿宋"/>
          <w:sz w:val="32"/>
          <w:szCs w:val="32"/>
          <w:lang w:eastAsia="zh-CN"/>
        </w:rPr>
        <w:t>，</w:t>
      </w:r>
      <w:r>
        <w:rPr>
          <w:rStyle w:val="11"/>
          <w:rFonts w:hint="eastAsia" w:ascii="仿宋" w:hAnsi="仿宋" w:eastAsia="仿宋"/>
          <w:sz w:val="32"/>
          <w:szCs w:val="32"/>
          <w:lang w:val="en-US" w:eastAsia="zh-CN"/>
        </w:rPr>
        <w:t>增比16.01%，主要原因是：上年结转结余的增加（其中：行政运行（经费拨款补助353.31）万元、专项业务活动（经费拨款补助）31万元、其他粮油物资事务支出（经费拨款补助）264.44万元、储备粮油补贴（经费拨款补助）123.42万元、储备粮油差价补贴（经费拨款补助）45万元）</w:t>
      </w:r>
      <w:r>
        <w:fldChar w:fldCharType="end"/>
      </w:r>
      <w:r>
        <w:rPr>
          <w:rFonts w:hint="eastAsia" w:ascii="仿宋" w:hAnsi="仿宋" w:eastAsia="仿宋" w:cs="仿宋"/>
          <w:sz w:val="32"/>
          <w:szCs w:val="32"/>
          <w:lang w:val="en-US" w:eastAsia="zh-CN"/>
        </w:rPr>
        <w:t>。</w:t>
      </w:r>
    </w:p>
    <w:p>
      <w:pPr>
        <w:rPr>
          <w:rStyle w:val="11"/>
          <w:rFonts w:ascii="仿宋" w:hAnsi="仿宋" w:eastAsia="仿宋"/>
          <w:sz w:val="32"/>
          <w:szCs w:val="32"/>
        </w:rPr>
      </w:pPr>
      <w:r>
        <w:fldChar w:fldCharType="end"/>
      </w:r>
    </w:p>
    <w:p>
      <w:pPr>
        <w:ind w:firstLine="640" w:firstLineChars="200"/>
        <w:rPr>
          <w:rStyle w:val="11"/>
          <w:rFonts w:ascii="仿宋" w:hAnsi="仿宋" w:eastAsia="仿宋"/>
          <w:sz w:val="32"/>
          <w:szCs w:val="32"/>
        </w:rPr>
      </w:pPr>
      <w:r>
        <w:rPr>
          <w:rStyle w:val="11"/>
          <w:rFonts w:hint="eastAsia" w:ascii="仿宋" w:hAnsi="仿宋" w:eastAsia="仿宋"/>
          <w:sz w:val="32"/>
          <w:szCs w:val="32"/>
        </w:rPr>
        <w:t>按支出项目类别划分：</w:t>
      </w:r>
      <w:r>
        <w:rPr>
          <w:rStyle w:val="11"/>
          <w:rFonts w:ascii="仿宋" w:hAnsi="仿宋" w:eastAsia="仿宋"/>
          <w:sz w:val="32"/>
          <w:szCs w:val="32"/>
        </w:rPr>
        <w:fldChar w:fldCharType="begin"/>
      </w:r>
      <w:r>
        <w:rPr>
          <w:rStyle w:val="11"/>
          <w:rFonts w:ascii="仿宋" w:hAnsi="仿宋" w:eastAsia="仿宋"/>
          <w:sz w:val="32"/>
          <w:szCs w:val="32"/>
        </w:rPr>
        <w:instrText xml:space="preserve">MERGEFIELD ${page400644146.ds215660413_REP_BGT_T_HC1100002019_DXQ02_JBZCQKCB}</w:instrText>
      </w:r>
      <w:r>
        <w:rPr>
          <w:rStyle w:val="11"/>
          <w:rFonts w:ascii="仿宋" w:hAnsi="仿宋" w:eastAsia="仿宋"/>
          <w:sz w:val="32"/>
          <w:szCs w:val="32"/>
        </w:rPr>
        <w:fldChar w:fldCharType="separate"/>
      </w:r>
      <w:r>
        <w:rPr>
          <w:rStyle w:val="11"/>
          <w:rFonts w:ascii="仿宋" w:hAnsi="仿宋" w:eastAsia="仿宋"/>
          <w:sz w:val="32"/>
          <w:szCs w:val="32"/>
        </w:rPr>
        <w:t>基本支出</w:t>
      </w:r>
      <w:r>
        <w:rPr>
          <w:rStyle w:val="11"/>
          <w:rFonts w:hint="eastAsia" w:ascii="仿宋" w:hAnsi="仿宋" w:eastAsia="仿宋"/>
          <w:sz w:val="32"/>
          <w:szCs w:val="32"/>
          <w:lang w:val="en-US" w:eastAsia="zh-CN"/>
        </w:rPr>
        <w:t>2614.29</w:t>
      </w:r>
      <w:r>
        <w:rPr>
          <w:rStyle w:val="11"/>
          <w:rFonts w:ascii="仿宋" w:hAnsi="仿宋" w:eastAsia="仿宋"/>
          <w:sz w:val="32"/>
          <w:szCs w:val="32"/>
        </w:rPr>
        <w:t>万元,较上年预算安排增加</w:t>
      </w:r>
      <w:r>
        <w:rPr>
          <w:rStyle w:val="11"/>
          <w:rFonts w:hint="eastAsia" w:ascii="仿宋" w:hAnsi="仿宋" w:eastAsia="仿宋"/>
          <w:sz w:val="32"/>
          <w:szCs w:val="32"/>
          <w:lang w:val="en-US" w:eastAsia="zh-CN"/>
        </w:rPr>
        <w:t>287.61</w:t>
      </w:r>
      <w:r>
        <w:rPr>
          <w:rStyle w:val="11"/>
          <w:rFonts w:ascii="仿宋" w:hAnsi="仿宋" w:eastAsia="仿宋"/>
          <w:sz w:val="32"/>
          <w:szCs w:val="32"/>
        </w:rPr>
        <w:t>万元;其中：工资福利支出</w:t>
      </w:r>
      <w:r>
        <w:rPr>
          <w:rStyle w:val="11"/>
          <w:rFonts w:hint="eastAsia" w:ascii="仿宋" w:hAnsi="仿宋" w:eastAsia="仿宋"/>
          <w:sz w:val="32"/>
          <w:szCs w:val="32"/>
          <w:lang w:val="en-US" w:eastAsia="zh-CN"/>
        </w:rPr>
        <w:t>2109.85</w:t>
      </w:r>
      <w:r>
        <w:rPr>
          <w:rStyle w:val="11"/>
          <w:rFonts w:ascii="仿宋" w:hAnsi="仿宋" w:eastAsia="仿宋"/>
          <w:sz w:val="32"/>
          <w:szCs w:val="32"/>
        </w:rPr>
        <w:t>万元,商品和服务支出</w:t>
      </w:r>
      <w:r>
        <w:rPr>
          <w:rFonts w:hint="eastAsia" w:ascii="仿宋_GB2312" w:eastAsia="仿宋_GB2312"/>
          <w:sz w:val="32"/>
          <w:szCs w:val="30"/>
          <w:u w:val="none"/>
          <w:lang w:val="en-US" w:eastAsia="zh-CN"/>
        </w:rPr>
        <w:t>305.65</w:t>
      </w:r>
      <w:r>
        <w:rPr>
          <w:rStyle w:val="11"/>
          <w:rFonts w:ascii="仿宋" w:hAnsi="仿宋" w:eastAsia="仿宋"/>
          <w:sz w:val="32"/>
          <w:szCs w:val="32"/>
        </w:rPr>
        <w:t>万元,对个人和家庭的补助</w:t>
      </w:r>
      <w:r>
        <w:rPr>
          <w:rFonts w:hint="eastAsia" w:ascii="仿宋_GB2312" w:eastAsia="仿宋_GB2312"/>
          <w:sz w:val="32"/>
          <w:szCs w:val="30"/>
          <w:u w:val="none"/>
          <w:lang w:val="en-US" w:eastAsia="zh-CN"/>
        </w:rPr>
        <w:t>195.99</w:t>
      </w:r>
      <w:r>
        <w:rPr>
          <w:rStyle w:val="11"/>
          <w:rFonts w:ascii="仿宋" w:hAnsi="仿宋" w:eastAsia="仿宋"/>
          <w:sz w:val="32"/>
          <w:szCs w:val="32"/>
        </w:rPr>
        <w:t>万元</w:t>
      </w:r>
      <w:r>
        <w:rPr>
          <w:rStyle w:val="11"/>
          <w:rFonts w:hint="eastAsia" w:ascii="仿宋" w:hAnsi="仿宋" w:eastAsia="仿宋"/>
          <w:sz w:val="32"/>
          <w:szCs w:val="32"/>
          <w:lang w:eastAsia="zh-CN"/>
        </w:rPr>
        <w:t>，</w:t>
      </w:r>
      <w:r>
        <w:rPr>
          <w:rStyle w:val="11"/>
          <w:rFonts w:hint="eastAsia" w:ascii="仿宋" w:hAnsi="仿宋" w:eastAsia="仿宋"/>
          <w:sz w:val="32"/>
          <w:szCs w:val="32"/>
          <w:lang w:val="en-US" w:eastAsia="zh-CN"/>
        </w:rPr>
        <w:t>资本性支出2.8万元</w:t>
      </w:r>
      <w:r>
        <w:rPr>
          <w:rStyle w:val="11"/>
          <w:rFonts w:ascii="仿宋" w:hAnsi="仿宋" w:eastAsia="仿宋"/>
          <w:sz w:val="32"/>
          <w:szCs w:val="32"/>
        </w:rPr>
        <w:t>。</w:t>
      </w:r>
      <w:r>
        <w:fldChar w:fldCharType="end"/>
      </w:r>
      <w:r>
        <w:rPr>
          <w:rStyle w:val="11"/>
          <w:rFonts w:ascii="仿宋" w:hAnsi="仿宋" w:eastAsia="仿宋"/>
          <w:sz w:val="32"/>
          <w:szCs w:val="32"/>
        </w:rPr>
        <w:fldChar w:fldCharType="begin"/>
      </w:r>
      <w:r>
        <w:rPr>
          <w:rStyle w:val="11"/>
          <w:rFonts w:ascii="仿宋" w:hAnsi="仿宋" w:eastAsia="仿宋"/>
          <w:sz w:val="32"/>
          <w:szCs w:val="32"/>
        </w:rPr>
        <w:instrText xml:space="preserve">MERGEFIELD ${page400644146.ds215660413_REP_BGT_T_HC1100002019_DXQ02_XMZCQKCB}</w:instrText>
      </w:r>
      <w:r>
        <w:rPr>
          <w:rStyle w:val="11"/>
          <w:rFonts w:ascii="仿宋" w:hAnsi="仿宋" w:eastAsia="仿宋"/>
          <w:sz w:val="32"/>
          <w:szCs w:val="32"/>
        </w:rPr>
        <w:fldChar w:fldCharType="separate"/>
      </w:r>
      <w:r>
        <w:rPr>
          <w:rStyle w:val="11"/>
          <w:rFonts w:ascii="仿宋" w:hAnsi="仿宋" w:eastAsia="仿宋"/>
          <w:sz w:val="32"/>
          <w:szCs w:val="32"/>
        </w:rPr>
        <w:t>项目支出</w:t>
      </w:r>
      <w:r>
        <w:rPr>
          <w:rStyle w:val="11"/>
          <w:rFonts w:hint="eastAsia" w:ascii="仿宋" w:hAnsi="仿宋" w:eastAsia="仿宋"/>
          <w:sz w:val="32"/>
          <w:szCs w:val="32"/>
          <w:lang w:val="en-US" w:eastAsia="zh-CN"/>
        </w:rPr>
        <w:t>11619.42</w:t>
      </w:r>
      <w:r>
        <w:rPr>
          <w:rStyle w:val="11"/>
          <w:rFonts w:ascii="仿宋" w:hAnsi="仿宋" w:eastAsia="仿宋"/>
          <w:sz w:val="32"/>
          <w:szCs w:val="32"/>
        </w:rPr>
        <w:t>万元,较上年预算安排增加</w:t>
      </w:r>
      <w:r>
        <w:rPr>
          <w:rStyle w:val="11"/>
          <w:rFonts w:hint="eastAsia" w:ascii="仿宋" w:hAnsi="仿宋" w:eastAsia="仿宋"/>
          <w:sz w:val="32"/>
          <w:szCs w:val="32"/>
          <w:lang w:val="en-US" w:eastAsia="zh-CN"/>
        </w:rPr>
        <w:t>5875.30</w:t>
      </w:r>
      <w:r>
        <w:rPr>
          <w:rStyle w:val="11"/>
          <w:rFonts w:ascii="仿宋" w:hAnsi="仿宋" w:eastAsia="仿宋"/>
          <w:sz w:val="32"/>
          <w:szCs w:val="32"/>
        </w:rPr>
        <w:t>万元;其中：</w:t>
      </w:r>
      <w:r>
        <w:rPr>
          <w:rStyle w:val="11"/>
          <w:rFonts w:hint="eastAsia" w:ascii="仿宋" w:hAnsi="仿宋" w:eastAsia="仿宋"/>
          <w:sz w:val="32"/>
          <w:szCs w:val="32"/>
          <w:lang w:val="en-US" w:eastAsia="zh-CN"/>
        </w:rPr>
        <w:t>工资福利支出378万元、</w:t>
      </w:r>
      <w:r>
        <w:rPr>
          <w:rStyle w:val="11"/>
          <w:rFonts w:ascii="仿宋" w:hAnsi="仿宋" w:eastAsia="仿宋"/>
          <w:sz w:val="32"/>
          <w:szCs w:val="32"/>
        </w:rPr>
        <w:t>商品和服务支出</w:t>
      </w:r>
      <w:r>
        <w:rPr>
          <w:rFonts w:hint="eastAsia" w:ascii="仿宋_GB2312" w:eastAsia="仿宋_GB2312"/>
          <w:sz w:val="32"/>
          <w:szCs w:val="30"/>
          <w:u w:val="none"/>
          <w:lang w:val="en-US" w:eastAsia="zh-CN"/>
        </w:rPr>
        <w:t>5933</w:t>
      </w:r>
      <w:r>
        <w:rPr>
          <w:rStyle w:val="11"/>
          <w:rFonts w:ascii="仿宋" w:hAnsi="仿宋" w:eastAsia="仿宋"/>
          <w:sz w:val="32"/>
          <w:szCs w:val="32"/>
        </w:rPr>
        <w:t>万元,资本性支出</w:t>
      </w:r>
      <w:r>
        <w:rPr>
          <w:rStyle w:val="11"/>
          <w:rFonts w:hint="eastAsia" w:ascii="仿宋" w:hAnsi="仿宋" w:eastAsia="仿宋"/>
          <w:sz w:val="32"/>
          <w:szCs w:val="32"/>
          <w:lang w:val="en-US" w:eastAsia="zh-CN"/>
        </w:rPr>
        <w:t>4829</w:t>
      </w:r>
      <w:r>
        <w:rPr>
          <w:rStyle w:val="11"/>
          <w:rFonts w:ascii="仿宋" w:hAnsi="仿宋" w:eastAsia="仿宋"/>
          <w:sz w:val="32"/>
          <w:szCs w:val="32"/>
        </w:rPr>
        <w:t>万元</w:t>
      </w:r>
      <w:r>
        <w:rPr>
          <w:rStyle w:val="11"/>
          <w:rFonts w:hint="eastAsia" w:ascii="仿宋" w:hAnsi="仿宋" w:eastAsia="仿宋"/>
          <w:sz w:val="32"/>
          <w:szCs w:val="32"/>
          <w:lang w:eastAsia="zh-CN"/>
        </w:rPr>
        <w:t>，</w:t>
      </w:r>
      <w:r>
        <w:rPr>
          <w:rStyle w:val="11"/>
          <w:rFonts w:hint="eastAsia" w:ascii="仿宋" w:hAnsi="仿宋" w:eastAsia="仿宋"/>
          <w:sz w:val="32"/>
          <w:szCs w:val="32"/>
          <w:lang w:val="en-US" w:eastAsia="zh-CN"/>
        </w:rPr>
        <w:t>对企事业单位的补贴279.42万元、基本建设支出200万元</w:t>
      </w:r>
      <w:r>
        <w:rPr>
          <w:rStyle w:val="11"/>
          <w:rFonts w:ascii="仿宋" w:hAnsi="仿宋" w:eastAsia="仿宋"/>
          <w:sz w:val="32"/>
          <w:szCs w:val="32"/>
        </w:rPr>
        <w:t>。</w:t>
      </w:r>
      <w:r>
        <w:fldChar w:fldCharType="end"/>
      </w:r>
    </w:p>
    <w:p>
      <w:pPr>
        <w:ind w:firstLine="321" w:firstLineChars="100"/>
        <w:rPr>
          <w:rStyle w:val="11"/>
          <w:rFonts w:ascii="Adobe 仿宋 Std R" w:hAnsi="Adobe 仿宋 Std R" w:eastAsia="Adobe 仿宋 Std R"/>
          <w:b/>
          <w:sz w:val="32"/>
          <w:szCs w:val="32"/>
        </w:rPr>
      </w:pPr>
      <w:r>
        <w:rPr>
          <w:rStyle w:val="11"/>
          <w:rFonts w:hint="eastAsia" w:ascii="Adobe 仿宋 Std R" w:hAnsi="Adobe 仿宋 Std R" w:eastAsia="Adobe 仿宋 Std R"/>
          <w:b/>
          <w:sz w:val="32"/>
          <w:szCs w:val="32"/>
        </w:rPr>
        <w:t>(四)政府性基金情况</w:t>
      </w:r>
    </w:p>
    <w:p>
      <w:pPr>
        <w:ind w:firstLine="640" w:firstLineChars="200"/>
        <w:rPr>
          <w:rStyle w:val="11"/>
          <w:rFonts w:ascii="仿宋" w:hAnsi="仿宋" w:eastAsia="仿宋"/>
          <w:sz w:val="32"/>
          <w:szCs w:val="32"/>
        </w:rPr>
      </w:pPr>
      <w:r>
        <w:rPr>
          <w:rStyle w:val="11"/>
          <w:rFonts w:hint="eastAsia" w:ascii="仿宋" w:hAnsi="仿宋" w:eastAsia="仿宋"/>
          <w:sz w:val="32"/>
          <w:szCs w:val="32"/>
        </w:rPr>
        <w:t>2</w:t>
      </w:r>
      <w:r>
        <w:rPr>
          <w:rStyle w:val="11"/>
          <w:rFonts w:ascii="仿宋" w:hAnsi="仿宋" w:eastAsia="仿宋"/>
          <w:sz w:val="32"/>
          <w:szCs w:val="32"/>
        </w:rPr>
        <w:t>02</w:t>
      </w:r>
      <w:r>
        <w:rPr>
          <w:rStyle w:val="11"/>
          <w:rFonts w:hint="eastAsia" w:ascii="仿宋" w:hAnsi="仿宋" w:eastAsia="仿宋"/>
          <w:sz w:val="32"/>
          <w:szCs w:val="32"/>
        </w:rPr>
        <w:t>3年</w:t>
      </w:r>
      <w:r>
        <w:rPr>
          <w:rFonts w:hint="eastAsia" w:ascii="仿宋_GB2312" w:eastAsia="仿宋_GB2312"/>
          <w:b w:val="0"/>
          <w:bCs w:val="0"/>
          <w:color w:val="000000"/>
          <w:sz w:val="32"/>
          <w:szCs w:val="32"/>
          <w:lang w:eastAsia="zh-CN"/>
        </w:rPr>
        <w:t>湖口县</w:t>
      </w:r>
      <w:r>
        <w:rPr>
          <w:rFonts w:hint="eastAsia" w:ascii="仿宋_GB2312" w:eastAsia="仿宋_GB2312"/>
          <w:b w:val="0"/>
          <w:bCs w:val="0"/>
          <w:color w:val="000000"/>
          <w:sz w:val="32"/>
          <w:szCs w:val="32"/>
          <w:lang w:val="en-US" w:eastAsia="zh-CN"/>
        </w:rPr>
        <w:t>农业农村局</w:t>
      </w:r>
      <w:r>
        <w:rPr>
          <w:rFonts w:ascii="Adobe 仿宋 Std R" w:hAnsi="Adobe 仿宋 Std R" w:eastAsia="Adobe 仿宋 Std R"/>
          <w:sz w:val="32"/>
          <w:szCs w:val="32"/>
        </w:rPr>
        <w:t>政府性基金支出预算</w:t>
      </w:r>
      <w:r>
        <w:rPr>
          <w:rStyle w:val="11"/>
          <w:rFonts w:hint="eastAsia" w:ascii="仿宋" w:hAnsi="仿宋" w:eastAsia="仿宋"/>
          <w:sz w:val="32"/>
          <w:szCs w:val="32"/>
        </w:rPr>
        <w:t>为</w:t>
      </w:r>
      <w:r>
        <w:rPr>
          <w:rStyle w:val="11"/>
          <w:rFonts w:hint="eastAsia" w:ascii="仿宋" w:hAnsi="仿宋" w:eastAsia="仿宋"/>
          <w:sz w:val="32"/>
          <w:szCs w:val="32"/>
          <w:lang w:val="en-US" w:eastAsia="zh-CN"/>
        </w:rPr>
        <w:t>0万元。</w:t>
      </w:r>
      <w:r>
        <w:rPr>
          <w:rStyle w:val="11"/>
          <w:rFonts w:ascii="仿宋" w:hAnsi="仿宋" w:eastAsia="仿宋"/>
          <w:sz w:val="32"/>
          <w:szCs w:val="32"/>
        </w:rPr>
        <w:fldChar w:fldCharType="begin"/>
      </w:r>
      <w:r>
        <w:rPr>
          <w:rStyle w:val="11"/>
          <w:rFonts w:ascii="仿宋" w:hAnsi="仿宋" w:eastAsia="仿宋"/>
          <w:sz w:val="32"/>
          <w:szCs w:val="32"/>
        </w:rPr>
        <w:instrText xml:space="preserve">MERGEFIELD ${page400644146.ds215660413_REP_BGT_T_HC1100002019_DXQ02_S_ZFXJJ}</w:instrText>
      </w:r>
      <w:r>
        <w:rPr>
          <w:rStyle w:val="11"/>
          <w:rFonts w:ascii="仿宋" w:hAnsi="仿宋" w:eastAsia="仿宋"/>
          <w:sz w:val="32"/>
          <w:szCs w:val="32"/>
        </w:rPr>
        <w:fldChar w:fldCharType="end"/>
      </w:r>
      <w:r>
        <w:rPr>
          <w:rStyle w:val="11"/>
          <w:rFonts w:ascii="仿宋" w:hAnsi="仿宋" w:eastAsia="仿宋"/>
          <w:sz w:val="32"/>
          <w:szCs w:val="32"/>
        </w:rPr>
        <w:fldChar w:fldCharType="begin"/>
      </w:r>
      <w:r>
        <w:rPr>
          <w:rStyle w:val="11"/>
          <w:rFonts w:ascii="仿宋" w:hAnsi="仿宋" w:eastAsia="仿宋"/>
          <w:sz w:val="32"/>
          <w:szCs w:val="32"/>
        </w:rPr>
        <w:instrText xml:space="preserve">MERGEFIELD ${page400644146.ds215660413_REP_BGT_T_HC1100002019_DXQ02_JBZCQKJJ}</w:instrText>
      </w:r>
      <w:r>
        <w:rPr>
          <w:rStyle w:val="11"/>
          <w:rFonts w:ascii="仿宋" w:hAnsi="仿宋" w:eastAsia="仿宋"/>
          <w:sz w:val="32"/>
          <w:szCs w:val="32"/>
        </w:rPr>
        <w:fldChar w:fldCharType="end"/>
      </w:r>
      <w:r>
        <w:rPr>
          <w:rStyle w:val="11"/>
          <w:rFonts w:ascii="仿宋" w:hAnsi="仿宋" w:eastAsia="仿宋"/>
          <w:sz w:val="32"/>
          <w:szCs w:val="32"/>
        </w:rPr>
        <w:fldChar w:fldCharType="begin"/>
      </w:r>
      <w:r>
        <w:rPr>
          <w:rStyle w:val="11"/>
          <w:rFonts w:ascii="仿宋" w:hAnsi="仿宋" w:eastAsia="仿宋"/>
          <w:sz w:val="32"/>
          <w:szCs w:val="32"/>
        </w:rPr>
        <w:instrText xml:space="preserve">MERGEFIELD ${page400644146.ds215660413_REP_BGT_T_HC1100002019_DXQ02_XMZCQKJJ}</w:instrText>
      </w:r>
      <w:r>
        <w:rPr>
          <w:rStyle w:val="11"/>
          <w:rFonts w:ascii="仿宋" w:hAnsi="仿宋" w:eastAsia="仿宋"/>
          <w:sz w:val="32"/>
          <w:szCs w:val="32"/>
        </w:rPr>
        <w:fldChar w:fldCharType="end"/>
      </w:r>
    </w:p>
    <w:p>
      <w:pPr>
        <w:ind w:firstLine="643" w:firstLineChars="200"/>
        <w:rPr>
          <w:rStyle w:val="11"/>
          <w:rFonts w:ascii="仿宋" w:hAnsi="仿宋" w:eastAsia="仿宋"/>
          <w:sz w:val="32"/>
          <w:szCs w:val="32"/>
        </w:rPr>
      </w:pPr>
      <w:r>
        <w:rPr>
          <w:rStyle w:val="11"/>
          <w:rFonts w:hint="eastAsia" w:ascii="仿宋" w:hAnsi="仿宋" w:eastAsia="仿宋"/>
          <w:b/>
          <w:sz w:val="32"/>
          <w:szCs w:val="32"/>
        </w:rPr>
        <w:t>本部门没有使用政府性基金预算拨款安排的支出</w:t>
      </w:r>
    </w:p>
    <w:p>
      <w:pPr>
        <w:ind w:firstLine="321" w:firstLineChars="100"/>
        <w:rPr>
          <w:rStyle w:val="11"/>
          <w:rFonts w:ascii="Adobe 仿宋 Std R" w:hAnsi="Adobe 仿宋 Std R" w:eastAsia="Adobe 仿宋 Std R"/>
          <w:b/>
          <w:sz w:val="32"/>
          <w:szCs w:val="32"/>
        </w:rPr>
      </w:pPr>
      <w:r>
        <w:rPr>
          <w:rStyle w:val="11"/>
          <w:rFonts w:hint="eastAsia" w:ascii="Adobe 仿宋 Std R" w:hAnsi="Adobe 仿宋 Std R" w:eastAsia="Adobe 仿宋 Std R"/>
          <w:b/>
          <w:sz w:val="32"/>
          <w:szCs w:val="32"/>
        </w:rPr>
        <w:t>（五）国有资本经营情况</w:t>
      </w:r>
    </w:p>
    <w:p>
      <w:pPr>
        <w:ind w:firstLine="640" w:firstLineChars="200"/>
        <w:rPr>
          <w:rStyle w:val="11"/>
          <w:rFonts w:ascii="仿宋" w:hAnsi="仿宋" w:eastAsia="仿宋"/>
          <w:sz w:val="32"/>
          <w:szCs w:val="32"/>
        </w:rPr>
      </w:pPr>
      <w:r>
        <w:rPr>
          <w:rStyle w:val="11"/>
          <w:rFonts w:hint="eastAsia" w:ascii="仿宋" w:hAnsi="仿宋" w:eastAsia="仿宋"/>
          <w:sz w:val="32"/>
          <w:szCs w:val="32"/>
        </w:rPr>
        <w:t>2</w:t>
      </w:r>
      <w:r>
        <w:rPr>
          <w:rStyle w:val="11"/>
          <w:rFonts w:ascii="仿宋" w:hAnsi="仿宋" w:eastAsia="仿宋"/>
          <w:sz w:val="32"/>
          <w:szCs w:val="32"/>
        </w:rPr>
        <w:t>02</w:t>
      </w:r>
      <w:r>
        <w:rPr>
          <w:rStyle w:val="11"/>
          <w:rFonts w:hint="eastAsia" w:ascii="仿宋" w:hAnsi="仿宋" w:eastAsia="仿宋"/>
          <w:sz w:val="32"/>
          <w:szCs w:val="32"/>
        </w:rPr>
        <w:t>3年</w:t>
      </w:r>
      <w:r>
        <w:rPr>
          <w:rFonts w:hint="eastAsia" w:ascii="仿宋_GB2312" w:eastAsia="仿宋_GB2312"/>
          <w:b w:val="0"/>
          <w:bCs w:val="0"/>
          <w:color w:val="000000"/>
          <w:sz w:val="32"/>
          <w:szCs w:val="32"/>
          <w:lang w:eastAsia="zh-CN"/>
        </w:rPr>
        <w:t>湖口县</w:t>
      </w:r>
      <w:r>
        <w:rPr>
          <w:rFonts w:hint="eastAsia" w:ascii="仿宋_GB2312" w:eastAsia="仿宋_GB2312"/>
          <w:b w:val="0"/>
          <w:bCs w:val="0"/>
          <w:color w:val="000000"/>
          <w:sz w:val="32"/>
          <w:szCs w:val="32"/>
          <w:lang w:val="en-US" w:eastAsia="zh-CN"/>
        </w:rPr>
        <w:t>农业农村局</w:t>
      </w:r>
      <w:r>
        <w:rPr>
          <w:rStyle w:val="11"/>
          <w:rFonts w:hint="eastAsia" w:ascii="仿宋" w:hAnsi="仿宋" w:eastAsia="仿宋"/>
          <w:sz w:val="32"/>
          <w:szCs w:val="32"/>
        </w:rPr>
        <w:t>国有资本经营</w:t>
      </w:r>
      <w:r>
        <w:rPr>
          <w:rStyle w:val="11"/>
          <w:rFonts w:ascii="仿宋" w:hAnsi="仿宋" w:eastAsia="仿宋"/>
          <w:sz w:val="32"/>
          <w:szCs w:val="32"/>
        </w:rPr>
        <w:t>支出预算</w:t>
      </w:r>
      <w:r>
        <w:rPr>
          <w:rStyle w:val="11"/>
          <w:rFonts w:hint="eastAsia" w:ascii="仿宋" w:hAnsi="仿宋" w:eastAsia="仿宋"/>
          <w:sz w:val="32"/>
          <w:szCs w:val="32"/>
        </w:rPr>
        <w:t>为</w:t>
      </w:r>
      <w:r>
        <w:rPr>
          <w:rFonts w:hint="eastAsia" w:ascii="仿宋_GB2312" w:eastAsia="仿宋_GB2312"/>
          <w:sz w:val="32"/>
          <w:szCs w:val="30"/>
          <w:u w:val="none"/>
        </w:rPr>
        <w:t xml:space="preserve"> </w:t>
      </w:r>
      <w:r>
        <w:rPr>
          <w:rFonts w:hint="eastAsia" w:ascii="仿宋_GB2312" w:eastAsia="仿宋_GB2312"/>
          <w:sz w:val="32"/>
          <w:szCs w:val="30"/>
          <w:u w:val="none"/>
          <w:lang w:val="en-US" w:eastAsia="zh-CN"/>
        </w:rPr>
        <w:t>0</w:t>
      </w:r>
      <w:r>
        <w:rPr>
          <w:rFonts w:hint="eastAsia" w:ascii="仿宋_GB2312" w:eastAsia="仿宋_GB2312"/>
          <w:sz w:val="32"/>
          <w:szCs w:val="30"/>
          <w:u w:val="none"/>
        </w:rPr>
        <w:t xml:space="preserve"> </w:t>
      </w:r>
      <w:r>
        <w:rPr>
          <w:rFonts w:hint="eastAsia" w:ascii="仿宋_GB2312" w:eastAsia="仿宋_GB2312"/>
          <w:sz w:val="32"/>
          <w:szCs w:val="30"/>
          <w:u w:val="single"/>
        </w:rPr>
        <w:t xml:space="preserve"> </w:t>
      </w:r>
      <w:r>
        <w:rPr>
          <w:rStyle w:val="11"/>
          <w:rFonts w:hint="eastAsia" w:ascii="仿宋" w:hAnsi="仿宋" w:eastAsia="仿宋"/>
          <w:sz w:val="32"/>
          <w:szCs w:val="32"/>
          <w:lang w:val="en-US" w:eastAsia="zh-CN"/>
        </w:rPr>
        <w:t>万元。</w:t>
      </w:r>
      <w:r>
        <w:rPr>
          <w:rStyle w:val="11"/>
          <w:rFonts w:ascii="仿宋" w:hAnsi="仿宋" w:eastAsia="仿宋"/>
          <w:sz w:val="32"/>
          <w:szCs w:val="32"/>
        </w:rPr>
        <w:fldChar w:fldCharType="begin"/>
      </w:r>
      <w:r>
        <w:rPr>
          <w:rStyle w:val="11"/>
          <w:rFonts w:ascii="仿宋" w:hAnsi="仿宋" w:eastAsia="仿宋"/>
          <w:sz w:val="32"/>
          <w:szCs w:val="32"/>
        </w:rPr>
        <w:instrText xml:space="preserve">MERGEFIELD ${page400644146.ds215660413_REP_BGT_T_HC1100002019_DXQ02_S_AMTGYZBJYYSZJ}</w:instrText>
      </w:r>
      <w:r>
        <w:rPr>
          <w:rStyle w:val="11"/>
          <w:rFonts w:ascii="仿宋" w:hAnsi="仿宋" w:eastAsia="仿宋"/>
          <w:sz w:val="32"/>
          <w:szCs w:val="32"/>
        </w:rPr>
        <w:fldChar w:fldCharType="end"/>
      </w:r>
    </w:p>
    <w:p>
      <w:pPr>
        <w:ind w:firstLine="643" w:firstLineChars="200"/>
        <w:rPr>
          <w:rStyle w:val="11"/>
          <w:rFonts w:ascii="仿宋" w:hAnsi="仿宋" w:eastAsia="仿宋"/>
          <w:sz w:val="32"/>
          <w:szCs w:val="32"/>
        </w:rPr>
      </w:pPr>
      <w:r>
        <w:rPr>
          <w:rStyle w:val="11"/>
          <w:rFonts w:hint="eastAsia" w:ascii="仿宋" w:hAnsi="仿宋" w:eastAsia="仿宋"/>
          <w:b/>
          <w:sz w:val="32"/>
          <w:szCs w:val="32"/>
        </w:rPr>
        <w:t>本部门没有使用国有资本经营预算拨款安排的支出</w:t>
      </w:r>
    </w:p>
    <w:p>
      <w:pPr>
        <w:ind w:firstLine="321" w:firstLineChars="100"/>
        <w:rPr>
          <w:rStyle w:val="11"/>
          <w:rFonts w:ascii="Adobe 仿宋 Std R" w:hAnsi="Adobe 仿宋 Std R" w:eastAsia="Adobe 仿宋 Std R"/>
          <w:b/>
          <w:sz w:val="32"/>
          <w:szCs w:val="32"/>
        </w:rPr>
      </w:pPr>
      <w:r>
        <w:rPr>
          <w:rStyle w:val="11"/>
          <w:rFonts w:hint="eastAsia" w:asciiTheme="majorEastAsia" w:hAnsiTheme="majorEastAsia" w:eastAsiaTheme="majorEastAsia"/>
          <w:b/>
          <w:sz w:val="32"/>
          <w:szCs w:val="32"/>
        </w:rPr>
        <w:t xml:space="preserve"> </w:t>
      </w:r>
      <w:r>
        <w:rPr>
          <w:rStyle w:val="11"/>
          <w:rFonts w:hint="eastAsia" w:ascii="Adobe 仿宋 Std R" w:hAnsi="Adobe 仿宋 Std R" w:eastAsia="Adobe 仿宋 Std R"/>
          <w:b/>
          <w:sz w:val="32"/>
          <w:szCs w:val="32"/>
        </w:rPr>
        <w:t>(六)机关运行经费等重要事项的说明</w:t>
      </w:r>
    </w:p>
    <w:p>
      <w:pPr>
        <w:widowControl/>
        <w:spacing w:line="580" w:lineRule="exact"/>
        <w:ind w:firstLine="636"/>
        <w:jc w:val="left"/>
        <w:rPr>
          <w:rFonts w:ascii="Adobe 仿宋 Std R" w:hAnsi="Adobe 仿宋 Std R" w:eastAsia="Adobe 仿宋 Std R"/>
          <w:sz w:val="32"/>
          <w:szCs w:val="32"/>
        </w:rPr>
      </w:pPr>
      <w:r>
        <w:rPr>
          <w:rStyle w:val="11"/>
          <w:rFonts w:hint="eastAsia" w:ascii="Adobe 仿宋 Std R" w:hAnsi="Adobe 仿宋 Std R" w:eastAsia="Adobe 仿宋 Std R"/>
          <w:sz w:val="32"/>
          <w:szCs w:val="32"/>
        </w:rPr>
        <w:t>2023年</w:t>
      </w:r>
      <w:r>
        <w:rPr>
          <w:rFonts w:hint="eastAsia" w:ascii="Adobe 仿宋 Std R" w:hAnsi="Adobe 仿宋 Std R" w:eastAsia="Adobe 仿宋 Std R"/>
          <w:sz w:val="32"/>
          <w:szCs w:val="32"/>
        </w:rPr>
        <w:t>部门机关运行费预算</w:t>
      </w:r>
      <w:r>
        <w:rPr>
          <w:rFonts w:hint="eastAsia" w:ascii="Adobe 仿宋 Std R" w:hAnsi="Adobe 仿宋 Std R" w:eastAsia="Adobe 仿宋 Std R"/>
          <w:sz w:val="32"/>
          <w:szCs w:val="32"/>
          <w:lang w:val="en-US" w:eastAsia="zh-CN"/>
        </w:rPr>
        <w:t>305.65</w:t>
      </w:r>
      <w:r>
        <w:rPr>
          <w:rFonts w:hint="eastAsia" w:ascii="Adobe 仿宋 Std R" w:hAnsi="Adobe 仿宋 Std R" w:eastAsia="Adobe 仿宋 Std R"/>
          <w:sz w:val="32"/>
          <w:szCs w:val="32"/>
        </w:rPr>
        <w:t>万元</w:t>
      </w:r>
      <w:r>
        <w:rPr>
          <w:rFonts w:hint="eastAsia" w:ascii="仿宋" w:hAnsi="仿宋" w:eastAsia="仿宋" w:cs="仿宋"/>
          <w:sz w:val="30"/>
          <w:szCs w:val="30"/>
        </w:rPr>
        <w:t>（其中</w:t>
      </w:r>
      <w:r>
        <w:rPr>
          <w:rFonts w:hint="eastAsia" w:ascii="仿宋" w:hAnsi="仿宋" w:eastAsia="仿宋" w:cs="仿宋"/>
          <w:sz w:val="30"/>
          <w:szCs w:val="30"/>
          <w:lang w:eastAsia="zh-CN"/>
        </w:rPr>
        <w:t>：</w:t>
      </w:r>
      <w:r>
        <w:rPr>
          <w:rFonts w:hint="eastAsia" w:ascii="仿宋" w:hAnsi="仿宋" w:eastAsia="仿宋" w:cs="仿宋"/>
          <w:sz w:val="30"/>
          <w:szCs w:val="30"/>
        </w:rPr>
        <w:t>办公费</w:t>
      </w:r>
      <w:r>
        <w:rPr>
          <w:rFonts w:hint="eastAsia" w:ascii="仿宋" w:hAnsi="仿宋" w:eastAsia="仿宋" w:cs="仿宋"/>
          <w:sz w:val="30"/>
          <w:szCs w:val="30"/>
          <w:lang w:val="en-US" w:eastAsia="zh-CN"/>
        </w:rPr>
        <w:t>17.99</w:t>
      </w:r>
      <w:r>
        <w:rPr>
          <w:rFonts w:hint="eastAsia" w:ascii="仿宋" w:hAnsi="仿宋" w:eastAsia="仿宋" w:cs="仿宋"/>
          <w:sz w:val="30"/>
          <w:szCs w:val="30"/>
        </w:rPr>
        <w:t>万元、印刷费</w:t>
      </w:r>
      <w:r>
        <w:rPr>
          <w:rFonts w:hint="eastAsia" w:ascii="仿宋" w:hAnsi="仿宋" w:eastAsia="仿宋" w:cs="仿宋"/>
          <w:sz w:val="30"/>
          <w:szCs w:val="30"/>
          <w:lang w:val="en-US" w:eastAsia="zh-CN"/>
        </w:rPr>
        <w:t>7.15</w:t>
      </w:r>
      <w:r>
        <w:rPr>
          <w:rFonts w:hint="eastAsia" w:ascii="仿宋" w:hAnsi="仿宋" w:eastAsia="仿宋" w:cs="仿宋"/>
          <w:sz w:val="30"/>
          <w:szCs w:val="30"/>
        </w:rPr>
        <w:t>万元、水费</w:t>
      </w:r>
      <w:r>
        <w:rPr>
          <w:rFonts w:hint="eastAsia" w:ascii="仿宋" w:hAnsi="仿宋" w:eastAsia="仿宋" w:cs="仿宋"/>
          <w:sz w:val="30"/>
          <w:szCs w:val="30"/>
          <w:lang w:val="en-US" w:eastAsia="zh-CN"/>
        </w:rPr>
        <w:t>3.8</w:t>
      </w:r>
      <w:r>
        <w:rPr>
          <w:rFonts w:hint="eastAsia" w:ascii="仿宋" w:hAnsi="仿宋" w:eastAsia="仿宋" w:cs="仿宋"/>
          <w:sz w:val="30"/>
          <w:szCs w:val="30"/>
        </w:rPr>
        <w:t>万元、电费</w:t>
      </w:r>
      <w:r>
        <w:rPr>
          <w:rFonts w:hint="eastAsia" w:ascii="仿宋" w:hAnsi="仿宋" w:eastAsia="仿宋" w:cs="仿宋"/>
          <w:sz w:val="30"/>
          <w:szCs w:val="30"/>
          <w:lang w:val="en-US" w:eastAsia="zh-CN"/>
        </w:rPr>
        <w:t>17.5</w:t>
      </w:r>
      <w:r>
        <w:rPr>
          <w:rFonts w:hint="eastAsia" w:ascii="仿宋" w:hAnsi="仿宋" w:eastAsia="仿宋" w:cs="仿宋"/>
          <w:sz w:val="30"/>
          <w:szCs w:val="30"/>
        </w:rPr>
        <w:t>万元、邮电费</w:t>
      </w:r>
      <w:r>
        <w:rPr>
          <w:rFonts w:hint="eastAsia" w:ascii="仿宋" w:hAnsi="仿宋" w:eastAsia="仿宋" w:cs="仿宋"/>
          <w:sz w:val="30"/>
          <w:szCs w:val="30"/>
          <w:lang w:val="en-US" w:eastAsia="zh-CN"/>
        </w:rPr>
        <w:t>1</w:t>
      </w:r>
      <w:r>
        <w:rPr>
          <w:rFonts w:hint="eastAsia" w:ascii="仿宋" w:hAnsi="仿宋" w:eastAsia="仿宋" w:cs="仿宋"/>
          <w:sz w:val="30"/>
          <w:szCs w:val="30"/>
        </w:rPr>
        <w:t>万元、物业管理费1</w:t>
      </w:r>
      <w:r>
        <w:rPr>
          <w:rFonts w:hint="eastAsia" w:ascii="仿宋" w:hAnsi="仿宋" w:eastAsia="仿宋" w:cs="仿宋"/>
          <w:sz w:val="30"/>
          <w:szCs w:val="30"/>
          <w:lang w:val="en-US" w:eastAsia="zh-CN"/>
        </w:rPr>
        <w:t>3.9</w:t>
      </w:r>
      <w:r>
        <w:rPr>
          <w:rFonts w:hint="eastAsia" w:ascii="仿宋" w:hAnsi="仿宋" w:eastAsia="仿宋" w:cs="仿宋"/>
          <w:sz w:val="30"/>
          <w:szCs w:val="30"/>
        </w:rPr>
        <w:t>万元、差旅费</w:t>
      </w:r>
      <w:r>
        <w:rPr>
          <w:rFonts w:hint="eastAsia" w:ascii="仿宋" w:hAnsi="仿宋" w:eastAsia="仿宋" w:cs="仿宋"/>
          <w:sz w:val="30"/>
          <w:szCs w:val="30"/>
          <w:lang w:val="en-US" w:eastAsia="zh-CN"/>
        </w:rPr>
        <w:t>15.51</w:t>
      </w:r>
      <w:r>
        <w:rPr>
          <w:rFonts w:hint="eastAsia" w:ascii="仿宋" w:hAnsi="仿宋" w:eastAsia="仿宋" w:cs="仿宋"/>
          <w:sz w:val="30"/>
          <w:szCs w:val="30"/>
        </w:rPr>
        <w:t>万元、维修（护）费</w:t>
      </w:r>
      <w:r>
        <w:rPr>
          <w:rFonts w:hint="eastAsia" w:ascii="仿宋" w:hAnsi="仿宋" w:eastAsia="仿宋" w:cs="仿宋"/>
          <w:sz w:val="30"/>
          <w:szCs w:val="30"/>
          <w:lang w:val="en-US" w:eastAsia="zh-CN"/>
        </w:rPr>
        <w:t>5.69</w:t>
      </w:r>
      <w:r>
        <w:rPr>
          <w:rFonts w:hint="eastAsia" w:ascii="仿宋" w:hAnsi="仿宋" w:eastAsia="仿宋" w:cs="仿宋"/>
          <w:sz w:val="30"/>
          <w:szCs w:val="30"/>
        </w:rPr>
        <w:t>万元、会议费2万元、公务接待费</w:t>
      </w:r>
      <w:r>
        <w:rPr>
          <w:rFonts w:hint="eastAsia" w:ascii="仿宋" w:hAnsi="仿宋" w:eastAsia="仿宋" w:cs="仿宋"/>
          <w:sz w:val="30"/>
          <w:szCs w:val="30"/>
          <w:lang w:val="en-US" w:eastAsia="zh-CN"/>
        </w:rPr>
        <w:t>47.8</w:t>
      </w:r>
      <w:r>
        <w:rPr>
          <w:rFonts w:hint="eastAsia" w:ascii="仿宋" w:hAnsi="仿宋" w:eastAsia="仿宋" w:cs="仿宋"/>
          <w:sz w:val="30"/>
          <w:szCs w:val="30"/>
        </w:rPr>
        <w:t>万元、</w:t>
      </w:r>
      <w:r>
        <w:rPr>
          <w:rFonts w:hint="eastAsia" w:ascii="仿宋" w:hAnsi="仿宋" w:eastAsia="仿宋" w:cs="仿宋"/>
          <w:sz w:val="30"/>
          <w:szCs w:val="30"/>
          <w:lang w:eastAsia="zh-CN"/>
        </w:rPr>
        <w:t>劳务费</w:t>
      </w:r>
      <w:r>
        <w:rPr>
          <w:rFonts w:hint="eastAsia" w:ascii="仿宋" w:hAnsi="仿宋" w:eastAsia="仿宋" w:cs="仿宋"/>
          <w:sz w:val="30"/>
          <w:szCs w:val="30"/>
          <w:lang w:val="en-US" w:eastAsia="zh-CN"/>
        </w:rPr>
        <w:t>2万元、</w:t>
      </w:r>
      <w:r>
        <w:rPr>
          <w:rFonts w:hint="eastAsia" w:ascii="仿宋" w:hAnsi="仿宋" w:eastAsia="仿宋" w:cs="仿宋"/>
          <w:sz w:val="30"/>
          <w:szCs w:val="30"/>
        </w:rPr>
        <w:t>工会经费</w:t>
      </w:r>
      <w:r>
        <w:rPr>
          <w:rFonts w:hint="eastAsia" w:ascii="仿宋" w:hAnsi="仿宋" w:eastAsia="仿宋" w:cs="仿宋"/>
          <w:sz w:val="30"/>
          <w:szCs w:val="30"/>
          <w:lang w:val="en-US" w:eastAsia="zh-CN"/>
        </w:rPr>
        <w:t>42.15</w:t>
      </w:r>
      <w:r>
        <w:rPr>
          <w:rFonts w:hint="eastAsia" w:ascii="仿宋" w:hAnsi="仿宋" w:eastAsia="仿宋" w:cs="仿宋"/>
          <w:sz w:val="30"/>
          <w:szCs w:val="30"/>
        </w:rPr>
        <w:t>万元、福利费</w:t>
      </w:r>
      <w:r>
        <w:rPr>
          <w:rFonts w:hint="eastAsia" w:ascii="仿宋" w:hAnsi="仿宋" w:eastAsia="仿宋" w:cs="仿宋"/>
          <w:sz w:val="30"/>
          <w:szCs w:val="30"/>
          <w:lang w:val="en-US" w:eastAsia="zh-CN"/>
        </w:rPr>
        <w:t>19.30</w:t>
      </w:r>
      <w:r>
        <w:rPr>
          <w:rFonts w:hint="eastAsia" w:ascii="仿宋" w:hAnsi="仿宋" w:eastAsia="仿宋" w:cs="仿宋"/>
          <w:sz w:val="30"/>
          <w:szCs w:val="30"/>
        </w:rPr>
        <w:t>万元、公务用车运行维护费</w:t>
      </w:r>
      <w:r>
        <w:rPr>
          <w:rFonts w:hint="eastAsia" w:ascii="仿宋" w:hAnsi="仿宋" w:eastAsia="仿宋" w:cs="仿宋"/>
          <w:sz w:val="30"/>
          <w:szCs w:val="30"/>
          <w:lang w:val="en-US" w:eastAsia="zh-CN"/>
        </w:rPr>
        <w:t>36.5</w:t>
      </w:r>
      <w:r>
        <w:rPr>
          <w:rFonts w:hint="eastAsia" w:ascii="仿宋" w:hAnsi="仿宋" w:eastAsia="仿宋" w:cs="仿宋"/>
          <w:sz w:val="30"/>
          <w:szCs w:val="30"/>
        </w:rPr>
        <w:t>万元、其他交通费用</w:t>
      </w:r>
      <w:r>
        <w:rPr>
          <w:rFonts w:hint="eastAsia" w:ascii="仿宋" w:hAnsi="仿宋" w:eastAsia="仿宋" w:cs="仿宋"/>
          <w:sz w:val="30"/>
          <w:szCs w:val="30"/>
          <w:lang w:val="en-US" w:eastAsia="zh-CN"/>
        </w:rPr>
        <w:t>22.08</w:t>
      </w:r>
      <w:r>
        <w:rPr>
          <w:rFonts w:hint="eastAsia" w:ascii="仿宋" w:hAnsi="仿宋" w:eastAsia="仿宋" w:cs="仿宋"/>
          <w:sz w:val="30"/>
          <w:szCs w:val="30"/>
        </w:rPr>
        <w:t>万元、其他商品服务支出</w:t>
      </w:r>
      <w:r>
        <w:rPr>
          <w:rFonts w:hint="eastAsia" w:ascii="仿宋" w:hAnsi="仿宋" w:eastAsia="仿宋" w:cs="仿宋"/>
          <w:sz w:val="30"/>
          <w:szCs w:val="30"/>
          <w:lang w:val="en-US" w:eastAsia="zh-CN"/>
        </w:rPr>
        <w:t>51.28</w:t>
      </w:r>
      <w:r>
        <w:rPr>
          <w:rFonts w:hint="eastAsia" w:ascii="仿宋" w:hAnsi="仿宋" w:eastAsia="仿宋" w:cs="仿宋"/>
          <w:sz w:val="30"/>
          <w:szCs w:val="30"/>
        </w:rPr>
        <w:t>万元</w:t>
      </w:r>
      <w:r>
        <w:rPr>
          <w:rFonts w:hint="eastAsia" w:ascii="仿宋" w:hAnsi="仿宋" w:eastAsia="仿宋" w:cs="仿宋"/>
          <w:sz w:val="30"/>
          <w:szCs w:val="30"/>
          <w:lang w:eastAsia="zh-CN"/>
        </w:rPr>
        <w:t>）</w:t>
      </w:r>
      <w:bookmarkStart w:id="0" w:name="_GoBack"/>
      <w:bookmarkEnd w:id="0"/>
      <w:r>
        <w:rPr>
          <w:rFonts w:hint="eastAsia" w:ascii="Adobe 仿宋 Std R" w:hAnsi="Adobe 仿宋 Std R" w:eastAsia="Adobe 仿宋 Std R"/>
          <w:sz w:val="32"/>
          <w:szCs w:val="32"/>
        </w:rPr>
        <w:t>，比2022年预算增加</w:t>
      </w:r>
      <w:r>
        <w:rPr>
          <w:rFonts w:hint="eastAsia" w:ascii="Adobe 仿宋 Std R" w:hAnsi="Adobe 仿宋 Std R" w:eastAsia="Adobe 仿宋 Std R"/>
          <w:sz w:val="32"/>
          <w:szCs w:val="32"/>
          <w:lang w:val="en-US" w:eastAsia="zh-CN"/>
        </w:rPr>
        <w:t>7.13</w:t>
      </w:r>
      <w:r>
        <w:rPr>
          <w:rFonts w:hint="eastAsia" w:ascii="Adobe 仿宋 Std R" w:hAnsi="Adobe 仿宋 Std R" w:eastAsia="Adobe 仿宋 Std R"/>
          <w:sz w:val="32"/>
          <w:szCs w:val="32"/>
        </w:rPr>
        <w:t>万元，增长</w:t>
      </w:r>
      <w:r>
        <w:rPr>
          <w:rFonts w:hint="eastAsia" w:ascii="Adobe 仿宋 Std R" w:hAnsi="Adobe 仿宋 Std R" w:eastAsia="Adobe 仿宋 Std R"/>
          <w:sz w:val="32"/>
          <w:szCs w:val="32"/>
          <w:lang w:val="en-US" w:eastAsia="zh-CN"/>
        </w:rPr>
        <w:t>23.88</w:t>
      </w:r>
      <w:r>
        <w:rPr>
          <w:rFonts w:hint="eastAsia" w:ascii="Adobe 仿宋 Std R" w:hAnsi="Adobe 仿宋 Std R" w:eastAsia="Adobe 仿宋 Std R"/>
          <w:sz w:val="32"/>
          <w:szCs w:val="32"/>
        </w:rPr>
        <w:t>%</w:t>
      </w:r>
      <w:r>
        <w:rPr>
          <w:rFonts w:hint="eastAsia" w:ascii="Adobe 仿宋 Std R" w:hAnsi="Adobe 仿宋 Std R" w:eastAsia="Adobe 仿宋 Std R"/>
          <w:sz w:val="32"/>
          <w:szCs w:val="32"/>
          <w:lang w:eastAsia="zh-CN"/>
        </w:rPr>
        <w:t>，</w:t>
      </w:r>
      <w:r>
        <w:rPr>
          <w:rFonts w:hint="eastAsia" w:ascii="Adobe 仿宋 Std R" w:hAnsi="Adobe 仿宋 Std R" w:eastAsia="Adobe 仿宋 Std R"/>
          <w:sz w:val="32"/>
          <w:szCs w:val="32"/>
          <w:lang w:val="en-US" w:eastAsia="zh-CN"/>
        </w:rPr>
        <w:t>主要原因：</w:t>
      </w:r>
      <w:r>
        <w:rPr>
          <w:rFonts w:hint="eastAsia" w:ascii="仿宋" w:hAnsi="仿宋" w:eastAsia="仿宋"/>
          <w:sz w:val="32"/>
          <w:szCs w:val="32"/>
          <w:u w:val="none"/>
          <w:lang w:val="en-US" w:eastAsia="zh-CN"/>
        </w:rPr>
        <w:t>湖口县长江鄱阳湖水生生物保护救助中心的成立增加</w:t>
      </w:r>
      <w:r>
        <w:rPr>
          <w:rFonts w:hint="eastAsia" w:ascii="Adobe 仿宋 Std R" w:hAnsi="Adobe 仿宋 Std R" w:eastAsia="Adobe 仿宋 Std R"/>
          <w:sz w:val="32"/>
          <w:szCs w:val="32"/>
        </w:rPr>
        <w:t>。</w:t>
      </w:r>
    </w:p>
    <w:p>
      <w:pPr>
        <w:ind w:firstLine="643" w:firstLineChars="200"/>
        <w:rPr>
          <w:rStyle w:val="11"/>
          <w:rFonts w:ascii="Adobe 仿宋 Std R" w:hAnsi="Adobe 仿宋 Std R" w:eastAsia="Adobe 仿宋 Std R"/>
          <w:b/>
          <w:sz w:val="32"/>
          <w:szCs w:val="32"/>
        </w:rPr>
      </w:pPr>
      <w:r>
        <w:rPr>
          <w:rStyle w:val="11"/>
          <w:rFonts w:hint="eastAsia" w:ascii="Adobe 仿宋 Std R" w:hAnsi="Adobe 仿宋 Std R" w:eastAsia="Adobe 仿宋 Std R"/>
          <w:b/>
          <w:sz w:val="32"/>
          <w:szCs w:val="32"/>
        </w:rPr>
        <w:t>(七)政府采购情况</w:t>
      </w:r>
    </w:p>
    <w:p>
      <w:pPr>
        <w:rPr>
          <w:rFonts w:ascii="Adobe 仿宋 Std R" w:hAnsi="Adobe 仿宋 Std R" w:eastAsia="Adobe 仿宋 Std R"/>
          <w:sz w:val="32"/>
          <w:szCs w:val="32"/>
        </w:rPr>
      </w:pPr>
      <w:r>
        <w:rPr>
          <w:rStyle w:val="11"/>
          <w:rFonts w:hint="eastAsia" w:asciiTheme="majorEastAsia" w:hAnsiTheme="majorEastAsia" w:eastAsiaTheme="majorEastAsia"/>
          <w:b/>
          <w:sz w:val="32"/>
          <w:szCs w:val="32"/>
        </w:rPr>
        <w:t xml:space="preserve">  </w:t>
      </w:r>
      <w:r>
        <w:rPr>
          <w:rStyle w:val="11"/>
          <w:rFonts w:hint="eastAsia" w:asciiTheme="majorEastAsia" w:hAnsiTheme="majorEastAsia" w:eastAsiaTheme="majorEastAsia"/>
          <w:b/>
          <w:sz w:val="32"/>
          <w:szCs w:val="32"/>
          <w:lang w:val="en-US" w:eastAsia="zh-CN"/>
        </w:rPr>
        <w:t xml:space="preserve">  </w:t>
      </w:r>
      <w:r>
        <w:rPr>
          <w:rFonts w:hint="eastAsia" w:ascii="Adobe 仿宋 Std R" w:hAnsi="Adobe 仿宋 Std R" w:eastAsia="Adobe 仿宋 Std R"/>
        </w:rPr>
        <w:t xml:space="preserve"> </w:t>
      </w:r>
      <w:r>
        <w:rPr>
          <w:rFonts w:hint="eastAsia" w:ascii="Adobe 仿宋 Std R" w:hAnsi="Adobe 仿宋 Std R" w:eastAsia="Adobe 仿宋 Std R"/>
          <w:sz w:val="32"/>
          <w:szCs w:val="32"/>
        </w:rPr>
        <w:t>2023年部门所属各单位政府采购总额</w:t>
      </w:r>
      <w:r>
        <w:rPr>
          <w:rFonts w:hint="eastAsia" w:ascii="Adobe 仿宋 Std R" w:hAnsi="Adobe 仿宋 Std R" w:eastAsia="Adobe 仿宋 Std R"/>
          <w:sz w:val="32"/>
          <w:szCs w:val="32"/>
          <w:lang w:val="en-US" w:eastAsia="zh-CN"/>
        </w:rPr>
        <w:t>102.7</w:t>
      </w:r>
      <w:r>
        <w:rPr>
          <w:rFonts w:hint="eastAsia" w:ascii="Adobe 仿宋 Std R" w:hAnsi="Adobe 仿宋 Std R" w:eastAsia="Adobe 仿宋 Std R"/>
          <w:sz w:val="32"/>
          <w:szCs w:val="32"/>
        </w:rPr>
        <w:t>万元</w:t>
      </w:r>
      <w:r>
        <w:rPr>
          <w:rFonts w:ascii="Adobe 仿宋 Std R" w:hAnsi="Adobe 仿宋 Std R" w:eastAsia="Adobe 仿宋 Std R"/>
          <w:sz w:val="32"/>
          <w:szCs w:val="32"/>
        </w:rPr>
        <w:t>,</w:t>
      </w:r>
      <w:r>
        <w:rPr>
          <w:rFonts w:hint="eastAsia" w:ascii="Adobe 仿宋 Std R" w:hAnsi="Adobe 仿宋 Std R" w:eastAsia="Adobe 仿宋 Std R"/>
          <w:sz w:val="32"/>
          <w:szCs w:val="32"/>
        </w:rPr>
        <w:t>其中</w:t>
      </w:r>
      <w:r>
        <w:rPr>
          <w:rFonts w:ascii="Adobe 仿宋 Std R" w:hAnsi="Adobe 仿宋 Std R" w:eastAsia="Adobe 仿宋 Std R"/>
          <w:sz w:val="32"/>
          <w:szCs w:val="32"/>
        </w:rPr>
        <w:t>:</w:t>
      </w:r>
      <w:r>
        <w:rPr>
          <w:rFonts w:hint="eastAsia" w:ascii="Adobe 仿宋 Std R" w:hAnsi="Adobe 仿宋 Std R" w:eastAsia="Adobe 仿宋 Std R"/>
          <w:sz w:val="32"/>
          <w:szCs w:val="32"/>
        </w:rPr>
        <w:t xml:space="preserve"> 政府采购货物预算</w:t>
      </w:r>
      <w:r>
        <w:rPr>
          <w:rFonts w:hint="eastAsia" w:ascii="Adobe 仿宋 Std R" w:hAnsi="Adobe 仿宋 Std R" w:eastAsia="Adobe 仿宋 Std R"/>
          <w:sz w:val="32"/>
          <w:szCs w:val="32"/>
          <w:lang w:val="en-US" w:eastAsia="zh-CN"/>
        </w:rPr>
        <w:t>36.20</w:t>
      </w:r>
      <w:r>
        <w:rPr>
          <w:rFonts w:hint="eastAsia" w:ascii="Adobe 仿宋 Std R" w:hAnsi="Adobe 仿宋 Std R" w:eastAsia="Adobe 仿宋 Std R"/>
          <w:sz w:val="32"/>
          <w:szCs w:val="32"/>
        </w:rPr>
        <w:t>万元</w:t>
      </w:r>
      <w:r>
        <w:rPr>
          <w:rFonts w:ascii="Adobe 仿宋 Std R" w:hAnsi="Adobe 仿宋 Std R" w:eastAsia="Adobe 仿宋 Std R"/>
          <w:sz w:val="32"/>
          <w:szCs w:val="32"/>
        </w:rPr>
        <w:t>,</w:t>
      </w:r>
      <w:r>
        <w:rPr>
          <w:rFonts w:hint="eastAsia" w:ascii="Adobe 仿宋 Std R" w:hAnsi="Adobe 仿宋 Std R" w:eastAsia="Adobe 仿宋 Std R"/>
          <w:sz w:val="32"/>
          <w:szCs w:val="32"/>
        </w:rPr>
        <w:t xml:space="preserve"> 政府采购工程预算</w:t>
      </w:r>
      <w:r>
        <w:rPr>
          <w:rFonts w:hint="eastAsia" w:ascii="Adobe 仿宋 Std R" w:hAnsi="Adobe 仿宋 Std R" w:eastAsia="Adobe 仿宋 Std R"/>
          <w:sz w:val="32"/>
          <w:szCs w:val="32"/>
          <w:lang w:val="en-US" w:eastAsia="zh-CN"/>
        </w:rPr>
        <w:t>0</w:t>
      </w:r>
      <w:r>
        <w:rPr>
          <w:rFonts w:hint="eastAsia" w:ascii="Adobe 仿宋 Std R" w:hAnsi="Adobe 仿宋 Std R" w:eastAsia="Adobe 仿宋 Std R"/>
          <w:sz w:val="32"/>
          <w:szCs w:val="32"/>
        </w:rPr>
        <w:t>万元</w:t>
      </w:r>
      <w:r>
        <w:rPr>
          <w:rFonts w:ascii="Adobe 仿宋 Std R" w:hAnsi="Adobe 仿宋 Std R" w:eastAsia="Adobe 仿宋 Std R"/>
          <w:sz w:val="32"/>
          <w:szCs w:val="32"/>
        </w:rPr>
        <w:t>,</w:t>
      </w:r>
      <w:r>
        <w:rPr>
          <w:rFonts w:hint="eastAsia" w:ascii="Adobe 仿宋 Std R" w:hAnsi="Adobe 仿宋 Std R" w:eastAsia="Adobe 仿宋 Std R"/>
          <w:sz w:val="32"/>
          <w:szCs w:val="32"/>
        </w:rPr>
        <w:t xml:space="preserve"> 政府采购服务预算</w:t>
      </w:r>
      <w:r>
        <w:rPr>
          <w:rFonts w:hint="eastAsia" w:ascii="Adobe 仿宋 Std R" w:hAnsi="Adobe 仿宋 Std R" w:eastAsia="Adobe 仿宋 Std R"/>
          <w:sz w:val="32"/>
          <w:szCs w:val="32"/>
          <w:lang w:val="en-US" w:eastAsia="zh-CN"/>
        </w:rPr>
        <w:t>66.50</w:t>
      </w:r>
      <w:r>
        <w:rPr>
          <w:rFonts w:hint="eastAsia" w:ascii="Adobe 仿宋 Std R" w:hAnsi="Adobe 仿宋 Std R" w:eastAsia="Adobe 仿宋 Std R"/>
          <w:sz w:val="32"/>
          <w:szCs w:val="32"/>
        </w:rPr>
        <w:t>万元。</w:t>
      </w:r>
    </w:p>
    <w:p>
      <w:pPr>
        <w:rPr>
          <w:sz w:val="32"/>
        </w:rPr>
      </w:pPr>
      <w:r>
        <w:rPr>
          <w:rFonts w:hint="eastAsia"/>
          <w:sz w:val="32"/>
        </w:rPr>
        <w:t xml:space="preserve">   </w:t>
      </w:r>
    </w:p>
    <w:p>
      <w:pPr>
        <w:ind w:firstLine="321" w:firstLineChars="100"/>
        <w:rPr>
          <w:rStyle w:val="11"/>
          <w:rFonts w:ascii="Adobe 仿宋 Std R" w:hAnsi="Adobe 仿宋 Std R" w:eastAsia="Adobe 仿宋 Std R"/>
          <w:b/>
          <w:sz w:val="32"/>
          <w:szCs w:val="32"/>
        </w:rPr>
      </w:pPr>
      <w:r>
        <w:rPr>
          <w:rStyle w:val="11"/>
          <w:rFonts w:hint="eastAsia" w:ascii="Adobe 仿宋 Std R" w:hAnsi="Adobe 仿宋 Std R" w:eastAsia="Adobe 仿宋 Std R"/>
          <w:b/>
          <w:sz w:val="32"/>
          <w:szCs w:val="32"/>
        </w:rPr>
        <w:t>(八)国有资产占有使用情况</w:t>
      </w:r>
    </w:p>
    <w:p>
      <w:pPr>
        <w:ind w:firstLine="640" w:firstLineChars="200"/>
        <w:rPr>
          <w:rFonts w:ascii="Adobe 仿宋 Std R" w:hAnsi="Adobe 仿宋 Std R" w:eastAsia="Adobe 仿宋 Std R"/>
          <w:b/>
          <w:sz w:val="20"/>
        </w:rPr>
      </w:pPr>
      <w:r>
        <w:rPr>
          <w:rFonts w:hint="eastAsia" w:ascii="Adobe 仿宋 Std R" w:hAnsi="Adobe 仿宋 Std R" w:eastAsia="Adobe 仿宋 Std R"/>
          <w:sz w:val="32"/>
          <w:szCs w:val="32"/>
        </w:rPr>
        <w:t>截至2022年7月31日,</w:t>
      </w:r>
      <w:r>
        <w:rPr>
          <w:rFonts w:ascii="Adobe 仿宋 Std R" w:hAnsi="Adobe 仿宋 Std R" w:eastAsia="Adobe 仿宋 Std R"/>
          <w:sz w:val="32"/>
          <w:szCs w:val="32"/>
        </w:rPr>
        <w:t xml:space="preserve"> </w:t>
      </w:r>
      <w:r>
        <w:rPr>
          <w:rFonts w:ascii="Adobe 仿宋 Std R" w:hAnsi="Adobe 仿宋 Std R" w:eastAsia="Adobe 仿宋 Std R"/>
          <w:sz w:val="32"/>
          <w:szCs w:val="32"/>
        </w:rPr>
        <w:fldChar w:fldCharType="begin"/>
      </w:r>
      <w:r>
        <w:rPr>
          <w:rFonts w:ascii="Adobe 仿宋 Std R" w:hAnsi="Adobe 仿宋 Std R" w:eastAsia="Adobe 仿宋 Std R"/>
          <w:sz w:val="32"/>
          <w:szCs w:val="32"/>
        </w:rPr>
        <w:instrText xml:space="preserve">MERGEFIELD ${page400644146.ds532982397_REP_JX_BAS_AGENCY_INFO_ZYFRS_S_CLSYS}</w:instrText>
      </w:r>
      <w:r>
        <w:rPr>
          <w:rFonts w:ascii="Adobe 仿宋 Std R" w:hAnsi="Adobe 仿宋 Std R" w:eastAsia="Adobe 仿宋 Std R"/>
          <w:sz w:val="32"/>
          <w:szCs w:val="32"/>
        </w:rPr>
        <w:fldChar w:fldCharType="separate"/>
      </w:r>
      <w:r>
        <w:rPr>
          <w:rFonts w:ascii="Adobe 仿宋 Std R" w:hAnsi="Adobe 仿宋 Std R" w:eastAsia="Adobe 仿宋 Std R"/>
          <w:sz w:val="32"/>
          <w:szCs w:val="32"/>
        </w:rPr>
        <w:t>部门共有车辆</w:t>
      </w:r>
      <w:r>
        <w:rPr>
          <w:rFonts w:hint="eastAsia" w:ascii="Adobe 仿宋 Std R" w:hAnsi="Adobe 仿宋 Std R" w:eastAsia="Adobe 仿宋 Std R"/>
          <w:sz w:val="32"/>
          <w:szCs w:val="32"/>
          <w:lang w:val="en-US" w:eastAsia="zh-CN"/>
        </w:rPr>
        <w:t>4</w:t>
      </w:r>
      <w:r>
        <w:rPr>
          <w:rFonts w:ascii="Adobe 仿宋 Std R" w:hAnsi="Adobe 仿宋 Std R" w:eastAsia="Adobe 仿宋 Std R"/>
          <w:sz w:val="32"/>
          <w:szCs w:val="32"/>
        </w:rPr>
        <w:t>辆,其中：一般公务用车实有数</w:t>
      </w:r>
      <w:r>
        <w:rPr>
          <w:rFonts w:hint="eastAsia" w:ascii="Adobe 仿宋 Std R" w:hAnsi="Adobe 仿宋 Std R" w:eastAsia="Adobe 仿宋 Std R"/>
          <w:sz w:val="32"/>
          <w:szCs w:val="32"/>
          <w:lang w:val="en-US" w:eastAsia="zh-CN"/>
        </w:rPr>
        <w:t>3</w:t>
      </w:r>
      <w:r>
        <w:rPr>
          <w:rFonts w:ascii="Adobe 仿宋 Std R" w:hAnsi="Adobe 仿宋 Std R" w:eastAsia="Adobe 仿宋 Std R"/>
          <w:sz w:val="32"/>
          <w:szCs w:val="32"/>
        </w:rPr>
        <w:t>辆。</w:t>
      </w:r>
      <w:r>
        <w:fldChar w:fldCharType="end"/>
      </w:r>
    </w:p>
    <w:p>
      <w:pPr>
        <w:ind w:firstLine="642"/>
        <w:rPr>
          <w:rFonts w:ascii="仿宋_GB2312" w:eastAsia="仿宋_GB2312"/>
          <w:sz w:val="32"/>
          <w:szCs w:val="30"/>
        </w:rPr>
      </w:pPr>
      <w:r>
        <w:rPr>
          <w:rFonts w:hint="eastAsia" w:ascii="Adobe 仿宋 Std R" w:hAnsi="Adobe 仿宋 Std R" w:eastAsia="Adobe 仿宋 Std R"/>
          <w:sz w:val="32"/>
          <w:szCs w:val="32"/>
        </w:rPr>
        <w:t>2023年部门预算安排购置车辆</w:t>
      </w:r>
      <w:r>
        <w:rPr>
          <w:rFonts w:hint="eastAsia" w:ascii="Adobe 仿宋 Std R" w:hAnsi="Adobe 仿宋 Std R" w:eastAsia="Adobe 仿宋 Std R"/>
          <w:sz w:val="32"/>
          <w:szCs w:val="32"/>
          <w:lang w:val="en-US" w:eastAsia="zh-CN"/>
        </w:rPr>
        <w:t>0</w:t>
      </w:r>
      <w:r>
        <w:rPr>
          <w:rFonts w:hint="eastAsia" w:ascii="Adobe 仿宋 Std R" w:hAnsi="Adobe 仿宋 Std R" w:eastAsia="Adobe 仿宋 Std R"/>
          <w:sz w:val="32"/>
          <w:szCs w:val="32"/>
        </w:rPr>
        <w:t>辆，安排购置单位价值200万元以上大型设备具体为</w:t>
      </w:r>
      <w:r>
        <w:rPr>
          <w:rFonts w:hint="eastAsia" w:ascii="Adobe 仿宋 Std R" w:hAnsi="Adobe 仿宋 Std R" w:eastAsia="Adobe 仿宋 Std R"/>
          <w:sz w:val="32"/>
          <w:szCs w:val="32"/>
          <w:lang w:val="en-US" w:eastAsia="zh-CN"/>
        </w:rPr>
        <w:t>0</w:t>
      </w:r>
      <w:r>
        <w:rPr>
          <w:rFonts w:hint="eastAsia" w:ascii="仿宋_GB2312" w:eastAsia="仿宋_GB2312"/>
          <w:sz w:val="32"/>
          <w:szCs w:val="30"/>
        </w:rPr>
        <w:t>。</w:t>
      </w:r>
    </w:p>
    <w:p>
      <w:pPr>
        <w:ind w:firstLine="321" w:firstLineChars="100"/>
        <w:rPr>
          <w:rFonts w:ascii="Adobe 仿宋 Std R" w:hAnsi="Adobe 仿宋 Std R" w:eastAsia="Adobe 仿宋 Std R"/>
          <w:b/>
          <w:sz w:val="32"/>
          <w:szCs w:val="32"/>
        </w:rPr>
      </w:pPr>
      <w:r>
        <w:rPr>
          <w:rStyle w:val="11"/>
          <w:rFonts w:hint="eastAsia" w:ascii="Adobe 仿宋 Std R" w:hAnsi="Adobe 仿宋 Std R" w:eastAsia="Adobe 仿宋 Std R"/>
          <w:b/>
          <w:sz w:val="32"/>
          <w:szCs w:val="32"/>
        </w:rPr>
        <w:t>（九）</w:t>
      </w:r>
      <w:r>
        <w:rPr>
          <w:rStyle w:val="11"/>
          <w:rFonts w:hint="eastAsia" w:ascii="Adobe 仿宋 Std R" w:hAnsi="Adobe 仿宋 Std R" w:eastAsia="Adobe 仿宋 Std R"/>
          <w:b/>
          <w:sz w:val="32"/>
          <w:szCs w:val="32"/>
          <w:lang w:val="en-US" w:eastAsia="zh-CN"/>
        </w:rPr>
        <w:t>湖口县农业农村局</w:t>
      </w:r>
      <w:r>
        <w:rPr>
          <w:rStyle w:val="11"/>
          <w:rFonts w:hint="eastAsia" w:ascii="Adobe 仿宋 Std R" w:hAnsi="Adobe 仿宋 Std R" w:eastAsia="Adobe 仿宋 Std R"/>
          <w:b/>
          <w:sz w:val="32"/>
          <w:szCs w:val="32"/>
        </w:rPr>
        <w:t>项目情况说明</w:t>
      </w:r>
    </w:p>
    <w:p>
      <w:pPr>
        <w:numPr>
          <w:ilvl w:val="0"/>
          <w:numId w:val="0"/>
        </w:numPr>
        <w:spacing w:line="360" w:lineRule="auto"/>
        <w:ind w:firstLine="960" w:firstLineChars="300"/>
        <w:rPr>
          <w:rStyle w:val="11"/>
          <w:rFonts w:hint="default" w:ascii="Adobe 仿宋 Std R" w:hAnsi="Adobe 仿宋 Std R" w:eastAsia="Adobe 仿宋 Std R"/>
          <w:b/>
          <w:sz w:val="32"/>
          <w:szCs w:val="32"/>
          <w:lang w:val="en-US" w:eastAsia="zh-CN"/>
        </w:rPr>
      </w:pPr>
      <w:r>
        <w:rPr>
          <w:rFonts w:hint="eastAsia" w:ascii="Adobe 仿宋 Std R" w:hAnsi="Adobe 仿宋 Std R" w:eastAsia="Adobe 仿宋 Std R"/>
          <w:sz w:val="32"/>
          <w:szCs w:val="32"/>
        </w:rPr>
        <w:t xml:space="preserve">  </w:t>
      </w:r>
      <w:r>
        <w:rPr>
          <w:rStyle w:val="11"/>
          <w:rFonts w:hint="eastAsia" w:ascii="Adobe 仿宋 Std R" w:hAnsi="Adobe 仿宋 Std R" w:eastAsia="Adobe 仿宋 Std R"/>
          <w:b/>
          <w:sz w:val="32"/>
          <w:szCs w:val="32"/>
          <w:lang w:val="en-US" w:eastAsia="zh-CN"/>
        </w:rPr>
        <w:t>1.湖口县农业农村局农业专项资金</w:t>
      </w:r>
    </w:p>
    <w:p>
      <w:pPr>
        <w:ind w:firstLine="642"/>
        <w:rPr>
          <w:rFonts w:hint="eastAsia" w:ascii="Adobe 仿宋 Std R" w:hAnsi="Adobe 仿宋 Std R" w:eastAsia="Adobe 仿宋 Std R"/>
          <w:sz w:val="32"/>
          <w:szCs w:val="32"/>
          <w:lang w:eastAsia="zh-CN"/>
        </w:rPr>
      </w:pPr>
      <w:r>
        <w:rPr>
          <w:rFonts w:hint="eastAsia" w:ascii="Adobe 仿宋 Std R" w:hAnsi="Adobe 仿宋 Std R" w:eastAsia="Adobe 仿宋 Std R"/>
          <w:sz w:val="32"/>
          <w:szCs w:val="32"/>
        </w:rPr>
        <w:t xml:space="preserve">  1）项目概述</w:t>
      </w:r>
      <w:r>
        <w:rPr>
          <w:rFonts w:hint="eastAsia" w:ascii="Adobe 仿宋 Std R" w:hAnsi="Adobe 仿宋 Std R" w:eastAsia="Adobe 仿宋 Std R"/>
          <w:sz w:val="32"/>
          <w:szCs w:val="32"/>
          <w:lang w:eastAsia="zh-CN"/>
        </w:rPr>
        <w:t>：农业专项统防统治和测土配方，农产品质量安全，优质大米品牌建设，村庄长效管护县级配套资金，农村综合执法，江豚巡护保护经费，农作物品种区域性安全试验示范经费，农产品展示推介及农业信息化发展，农村土地承包经营纠纷调解仲裁经费，动物检疫及防控监测，高标建后管护，耕地质量监测，产业结构调整，乡村振兴专项资金，含新农村建设，蔬菜生产发展，一乡一园，现代农业示范园，厕所改革，稳定粮食生产促进早稻生产，乡村农业高质量发展，农村巨灾保险，农村宅基地改革工作经费，村庄生活污水治理，禁捕水域渔政执法等相关农业专项</w:t>
      </w:r>
    </w:p>
    <w:p>
      <w:pPr>
        <w:ind w:firstLine="642"/>
        <w:rPr>
          <w:rFonts w:hint="default" w:ascii="Adobe 仿宋 Std R" w:hAnsi="Adobe 仿宋 Std R" w:eastAsia="Adobe 仿宋 Std R"/>
          <w:sz w:val="32"/>
          <w:szCs w:val="32"/>
          <w:lang w:val="en-US" w:eastAsia="zh-CN"/>
        </w:rPr>
      </w:pPr>
      <w:r>
        <w:rPr>
          <w:rFonts w:hint="eastAsia" w:ascii="Adobe 仿宋 Std R" w:hAnsi="Adobe 仿宋 Std R" w:eastAsia="Adobe 仿宋 Std R"/>
          <w:sz w:val="32"/>
          <w:szCs w:val="32"/>
        </w:rPr>
        <w:t xml:space="preserve">   2）立项依据</w:t>
      </w:r>
      <w:r>
        <w:rPr>
          <w:rFonts w:hint="eastAsia" w:ascii="Adobe 仿宋 Std R" w:hAnsi="Adobe 仿宋 Std R" w:eastAsia="Adobe 仿宋 Std R"/>
          <w:sz w:val="32"/>
          <w:szCs w:val="32"/>
          <w:lang w:eastAsia="zh-CN"/>
        </w:rPr>
        <w:t>：</w:t>
      </w:r>
      <w:r>
        <w:rPr>
          <w:rFonts w:hint="eastAsia" w:ascii="Adobe 仿宋 Std R" w:hAnsi="Adobe 仿宋 Std R" w:eastAsia="Adobe 仿宋 Std R"/>
          <w:sz w:val="32"/>
          <w:szCs w:val="32"/>
          <w:lang w:val="en-US" w:eastAsia="zh-CN"/>
        </w:rPr>
        <w:t>根据农业农村相关工作年初预算安排</w:t>
      </w:r>
    </w:p>
    <w:p>
      <w:pPr>
        <w:ind w:firstLine="642"/>
        <w:rPr>
          <w:rFonts w:hint="default" w:ascii="Adobe 仿宋 Std R" w:hAnsi="Adobe 仿宋 Std R" w:eastAsia="Adobe 仿宋 Std R"/>
          <w:sz w:val="32"/>
          <w:szCs w:val="32"/>
          <w:lang w:val="en-US" w:eastAsia="zh-CN"/>
        </w:rPr>
      </w:pPr>
      <w:r>
        <w:rPr>
          <w:rFonts w:hint="eastAsia" w:ascii="Adobe 仿宋 Std R" w:hAnsi="Adobe 仿宋 Std R" w:eastAsia="Adobe 仿宋 Std R"/>
          <w:sz w:val="32"/>
          <w:szCs w:val="32"/>
        </w:rPr>
        <w:t xml:space="preserve">   3）实施主体</w:t>
      </w:r>
      <w:r>
        <w:rPr>
          <w:rFonts w:hint="eastAsia" w:ascii="Adobe 仿宋 Std R" w:hAnsi="Adobe 仿宋 Std R" w:eastAsia="Adobe 仿宋 Std R"/>
          <w:sz w:val="32"/>
          <w:szCs w:val="32"/>
          <w:lang w:eastAsia="zh-CN"/>
        </w:rPr>
        <w:t>：</w:t>
      </w:r>
      <w:r>
        <w:rPr>
          <w:rFonts w:hint="eastAsia" w:ascii="Adobe 仿宋 Std R" w:hAnsi="Adobe 仿宋 Std R" w:eastAsia="Adobe 仿宋 Std R"/>
          <w:sz w:val="32"/>
          <w:szCs w:val="32"/>
          <w:lang w:val="en-US" w:eastAsia="zh-CN"/>
        </w:rPr>
        <w:t>湖口县农业农村局</w:t>
      </w:r>
    </w:p>
    <w:p>
      <w:pPr>
        <w:ind w:firstLine="642"/>
        <w:rPr>
          <w:rFonts w:hint="eastAsia" w:ascii="Adobe 仿宋 Std R" w:hAnsi="Adobe 仿宋 Std R" w:eastAsia="Adobe 仿宋 Std R"/>
          <w:sz w:val="32"/>
          <w:szCs w:val="32"/>
          <w:lang w:eastAsia="zh-CN"/>
        </w:rPr>
      </w:pPr>
      <w:r>
        <w:rPr>
          <w:rFonts w:hint="eastAsia" w:ascii="Adobe 仿宋 Std R" w:hAnsi="Adobe 仿宋 Std R" w:eastAsia="Adobe 仿宋 Std R"/>
          <w:sz w:val="32"/>
          <w:szCs w:val="32"/>
        </w:rPr>
        <w:t xml:space="preserve">   4）实施方案</w:t>
      </w:r>
      <w:r>
        <w:rPr>
          <w:rFonts w:hint="eastAsia" w:ascii="Adobe 仿宋 Std R" w:hAnsi="Adobe 仿宋 Std R" w:eastAsia="Adobe 仿宋 Std R"/>
          <w:sz w:val="32"/>
          <w:szCs w:val="32"/>
          <w:lang w:eastAsia="zh-CN"/>
        </w:rPr>
        <w:t>：农业专项统防统治和测土配方，农产品质量安全，优质大米品牌建设，村庄长效管护县级配套资金，农村综合执法，江豚巡护保护经费，农作物品种区域性安全试验示范经费，农产品展示推介及农业信息化发展，农村土地承包经营纠纷调解仲裁经费，动物检疫及防控监测，高标建后管护，耕地质量监测，产业结构调整，乡村振兴专项资金，含新农村建设，蔬菜生产发展，一乡一园，现代农业示范园，厕所改革，稳定粮食生产促进早稻生产，乡村农业高质量发展，农村巨灾保险，农村宅基地改革工作经费，村庄生活污水治理，禁捕水域渔政执法等相关农业专项</w:t>
      </w:r>
    </w:p>
    <w:p>
      <w:pPr>
        <w:ind w:firstLine="642"/>
        <w:rPr>
          <w:rFonts w:hint="default" w:ascii="Adobe 仿宋 Std R" w:hAnsi="Adobe 仿宋 Std R" w:eastAsia="Adobe 仿宋 Std R"/>
          <w:sz w:val="32"/>
          <w:szCs w:val="32"/>
          <w:lang w:val="en-US" w:eastAsia="zh-CN"/>
        </w:rPr>
      </w:pPr>
      <w:r>
        <w:rPr>
          <w:rFonts w:hint="eastAsia" w:ascii="Adobe 仿宋 Std R" w:hAnsi="Adobe 仿宋 Std R" w:eastAsia="Adobe 仿宋 Std R"/>
          <w:sz w:val="32"/>
          <w:szCs w:val="32"/>
        </w:rPr>
        <w:t xml:space="preserve">   5）实施周期</w:t>
      </w:r>
      <w:r>
        <w:rPr>
          <w:rFonts w:hint="eastAsia" w:ascii="Adobe 仿宋 Std R" w:hAnsi="Adobe 仿宋 Std R" w:eastAsia="Adobe 仿宋 Std R"/>
          <w:sz w:val="32"/>
          <w:szCs w:val="32"/>
          <w:lang w:eastAsia="zh-CN"/>
        </w:rPr>
        <w:t>：</w:t>
      </w:r>
      <w:r>
        <w:rPr>
          <w:rFonts w:hint="eastAsia" w:ascii="Adobe 仿宋 Std R" w:hAnsi="Adobe 仿宋 Std R" w:eastAsia="Adobe 仿宋 Std R"/>
          <w:sz w:val="32"/>
          <w:szCs w:val="32"/>
          <w:lang w:val="en-US" w:eastAsia="zh-CN"/>
        </w:rPr>
        <w:t>一年</w:t>
      </w:r>
    </w:p>
    <w:p>
      <w:pPr>
        <w:widowControl/>
        <w:spacing w:line="360" w:lineRule="auto"/>
        <w:ind w:firstLine="636"/>
        <w:jc w:val="left"/>
        <w:rPr>
          <w:rFonts w:hint="eastAsia" w:ascii="Adobe 仿宋 Std R" w:hAnsi="Adobe 仿宋 Std R" w:eastAsia="Adobe 仿宋 Std R"/>
          <w:sz w:val="32"/>
          <w:szCs w:val="32"/>
          <w:lang w:val="en-US" w:eastAsia="zh-CN"/>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w:t>
      </w:r>
      <w:r>
        <w:rPr>
          <w:rFonts w:hint="eastAsia" w:ascii="Adobe 仿宋 Std R" w:hAnsi="Adobe 仿宋 Std R" w:eastAsia="Adobe 仿宋 Std R"/>
          <w:sz w:val="32"/>
          <w:szCs w:val="32"/>
          <w:lang w:eastAsia="zh-CN"/>
        </w:rPr>
        <w:t>：</w:t>
      </w:r>
      <w:r>
        <w:rPr>
          <w:rFonts w:hint="eastAsia" w:ascii="Adobe 仿宋 Std R" w:hAnsi="Adobe 仿宋 Std R" w:eastAsia="Adobe 仿宋 Std R"/>
          <w:sz w:val="32"/>
          <w:szCs w:val="32"/>
          <w:lang w:val="en-US" w:eastAsia="zh-CN"/>
        </w:rPr>
        <w:t>8000万元</w:t>
      </w:r>
    </w:p>
    <w:p>
      <w:pPr>
        <w:numPr>
          <w:ilvl w:val="0"/>
          <w:numId w:val="0"/>
        </w:numPr>
        <w:spacing w:line="360" w:lineRule="auto"/>
        <w:ind w:firstLine="964" w:firstLineChars="300"/>
        <w:rPr>
          <w:rStyle w:val="11"/>
          <w:rFonts w:hint="default" w:ascii="Adobe 仿宋 Std R" w:hAnsi="Adobe 仿宋 Std R" w:eastAsia="Adobe 仿宋 Std R"/>
          <w:b/>
          <w:sz w:val="32"/>
          <w:szCs w:val="32"/>
          <w:lang w:val="en-US" w:eastAsia="zh-CN"/>
        </w:rPr>
      </w:pPr>
      <w:r>
        <w:rPr>
          <w:rStyle w:val="11"/>
          <w:rFonts w:hint="eastAsia" w:ascii="Adobe 仿宋 Std R" w:hAnsi="Adobe 仿宋 Std R" w:eastAsia="Adobe 仿宋 Std R"/>
          <w:b/>
          <w:sz w:val="32"/>
          <w:szCs w:val="32"/>
          <w:lang w:val="en-US" w:eastAsia="zh-CN"/>
        </w:rPr>
        <w:t>2.湖口县农业农村局农业专项工作经费</w:t>
      </w:r>
    </w:p>
    <w:p>
      <w:pPr>
        <w:ind w:firstLine="642"/>
        <w:rPr>
          <w:rFonts w:hint="eastAsia" w:ascii="Adobe 仿宋 Std R" w:hAnsi="Adobe 仿宋 Std R" w:eastAsia="Adobe 仿宋 Std R"/>
          <w:sz w:val="32"/>
          <w:szCs w:val="32"/>
          <w:lang w:eastAsia="zh-CN"/>
        </w:rPr>
      </w:pPr>
      <w:r>
        <w:rPr>
          <w:rFonts w:hint="eastAsia" w:ascii="Adobe 仿宋 Std R" w:hAnsi="Adobe 仿宋 Std R" w:eastAsia="Adobe 仿宋 Std R"/>
          <w:sz w:val="32"/>
          <w:szCs w:val="32"/>
        </w:rPr>
        <w:t xml:space="preserve">  1）项目概述</w:t>
      </w:r>
      <w:r>
        <w:rPr>
          <w:rFonts w:hint="eastAsia" w:ascii="Adobe 仿宋 Std R" w:hAnsi="Adobe 仿宋 Std R" w:eastAsia="Adobe 仿宋 Std R"/>
          <w:sz w:val="32"/>
          <w:szCs w:val="32"/>
          <w:lang w:eastAsia="zh-CN"/>
        </w:rPr>
        <w:t>：农业专项统防统治和测土配方，农产品质量安全，优质大米品牌建设，村庄长效管护县级配套资金，农村综合执法，江豚巡护保护经费，农作物品种区域性安全试验示范经费，农产品展示推介及农业信息化发展，农村土地承包经营纠纷调解仲裁经费，动物检疫及防控监测，高标建后管护，耕地质量监测，产业结构调整，乡村振兴专项资金，含新农村建设，蔬菜生产发展，一乡一园，现代农业示范园，厕所改革，稳定粮食生产促进早稻生产，乡村农业高质量发展，农村巨灾保险，农村宅基地改革工作经费，村庄生活污水治理，禁捕水域渔政执法等相关农业专项</w:t>
      </w:r>
    </w:p>
    <w:p>
      <w:pPr>
        <w:ind w:firstLine="642"/>
        <w:rPr>
          <w:rFonts w:hint="default" w:ascii="Adobe 仿宋 Std R" w:hAnsi="Adobe 仿宋 Std R" w:eastAsia="Adobe 仿宋 Std R"/>
          <w:sz w:val="32"/>
          <w:szCs w:val="32"/>
          <w:lang w:val="en-US" w:eastAsia="zh-CN"/>
        </w:rPr>
      </w:pPr>
      <w:r>
        <w:rPr>
          <w:rFonts w:hint="eastAsia" w:ascii="Adobe 仿宋 Std R" w:hAnsi="Adobe 仿宋 Std R" w:eastAsia="Adobe 仿宋 Std R"/>
          <w:sz w:val="32"/>
          <w:szCs w:val="32"/>
        </w:rPr>
        <w:t xml:space="preserve">   2）立项依据</w:t>
      </w:r>
      <w:r>
        <w:rPr>
          <w:rFonts w:hint="eastAsia" w:ascii="Adobe 仿宋 Std R" w:hAnsi="Adobe 仿宋 Std R" w:eastAsia="Adobe 仿宋 Std R"/>
          <w:sz w:val="32"/>
          <w:szCs w:val="32"/>
          <w:lang w:eastAsia="zh-CN"/>
        </w:rPr>
        <w:t>：</w:t>
      </w:r>
      <w:r>
        <w:rPr>
          <w:rFonts w:hint="eastAsia" w:ascii="Adobe 仿宋 Std R" w:hAnsi="Adobe 仿宋 Std R" w:eastAsia="Adobe 仿宋 Std R"/>
          <w:sz w:val="32"/>
          <w:szCs w:val="32"/>
          <w:lang w:val="en-US" w:eastAsia="zh-CN"/>
        </w:rPr>
        <w:t>根据农业农村相关工作年初预算安排</w:t>
      </w:r>
    </w:p>
    <w:p>
      <w:pPr>
        <w:ind w:firstLine="642"/>
        <w:rPr>
          <w:rFonts w:hint="default" w:ascii="Adobe 仿宋 Std R" w:hAnsi="Adobe 仿宋 Std R" w:eastAsia="Adobe 仿宋 Std R"/>
          <w:sz w:val="32"/>
          <w:szCs w:val="32"/>
          <w:lang w:val="en-US" w:eastAsia="zh-CN"/>
        </w:rPr>
      </w:pPr>
      <w:r>
        <w:rPr>
          <w:rFonts w:hint="eastAsia" w:ascii="Adobe 仿宋 Std R" w:hAnsi="Adobe 仿宋 Std R" w:eastAsia="Adobe 仿宋 Std R"/>
          <w:sz w:val="32"/>
          <w:szCs w:val="32"/>
        </w:rPr>
        <w:t xml:space="preserve">   3）实施主体</w:t>
      </w:r>
      <w:r>
        <w:rPr>
          <w:rFonts w:hint="eastAsia" w:ascii="Adobe 仿宋 Std R" w:hAnsi="Adobe 仿宋 Std R" w:eastAsia="Adobe 仿宋 Std R"/>
          <w:sz w:val="32"/>
          <w:szCs w:val="32"/>
          <w:lang w:eastAsia="zh-CN"/>
        </w:rPr>
        <w:t>：</w:t>
      </w:r>
      <w:r>
        <w:rPr>
          <w:rFonts w:hint="eastAsia" w:ascii="Adobe 仿宋 Std R" w:hAnsi="Adobe 仿宋 Std R" w:eastAsia="Adobe 仿宋 Std R"/>
          <w:sz w:val="32"/>
          <w:szCs w:val="32"/>
          <w:lang w:val="en-US" w:eastAsia="zh-CN"/>
        </w:rPr>
        <w:t>湖口县农业农村局</w:t>
      </w:r>
    </w:p>
    <w:p>
      <w:pPr>
        <w:ind w:firstLine="642"/>
        <w:rPr>
          <w:rFonts w:hint="eastAsia" w:ascii="Adobe 仿宋 Std R" w:hAnsi="Adobe 仿宋 Std R" w:eastAsia="Adobe 仿宋 Std R"/>
          <w:sz w:val="32"/>
          <w:szCs w:val="32"/>
          <w:lang w:eastAsia="zh-CN"/>
        </w:rPr>
      </w:pPr>
      <w:r>
        <w:rPr>
          <w:rFonts w:hint="eastAsia" w:ascii="Adobe 仿宋 Std R" w:hAnsi="Adobe 仿宋 Std R" w:eastAsia="Adobe 仿宋 Std R"/>
          <w:sz w:val="32"/>
          <w:szCs w:val="32"/>
        </w:rPr>
        <w:t xml:space="preserve">   4）实施方案</w:t>
      </w:r>
      <w:r>
        <w:rPr>
          <w:rFonts w:hint="eastAsia" w:ascii="Adobe 仿宋 Std R" w:hAnsi="Adobe 仿宋 Std R" w:eastAsia="Adobe 仿宋 Std R"/>
          <w:sz w:val="32"/>
          <w:szCs w:val="32"/>
          <w:lang w:eastAsia="zh-CN"/>
        </w:rPr>
        <w:t>：农业专项统防统治和测土配方，农产品质量安全，优质大米品牌建设，村庄长效管护县级配套资金，农村综合执法，江豚巡护保护经费，农作物品种区域性安全试验示范经费，农产品展示推介及农业信息化发展，农村土地承包经营纠纷调解仲裁经费，动物检疫及防控监测，高标建后管护，耕地质量监测，产业结构调整，乡村振兴专项资金，含新农村建设，蔬菜生产发展，一乡一园，现代农业示范园，厕所改革，稳定粮食生产促进早稻生产，乡村农业高质量发展，农村巨灾保险，农村宅基地改革工作经费，村庄生活污水治理，禁捕水域渔政执法等相关农业专项</w:t>
      </w:r>
    </w:p>
    <w:p>
      <w:pPr>
        <w:ind w:firstLine="642"/>
        <w:rPr>
          <w:rFonts w:hint="default" w:ascii="Adobe 仿宋 Std R" w:hAnsi="Adobe 仿宋 Std R" w:eastAsia="Adobe 仿宋 Std R"/>
          <w:sz w:val="32"/>
          <w:szCs w:val="32"/>
          <w:lang w:val="en-US" w:eastAsia="zh-CN"/>
        </w:rPr>
      </w:pPr>
      <w:r>
        <w:rPr>
          <w:rFonts w:hint="eastAsia" w:ascii="Adobe 仿宋 Std R" w:hAnsi="Adobe 仿宋 Std R" w:eastAsia="Adobe 仿宋 Std R"/>
          <w:sz w:val="32"/>
          <w:szCs w:val="32"/>
        </w:rPr>
        <w:t xml:space="preserve">   5）实施周期</w:t>
      </w:r>
      <w:r>
        <w:rPr>
          <w:rFonts w:hint="eastAsia" w:ascii="Adobe 仿宋 Std R" w:hAnsi="Adobe 仿宋 Std R" w:eastAsia="Adobe 仿宋 Std R"/>
          <w:sz w:val="32"/>
          <w:szCs w:val="32"/>
          <w:lang w:eastAsia="zh-CN"/>
        </w:rPr>
        <w:t>：</w:t>
      </w:r>
      <w:r>
        <w:rPr>
          <w:rFonts w:hint="eastAsia" w:ascii="Adobe 仿宋 Std R" w:hAnsi="Adobe 仿宋 Std R" w:eastAsia="Adobe 仿宋 Std R"/>
          <w:sz w:val="32"/>
          <w:szCs w:val="32"/>
          <w:lang w:val="en-US" w:eastAsia="zh-CN"/>
        </w:rPr>
        <w:t>一年</w:t>
      </w:r>
    </w:p>
    <w:p>
      <w:pPr>
        <w:widowControl/>
        <w:spacing w:line="360" w:lineRule="auto"/>
        <w:ind w:firstLine="636"/>
        <w:jc w:val="left"/>
        <w:rPr>
          <w:rFonts w:hint="eastAsia" w:ascii="Adobe 仿宋 Std R" w:hAnsi="Adobe 仿宋 Std R" w:eastAsia="Adobe 仿宋 Std R"/>
          <w:sz w:val="32"/>
          <w:szCs w:val="32"/>
          <w:lang w:val="en-US" w:eastAsia="zh-CN"/>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w:t>
      </w:r>
      <w:r>
        <w:rPr>
          <w:rFonts w:hint="eastAsia" w:ascii="Adobe 仿宋 Std R" w:hAnsi="Adobe 仿宋 Std R" w:eastAsia="Adobe 仿宋 Std R"/>
          <w:sz w:val="32"/>
          <w:szCs w:val="32"/>
          <w:lang w:eastAsia="zh-CN"/>
        </w:rPr>
        <w:t>：</w:t>
      </w:r>
      <w:r>
        <w:rPr>
          <w:rFonts w:hint="eastAsia" w:ascii="Adobe 仿宋 Std R" w:hAnsi="Adobe 仿宋 Std R" w:eastAsia="Adobe 仿宋 Std R"/>
          <w:sz w:val="32"/>
          <w:szCs w:val="32"/>
          <w:lang w:val="en-US" w:eastAsia="zh-CN"/>
        </w:rPr>
        <w:t>2000万元</w:t>
      </w:r>
    </w:p>
    <w:p>
      <w:pPr>
        <w:numPr>
          <w:ilvl w:val="0"/>
          <w:numId w:val="0"/>
        </w:numPr>
        <w:spacing w:line="360" w:lineRule="auto"/>
        <w:ind w:firstLine="964" w:firstLineChars="300"/>
        <w:rPr>
          <w:rStyle w:val="11"/>
          <w:rFonts w:hint="eastAsia" w:ascii="Adobe 仿宋 Std R" w:hAnsi="Adobe 仿宋 Std R" w:eastAsia="Adobe 仿宋 Std R"/>
          <w:b/>
          <w:sz w:val="32"/>
          <w:szCs w:val="32"/>
          <w:lang w:val="en-US" w:eastAsia="zh-CN"/>
        </w:rPr>
      </w:pPr>
      <w:r>
        <w:rPr>
          <w:rStyle w:val="11"/>
          <w:rFonts w:hint="eastAsia" w:ascii="Adobe 仿宋 Std R" w:hAnsi="Adobe 仿宋 Std R" w:eastAsia="Adobe 仿宋 Std R"/>
          <w:b/>
          <w:sz w:val="32"/>
          <w:szCs w:val="32"/>
          <w:lang w:val="en-US" w:eastAsia="zh-CN"/>
        </w:rPr>
        <w:t>3.2023年度统筹整合资金推进高标准农田建设项目</w:t>
      </w:r>
    </w:p>
    <w:p>
      <w:pPr>
        <w:ind w:firstLine="642"/>
        <w:rPr>
          <w:rFonts w:hint="eastAsia" w:ascii="Adobe 仿宋 Std R" w:hAnsi="Adobe 仿宋 Std R" w:eastAsia="Adobe 仿宋 Std R"/>
          <w:sz w:val="32"/>
          <w:szCs w:val="32"/>
          <w:lang w:eastAsia="zh-CN"/>
        </w:rPr>
      </w:pPr>
      <w:r>
        <w:rPr>
          <w:rFonts w:hint="eastAsia" w:ascii="Adobe 仿宋 Std R" w:hAnsi="Adobe 仿宋 Std R" w:eastAsia="Adobe 仿宋 Std R"/>
          <w:sz w:val="32"/>
          <w:szCs w:val="32"/>
        </w:rPr>
        <w:t xml:space="preserve">  1）项目概述</w:t>
      </w:r>
      <w:r>
        <w:rPr>
          <w:rFonts w:hint="eastAsia" w:ascii="Adobe 仿宋 Std R" w:hAnsi="Adobe 仿宋 Std R" w:eastAsia="Adobe 仿宋 Std R"/>
          <w:sz w:val="32"/>
          <w:szCs w:val="32"/>
          <w:lang w:eastAsia="zh-CN"/>
        </w:rPr>
        <w:t>：2023年我县高标准农田建设任务为4.5万亩，其中新建任务3万亩、改造提升任务1.5万亩。通过项目建设，有效改善项目区农田基础设施条件，提升耕地质量，提高粮食综合生产能力。</w:t>
      </w:r>
    </w:p>
    <w:p>
      <w:pPr>
        <w:ind w:firstLine="642"/>
        <w:rPr>
          <w:rFonts w:hint="eastAsia" w:ascii="Adobe 仿宋 Std R" w:hAnsi="Adobe 仿宋 Std R" w:eastAsia="Adobe 仿宋 Std R"/>
          <w:sz w:val="32"/>
          <w:szCs w:val="32"/>
          <w:lang w:val="en-US" w:eastAsia="zh-CN"/>
        </w:rPr>
      </w:pPr>
      <w:r>
        <w:rPr>
          <w:rFonts w:hint="eastAsia" w:ascii="Adobe 仿宋 Std R" w:hAnsi="Adobe 仿宋 Std R" w:eastAsia="Adobe 仿宋 Std R"/>
          <w:sz w:val="32"/>
          <w:szCs w:val="32"/>
        </w:rPr>
        <w:t xml:space="preserve">   2）立项依据</w:t>
      </w:r>
      <w:r>
        <w:rPr>
          <w:rFonts w:hint="eastAsia" w:ascii="Adobe 仿宋 Std R" w:hAnsi="Adobe 仿宋 Std R" w:eastAsia="Adobe 仿宋 Std R"/>
          <w:sz w:val="32"/>
          <w:szCs w:val="32"/>
          <w:lang w:eastAsia="zh-CN"/>
        </w:rPr>
        <w:t>：</w:t>
      </w:r>
      <w:r>
        <w:rPr>
          <w:rFonts w:hint="eastAsia" w:ascii="Adobe 仿宋 Std R" w:hAnsi="Adobe 仿宋 Std R" w:eastAsia="Adobe 仿宋 Std R"/>
          <w:sz w:val="32"/>
          <w:szCs w:val="32"/>
          <w:lang w:val="en-US" w:eastAsia="zh-CN"/>
        </w:rPr>
        <w:t>赣财农指（2022）年41号</w:t>
      </w:r>
    </w:p>
    <w:p>
      <w:pPr>
        <w:ind w:firstLine="642"/>
        <w:rPr>
          <w:rFonts w:hint="default" w:ascii="Adobe 仿宋 Std R" w:hAnsi="Adobe 仿宋 Std R" w:eastAsia="Adobe 仿宋 Std R"/>
          <w:sz w:val="32"/>
          <w:szCs w:val="32"/>
          <w:lang w:val="en-US" w:eastAsia="zh-CN"/>
        </w:rPr>
      </w:pPr>
      <w:r>
        <w:rPr>
          <w:rFonts w:hint="eastAsia" w:ascii="Adobe 仿宋 Std R" w:hAnsi="Adobe 仿宋 Std R" w:eastAsia="Adobe 仿宋 Std R"/>
          <w:sz w:val="32"/>
          <w:szCs w:val="32"/>
        </w:rPr>
        <w:t xml:space="preserve">   3）实施主体</w:t>
      </w:r>
      <w:r>
        <w:rPr>
          <w:rFonts w:hint="eastAsia" w:ascii="Adobe 仿宋 Std R" w:hAnsi="Adobe 仿宋 Std R" w:eastAsia="Adobe 仿宋 Std R"/>
          <w:sz w:val="32"/>
          <w:szCs w:val="32"/>
          <w:lang w:eastAsia="zh-CN"/>
        </w:rPr>
        <w:t>：</w:t>
      </w:r>
      <w:r>
        <w:rPr>
          <w:rFonts w:hint="eastAsia" w:ascii="Adobe 仿宋 Std R" w:hAnsi="Adobe 仿宋 Std R" w:eastAsia="Adobe 仿宋 Std R"/>
          <w:sz w:val="32"/>
          <w:szCs w:val="32"/>
          <w:lang w:val="en-US" w:eastAsia="zh-CN"/>
        </w:rPr>
        <w:t>湖口县农业农村局</w:t>
      </w:r>
    </w:p>
    <w:p>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w:t>
      </w:r>
      <w:r>
        <w:rPr>
          <w:rFonts w:hint="eastAsia" w:ascii="Adobe 仿宋 Std R" w:hAnsi="Adobe 仿宋 Std R" w:eastAsia="Adobe 仿宋 Std R"/>
          <w:sz w:val="32"/>
          <w:szCs w:val="32"/>
          <w:lang w:eastAsia="zh-CN"/>
        </w:rPr>
        <w:t>：2023年我县高标准农田建设任务为4.5万亩，其中新建任务3万亩、改造提升任务1.5万亩。通过项目建设，有效改善项目区农田基础设施条件，提升耕地质量，提高粮食综合生产能力。</w:t>
      </w:r>
      <w:r>
        <w:rPr>
          <w:rFonts w:hint="eastAsia" w:ascii="Adobe 仿宋 Std R" w:hAnsi="Adobe 仿宋 Std R" w:eastAsia="Adobe 仿宋 Std R"/>
          <w:sz w:val="32"/>
          <w:szCs w:val="32"/>
        </w:rPr>
        <w:t xml:space="preserve">  </w:t>
      </w:r>
    </w:p>
    <w:p>
      <w:pPr>
        <w:ind w:firstLine="960" w:firstLineChars="300"/>
        <w:rPr>
          <w:rFonts w:hint="default" w:ascii="Adobe 仿宋 Std R" w:hAnsi="Adobe 仿宋 Std R" w:eastAsia="Adobe 仿宋 Std R"/>
          <w:sz w:val="32"/>
          <w:szCs w:val="32"/>
          <w:lang w:val="en-US" w:eastAsia="zh-CN"/>
        </w:rPr>
      </w:pPr>
      <w:r>
        <w:rPr>
          <w:rFonts w:hint="eastAsia" w:ascii="Adobe 仿宋 Std R" w:hAnsi="Adobe 仿宋 Std R" w:eastAsia="Adobe 仿宋 Std R"/>
          <w:sz w:val="32"/>
          <w:szCs w:val="32"/>
        </w:rPr>
        <w:t xml:space="preserve"> 5）实施周期</w:t>
      </w:r>
      <w:r>
        <w:rPr>
          <w:rFonts w:hint="eastAsia" w:ascii="Adobe 仿宋 Std R" w:hAnsi="Adobe 仿宋 Std R" w:eastAsia="Adobe 仿宋 Std R"/>
          <w:sz w:val="32"/>
          <w:szCs w:val="32"/>
          <w:lang w:eastAsia="zh-CN"/>
        </w:rPr>
        <w:t>：</w:t>
      </w:r>
      <w:r>
        <w:rPr>
          <w:rFonts w:hint="eastAsia" w:ascii="Adobe 仿宋 Std R" w:hAnsi="Adobe 仿宋 Std R" w:eastAsia="Adobe 仿宋 Std R"/>
          <w:sz w:val="32"/>
          <w:szCs w:val="32"/>
          <w:lang w:val="en-US" w:eastAsia="zh-CN"/>
        </w:rPr>
        <w:t>一年</w:t>
      </w:r>
    </w:p>
    <w:p>
      <w:pPr>
        <w:widowControl/>
        <w:spacing w:line="360" w:lineRule="auto"/>
        <w:ind w:firstLine="636"/>
        <w:jc w:val="left"/>
        <w:rPr>
          <w:rFonts w:hint="eastAsia" w:ascii="Adobe 仿宋 Std R" w:hAnsi="Adobe 仿宋 Std R" w:eastAsia="Adobe 仿宋 Std R"/>
          <w:sz w:val="32"/>
          <w:szCs w:val="32"/>
          <w:lang w:val="en-US" w:eastAsia="zh-CN"/>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w:t>
      </w:r>
      <w:r>
        <w:rPr>
          <w:rFonts w:hint="eastAsia" w:ascii="Adobe 仿宋 Std R" w:hAnsi="Adobe 仿宋 Std R" w:eastAsia="Adobe 仿宋 Std R"/>
          <w:sz w:val="32"/>
          <w:szCs w:val="32"/>
          <w:lang w:eastAsia="zh-CN"/>
        </w:rPr>
        <w:t>：</w:t>
      </w:r>
      <w:r>
        <w:rPr>
          <w:rFonts w:hint="eastAsia" w:ascii="Adobe 仿宋 Std R" w:hAnsi="Adobe 仿宋 Std R" w:eastAsia="Adobe 仿宋 Std R"/>
          <w:sz w:val="32"/>
          <w:szCs w:val="32"/>
          <w:lang w:val="en-US" w:eastAsia="zh-CN"/>
        </w:rPr>
        <w:t>1242万元</w:t>
      </w:r>
    </w:p>
    <w:p>
      <w:pPr>
        <w:ind w:firstLine="642"/>
        <w:rPr>
          <w:rFonts w:ascii="Adobe 仿宋 Std R" w:hAnsi="Adobe 仿宋 Std R" w:eastAsia="Adobe 仿宋 Std R"/>
          <w:b/>
          <w:bCs/>
          <w:sz w:val="32"/>
          <w:szCs w:val="32"/>
        </w:rPr>
      </w:pPr>
      <w:r>
        <w:rPr>
          <w:rFonts w:hint="eastAsia" w:ascii="Adobe 仿宋 Std R" w:hAnsi="Adobe 仿宋 Std R" w:eastAsia="Adobe 仿宋 Std R"/>
          <w:b/>
          <w:bCs/>
          <w:sz w:val="32"/>
          <w:szCs w:val="32"/>
          <w:lang w:val="en-US" w:eastAsia="zh-CN"/>
        </w:rPr>
        <w:t>4</w:t>
      </w:r>
      <w:r>
        <w:rPr>
          <w:rFonts w:hint="eastAsia" w:ascii="Adobe 仿宋 Std R" w:hAnsi="Adobe 仿宋 Std R" w:eastAsia="Adobe 仿宋 Std R"/>
          <w:b/>
          <w:bCs/>
          <w:sz w:val="32"/>
          <w:szCs w:val="32"/>
        </w:rPr>
        <w:t>.</w:t>
      </w:r>
      <w:r>
        <w:rPr>
          <w:rFonts w:hint="eastAsia" w:ascii="Adobe 仿宋 Std R" w:hAnsi="Adobe 仿宋 Std R" w:eastAsia="Adobe 仿宋 Std R"/>
          <w:b/>
          <w:bCs/>
          <w:sz w:val="32"/>
          <w:szCs w:val="32"/>
          <w:lang w:eastAsia="zh-CN"/>
        </w:rPr>
        <w:t>县级储备粮油保管、轮换、贷款等相关费用补贴</w:t>
      </w:r>
      <w:r>
        <w:rPr>
          <w:rFonts w:hint="eastAsia" w:ascii="Adobe 仿宋 Std R" w:hAnsi="Adobe 仿宋 Std R" w:eastAsia="Adobe 仿宋 Std R"/>
          <w:b/>
          <w:bCs/>
          <w:sz w:val="32"/>
          <w:szCs w:val="32"/>
        </w:rPr>
        <w:t>项目</w:t>
      </w:r>
    </w:p>
    <w:p>
      <w:pPr>
        <w:ind w:firstLine="642"/>
        <w:rPr>
          <w:rFonts w:hint="eastAsia" w:ascii="Adobe 仿宋 Std R" w:hAnsi="Adobe 仿宋 Std R" w:eastAsia="Adobe 仿宋 Std R"/>
          <w:sz w:val="32"/>
          <w:szCs w:val="32"/>
          <w:lang w:eastAsia="zh-CN"/>
        </w:rPr>
      </w:pPr>
      <w:r>
        <w:rPr>
          <w:rFonts w:hint="eastAsia" w:ascii="Adobe 仿宋 Std R" w:hAnsi="Adobe 仿宋 Std R" w:eastAsia="Adobe 仿宋 Std R"/>
          <w:sz w:val="32"/>
          <w:szCs w:val="32"/>
        </w:rPr>
        <w:t xml:space="preserve">   1）项目概述</w:t>
      </w:r>
      <w:r>
        <w:rPr>
          <w:rFonts w:hint="eastAsia" w:ascii="Adobe 仿宋 Std R" w:hAnsi="Adobe 仿宋 Std R" w:eastAsia="Adobe 仿宋 Std R"/>
          <w:sz w:val="32"/>
          <w:szCs w:val="32"/>
          <w:lang w:eastAsia="zh-CN"/>
        </w:rPr>
        <w:t>：下属企业储存保管县级储备粮油所需费用补贴</w:t>
      </w:r>
    </w:p>
    <w:p>
      <w:pPr>
        <w:ind w:firstLine="642"/>
        <w:rPr>
          <w:rFonts w:hint="eastAsia" w:ascii="Adobe 仿宋 Std R" w:hAnsi="Adobe 仿宋 Std R" w:eastAsia="Adobe 仿宋 Std R"/>
          <w:sz w:val="32"/>
          <w:szCs w:val="32"/>
          <w:lang w:eastAsia="zh-CN"/>
        </w:rPr>
      </w:pPr>
      <w:r>
        <w:rPr>
          <w:rFonts w:hint="eastAsia" w:ascii="Adobe 仿宋 Std R" w:hAnsi="Adobe 仿宋 Std R" w:eastAsia="Adobe 仿宋 Std R"/>
          <w:sz w:val="32"/>
          <w:szCs w:val="32"/>
        </w:rPr>
        <w:t xml:space="preserve">   2）立项依据</w:t>
      </w:r>
      <w:r>
        <w:rPr>
          <w:rFonts w:hint="eastAsia" w:ascii="Adobe 仿宋 Std R" w:hAnsi="Adobe 仿宋 Std R" w:eastAsia="Adobe 仿宋 Std R"/>
          <w:sz w:val="32"/>
          <w:szCs w:val="32"/>
          <w:lang w:eastAsia="zh-CN"/>
        </w:rPr>
        <w:t>：根据湖口县储备粮油管理办法和粮食省长负责制要求</w:t>
      </w:r>
    </w:p>
    <w:p>
      <w:pPr>
        <w:ind w:firstLine="642"/>
        <w:rPr>
          <w:rFonts w:hint="default" w:ascii="Adobe 仿宋 Std R" w:hAnsi="Adobe 仿宋 Std R" w:eastAsia="Adobe 仿宋 Std R"/>
          <w:sz w:val="32"/>
          <w:szCs w:val="32"/>
          <w:lang w:val="en-US" w:eastAsia="zh-CN"/>
        </w:rPr>
      </w:pPr>
      <w:r>
        <w:rPr>
          <w:rFonts w:hint="eastAsia" w:ascii="Adobe 仿宋 Std R" w:hAnsi="Adobe 仿宋 Std R" w:eastAsia="Adobe 仿宋 Std R"/>
          <w:sz w:val="32"/>
          <w:szCs w:val="32"/>
        </w:rPr>
        <w:t xml:space="preserve">   3）实施主体</w:t>
      </w:r>
      <w:r>
        <w:rPr>
          <w:rFonts w:hint="eastAsia" w:ascii="Adobe 仿宋 Std R" w:hAnsi="Adobe 仿宋 Std R" w:eastAsia="Adobe 仿宋 Std R"/>
          <w:sz w:val="32"/>
          <w:szCs w:val="32"/>
          <w:lang w:eastAsia="zh-CN"/>
        </w:rPr>
        <w:t>：湖口县</w:t>
      </w:r>
      <w:r>
        <w:rPr>
          <w:rFonts w:hint="eastAsia" w:ascii="Adobe 仿宋 Std R" w:hAnsi="Adobe 仿宋 Std R" w:eastAsia="Adobe 仿宋 Std R"/>
          <w:sz w:val="32"/>
          <w:szCs w:val="32"/>
          <w:lang w:val="en-US" w:eastAsia="zh-CN"/>
        </w:rPr>
        <w:t>粮食局</w:t>
      </w:r>
    </w:p>
    <w:p>
      <w:pPr>
        <w:ind w:firstLine="642"/>
        <w:rPr>
          <w:rFonts w:hint="default" w:ascii="Adobe 仿宋 Std R" w:hAnsi="Adobe 仿宋 Std R" w:eastAsia="Adobe 仿宋 Std R"/>
          <w:sz w:val="32"/>
          <w:szCs w:val="32"/>
          <w:lang w:val="en-US" w:eastAsia="zh-CN"/>
        </w:rPr>
      </w:pPr>
      <w:r>
        <w:rPr>
          <w:rFonts w:hint="eastAsia" w:ascii="Adobe 仿宋 Std R" w:hAnsi="Adobe 仿宋 Std R" w:eastAsia="Adobe 仿宋 Std R"/>
          <w:sz w:val="32"/>
          <w:szCs w:val="32"/>
        </w:rPr>
        <w:t xml:space="preserve">   4）实施方案</w:t>
      </w:r>
      <w:r>
        <w:rPr>
          <w:rFonts w:hint="eastAsia" w:ascii="Adobe 仿宋 Std R" w:hAnsi="Adobe 仿宋 Std R" w:eastAsia="Adobe 仿宋 Std R"/>
          <w:sz w:val="32"/>
          <w:szCs w:val="32"/>
          <w:lang w:eastAsia="zh-CN"/>
        </w:rPr>
        <w:t>：</w:t>
      </w:r>
      <w:r>
        <w:rPr>
          <w:rFonts w:hint="eastAsia" w:ascii="Adobe 仿宋 Std R" w:hAnsi="Adobe 仿宋 Std R" w:eastAsia="Adobe 仿宋 Std R"/>
          <w:sz w:val="32"/>
          <w:szCs w:val="32"/>
        </w:rPr>
        <w:t>贷款947.95万元，储存粮食5000吨，储存食用油52吨，轮换粮食</w:t>
      </w:r>
      <w:r>
        <w:rPr>
          <w:rFonts w:hint="eastAsia" w:ascii="Adobe 仿宋 Std R" w:hAnsi="Adobe 仿宋 Std R" w:eastAsia="Adobe 仿宋 Std R"/>
          <w:sz w:val="32"/>
          <w:szCs w:val="32"/>
          <w:lang w:val="en-US" w:eastAsia="zh-CN"/>
        </w:rPr>
        <w:t>1500吨</w:t>
      </w:r>
    </w:p>
    <w:p>
      <w:pPr>
        <w:ind w:firstLine="642"/>
        <w:rPr>
          <w:rFonts w:hint="eastAsia" w:ascii="Adobe 仿宋 Std R" w:hAnsi="Adobe 仿宋 Std R" w:eastAsia="Adobe 仿宋 Std R"/>
          <w:sz w:val="32"/>
          <w:szCs w:val="32"/>
          <w:lang w:eastAsia="zh-CN"/>
        </w:rPr>
      </w:pPr>
      <w:r>
        <w:rPr>
          <w:rFonts w:hint="eastAsia" w:ascii="Adobe 仿宋 Std R" w:hAnsi="Adobe 仿宋 Std R" w:eastAsia="Adobe 仿宋 Std R"/>
          <w:sz w:val="32"/>
          <w:szCs w:val="32"/>
        </w:rPr>
        <w:t xml:space="preserve">   5）实施周期</w:t>
      </w:r>
      <w:r>
        <w:rPr>
          <w:rFonts w:hint="eastAsia" w:ascii="Adobe 仿宋 Std R" w:hAnsi="Adobe 仿宋 Std R" w:eastAsia="Adobe 仿宋 Std R"/>
          <w:sz w:val="32"/>
          <w:szCs w:val="32"/>
          <w:lang w:eastAsia="zh-CN"/>
        </w:rPr>
        <w:t>：一年</w:t>
      </w:r>
    </w:p>
    <w:p>
      <w:pPr>
        <w:ind w:firstLine="642"/>
        <w:rPr>
          <w:rFonts w:hint="default" w:ascii="Adobe 仿宋 Std R" w:hAnsi="Adobe 仿宋 Std R" w:eastAsia="Adobe 仿宋 Std R"/>
          <w:sz w:val="32"/>
          <w:szCs w:val="32"/>
          <w:lang w:val="en-US" w:eastAsia="zh-CN"/>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w:t>
      </w:r>
      <w:r>
        <w:rPr>
          <w:rFonts w:hint="eastAsia" w:ascii="Adobe 仿宋 Std R" w:hAnsi="Adobe 仿宋 Std R" w:eastAsia="Adobe 仿宋 Std R"/>
          <w:sz w:val="32"/>
          <w:szCs w:val="32"/>
          <w:lang w:eastAsia="zh-CN"/>
        </w:rPr>
        <w:t>：</w:t>
      </w:r>
      <w:r>
        <w:rPr>
          <w:rFonts w:hint="eastAsia" w:ascii="Adobe 仿宋 Std R" w:hAnsi="Adobe 仿宋 Std R" w:eastAsia="Adobe 仿宋 Std R"/>
          <w:sz w:val="32"/>
          <w:szCs w:val="32"/>
          <w:lang w:val="en-US" w:eastAsia="zh-CN"/>
        </w:rPr>
        <w:t>200</w:t>
      </w:r>
      <w:r>
        <w:rPr>
          <w:rFonts w:hint="eastAsia" w:ascii="Adobe 仿宋 Std R" w:hAnsi="Adobe 仿宋 Std R" w:eastAsia="Adobe 仿宋 Std R"/>
          <w:sz w:val="32"/>
          <w:szCs w:val="32"/>
          <w:lang w:eastAsia="zh-CN"/>
        </w:rPr>
        <w:t>万元</w:t>
      </w:r>
    </w:p>
    <w:p>
      <w:pPr>
        <w:ind w:firstLine="642"/>
        <w:rPr>
          <w:rFonts w:hint="eastAsia" w:ascii="Adobe 仿宋 Std R" w:hAnsi="Adobe 仿宋 Std R" w:eastAsia="Adobe 仿宋 Std R"/>
          <w:sz w:val="32"/>
          <w:szCs w:val="32"/>
          <w:lang w:eastAsia="zh-CN"/>
        </w:rPr>
      </w:pPr>
      <w:r>
        <w:rPr>
          <w:rFonts w:hint="eastAsia" w:ascii="Adobe 仿宋 Std R" w:hAnsi="Adobe 仿宋 Std R" w:eastAsia="Adobe 仿宋 Std R"/>
          <w:sz w:val="32"/>
          <w:szCs w:val="32"/>
        </w:rPr>
        <w:t xml:space="preserve">   7）绩效目标和指标</w:t>
      </w:r>
      <w:r>
        <w:rPr>
          <w:rFonts w:hint="eastAsia" w:ascii="Adobe 仿宋 Std R" w:hAnsi="Adobe 仿宋 Std R" w:eastAsia="Adobe 仿宋 Std R"/>
          <w:sz w:val="32"/>
          <w:szCs w:val="32"/>
          <w:lang w:eastAsia="zh-CN"/>
        </w:rPr>
        <w:t>：按计划完成县级储备粮油收购、轮换、安全储存任务，确保县级储备粮油数量真实、质量良好和储备安全。加强粮食安全省长责任制工作有效、有序开展。保障卖粮农民权益，增强地方政府粮油市场调控和应急保障能力。</w:t>
      </w:r>
      <w:r>
        <w:rPr>
          <w:rFonts w:hint="eastAsia" w:ascii="Adobe 仿宋 Std R" w:hAnsi="Adobe 仿宋 Std R" w:eastAsia="Adobe 仿宋 Std R"/>
          <w:sz w:val="32"/>
          <w:szCs w:val="32"/>
        </w:rPr>
        <w:t>储存粮食5000吨，食用油52吨，轮换粮食</w:t>
      </w:r>
      <w:r>
        <w:rPr>
          <w:rFonts w:hint="eastAsia" w:ascii="Adobe 仿宋 Std R" w:hAnsi="Adobe 仿宋 Std R" w:eastAsia="Adobe 仿宋 Std R"/>
          <w:sz w:val="32"/>
          <w:szCs w:val="32"/>
          <w:lang w:val="en-US" w:eastAsia="zh-CN"/>
        </w:rPr>
        <w:t>1500</w:t>
      </w:r>
      <w:r>
        <w:rPr>
          <w:rFonts w:hint="eastAsia" w:ascii="Adobe 仿宋 Std R" w:hAnsi="Adobe 仿宋 Std R" w:eastAsia="Adobe 仿宋 Std R"/>
          <w:sz w:val="32"/>
          <w:szCs w:val="32"/>
        </w:rPr>
        <w:t>吨，企业获取保管费51.25万元，轮换费用2</w:t>
      </w:r>
      <w:r>
        <w:rPr>
          <w:rFonts w:hint="eastAsia" w:ascii="Adobe 仿宋 Std R" w:hAnsi="Adobe 仿宋 Std R" w:eastAsia="Adobe 仿宋 Std R"/>
          <w:sz w:val="32"/>
          <w:szCs w:val="32"/>
          <w:lang w:val="en-US" w:eastAsia="zh-CN"/>
        </w:rPr>
        <w:t>1</w:t>
      </w:r>
      <w:r>
        <w:rPr>
          <w:rFonts w:hint="eastAsia" w:ascii="Adobe 仿宋 Std R" w:hAnsi="Adobe 仿宋 Std R" w:eastAsia="Adobe 仿宋 Std R"/>
          <w:sz w:val="32"/>
          <w:szCs w:val="32"/>
        </w:rPr>
        <w:t>万元，价差亏损及利息据实计算</w:t>
      </w:r>
      <w:r>
        <w:rPr>
          <w:rFonts w:hint="eastAsia" w:ascii="Adobe 仿宋 Std R" w:hAnsi="Adobe 仿宋 Std R" w:eastAsia="Adobe 仿宋 Std R"/>
          <w:sz w:val="32"/>
          <w:szCs w:val="32"/>
          <w:lang w:eastAsia="zh-CN"/>
        </w:rPr>
        <w:t>。</w:t>
      </w:r>
    </w:p>
    <w:p>
      <w:pPr>
        <w:ind w:firstLine="642"/>
        <w:rPr>
          <w:rFonts w:hint="eastAsia" w:ascii="Adobe 仿宋 Std R" w:hAnsi="Adobe 仿宋 Std R" w:eastAsia="Adobe 仿宋 Std R"/>
          <w:sz w:val="32"/>
          <w:szCs w:val="32"/>
          <w:lang w:val="en-US" w:eastAsia="zh-CN"/>
        </w:rPr>
      </w:pPr>
    </w:p>
    <w:p>
      <w:pPr>
        <w:ind w:firstLine="643" w:firstLineChars="200"/>
        <w:rPr>
          <w:rFonts w:ascii="Adobe 仿宋 Std R" w:hAnsi="Adobe 仿宋 Std R" w:eastAsia="Adobe 仿宋 Std R"/>
          <w:b/>
          <w:sz w:val="32"/>
          <w:szCs w:val="32"/>
        </w:rPr>
      </w:pPr>
      <w:r>
        <w:rPr>
          <w:rStyle w:val="11"/>
          <w:rFonts w:hint="eastAsia" w:ascii="Adobe 仿宋 Std R" w:hAnsi="Adobe 仿宋 Std R" w:eastAsia="Adobe 仿宋 Std R"/>
          <w:b/>
          <w:sz w:val="32"/>
          <w:szCs w:val="32"/>
          <w:lang w:val="en-US" w:eastAsia="zh-CN"/>
        </w:rPr>
        <w:t>5.</w:t>
      </w:r>
      <w:r>
        <w:rPr>
          <w:rStyle w:val="11"/>
          <w:rFonts w:hint="eastAsia" w:ascii="Adobe 仿宋 Std R" w:hAnsi="Adobe 仿宋 Std R" w:eastAsia="Adobe 仿宋 Std R"/>
          <w:b/>
          <w:sz w:val="32"/>
          <w:szCs w:val="32"/>
          <w:lang w:eastAsia="zh-CN"/>
        </w:rPr>
        <w:t>湖口县长江鄱阳湖水生生物保护救助中心</w:t>
      </w:r>
      <w:r>
        <w:rPr>
          <w:rStyle w:val="11"/>
          <w:rFonts w:hint="eastAsia" w:ascii="Adobe 仿宋 Std R" w:hAnsi="Adobe 仿宋 Std R" w:eastAsia="Adobe 仿宋 Std R"/>
          <w:b/>
          <w:sz w:val="32"/>
          <w:szCs w:val="32"/>
        </w:rPr>
        <w:t>项目情况说明</w:t>
      </w:r>
    </w:p>
    <w:p>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1）项目概述</w:t>
      </w:r>
      <w:r>
        <w:rPr>
          <w:rFonts w:hint="eastAsia" w:ascii="Adobe 仿宋 Std R" w:hAnsi="Adobe 仿宋 Std R" w:eastAsia="Adobe 仿宋 Std R"/>
          <w:sz w:val="32"/>
          <w:szCs w:val="32"/>
          <w:lang w:eastAsia="zh-CN"/>
        </w:rPr>
        <w:t>：</w:t>
      </w:r>
      <w:r>
        <w:rPr>
          <w:rFonts w:hint="eastAsia" w:ascii="Adobe 仿宋 Std R" w:hAnsi="Adobe 仿宋 Std R" w:eastAsia="Adobe 仿宋 Std R"/>
          <w:sz w:val="32"/>
          <w:szCs w:val="32"/>
        </w:rPr>
        <w:t>水生生物保护基地（水族馆）运行及维护资金，为了水族馆在2023年正常运转。</w:t>
      </w:r>
    </w:p>
    <w:p>
      <w:pPr>
        <w:numPr>
          <w:ilvl w:val="0"/>
          <w:numId w:val="1"/>
        </w:numPr>
        <w:ind w:left="1122" w:leftChars="0" w:firstLine="0" w:firstLineChars="0"/>
        <w:rPr>
          <w:rFonts w:hint="eastAsia" w:ascii="Adobe 仿宋 Std R" w:hAnsi="Adobe 仿宋 Std R" w:eastAsia="Adobe 仿宋 Std R"/>
          <w:sz w:val="32"/>
          <w:szCs w:val="32"/>
        </w:rPr>
      </w:pPr>
      <w:r>
        <w:rPr>
          <w:rFonts w:hint="eastAsia" w:ascii="Adobe 仿宋 Std R" w:hAnsi="Adobe 仿宋 Std R" w:eastAsia="Adobe 仿宋 Std R"/>
          <w:sz w:val="32"/>
          <w:szCs w:val="32"/>
        </w:rPr>
        <w:t>立项依据</w:t>
      </w:r>
    </w:p>
    <w:p>
      <w:pPr>
        <w:numPr>
          <w:ilvl w:val="0"/>
          <w:numId w:val="0"/>
        </w:numPr>
        <w:ind w:firstLine="640" w:firstLineChars="200"/>
        <w:rPr>
          <w:rFonts w:hint="eastAsia" w:ascii="Adobe 仿宋 Std R" w:hAnsi="Adobe 仿宋 Std R" w:eastAsia="Adobe 仿宋 Std R"/>
          <w:sz w:val="32"/>
          <w:szCs w:val="32"/>
          <w:lang w:eastAsia="zh-CN"/>
        </w:rPr>
      </w:pPr>
      <w:r>
        <w:rPr>
          <w:rFonts w:hint="eastAsia" w:ascii="Adobe 仿宋 Std R" w:hAnsi="Adobe 仿宋 Std R" w:eastAsia="Adobe 仿宋 Std R"/>
          <w:sz w:val="32"/>
          <w:szCs w:val="32"/>
          <w:lang w:eastAsia="zh-CN"/>
        </w:rPr>
        <w:object>
          <v:shape id="_x0000_i1025" o:spt="75" type="#_x0000_t75" style="height:66pt;width:72.7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r>
        <w:rPr>
          <w:rFonts w:hint="eastAsia" w:ascii="Adobe 仿宋 Std R" w:hAnsi="Adobe 仿宋 Std R" w:eastAsia="Adobe 仿宋 Std R"/>
          <w:sz w:val="32"/>
          <w:szCs w:val="32"/>
          <w:lang w:eastAsia="zh-CN"/>
        </w:rPr>
        <w:object>
          <v:shape id="_x0000_i1026" o:spt="75" type="#_x0000_t75" style="height:66pt;width:72.75pt;" o:ole="t" filled="f" o:preferrelative="t" stroked="f" coordsize="21600,21600">
            <v:path/>
            <v:fill on="f" focussize="0,0"/>
            <v:stroke on="f"/>
            <v:imagedata r:id="rId8" o:title=""/>
            <o:lock v:ext="edit" aspectratio="t"/>
            <w10:wrap type="none"/>
            <w10:anchorlock/>
          </v:shape>
          <o:OLEObject Type="Embed" ProgID="Package" ShapeID="_x0000_i1026" DrawAspect="Icon" ObjectID="_1468075726" r:id="rId7">
            <o:LockedField>false</o:LockedField>
          </o:OLEObject>
        </w:object>
      </w:r>
      <w:r>
        <w:rPr>
          <w:rFonts w:hint="eastAsia" w:ascii="Adobe 仿宋 Std R" w:hAnsi="Adobe 仿宋 Std R" w:eastAsia="Adobe 仿宋 Std R"/>
          <w:sz w:val="32"/>
          <w:szCs w:val="32"/>
          <w:lang w:eastAsia="zh-CN"/>
        </w:rPr>
        <w:object>
          <v:shape id="_x0000_i1027" o:spt="75" type="#_x0000_t75" style="height:66pt;width:72.75pt;" o:ole="t" filled="f" o:preferrelative="t" stroked="f" coordsize="21600,21600">
            <v:path/>
            <v:fill on="f" focussize="0,0"/>
            <v:stroke on="f"/>
            <v:imagedata r:id="rId10" o:title=""/>
            <o:lock v:ext="edit" aspectratio="t"/>
            <w10:wrap type="none"/>
            <w10:anchorlock/>
          </v:shape>
          <o:OLEObject Type="Embed" ProgID="Package" ShapeID="_x0000_i1027" DrawAspect="Icon" ObjectID="_1468075727" r:id="rId9">
            <o:LockedField>false</o:LockedField>
          </o:OLEObject>
        </w:object>
      </w:r>
    </w:p>
    <w:p>
      <w:pPr>
        <w:numPr>
          <w:ilvl w:val="0"/>
          <w:numId w:val="1"/>
        </w:numPr>
        <w:ind w:left="1122" w:leftChars="0" w:firstLine="0" w:firstLineChars="0"/>
        <w:rPr>
          <w:rFonts w:hint="eastAsia" w:ascii="Adobe 仿宋 Std R" w:hAnsi="Adobe 仿宋 Std R" w:eastAsia="Adobe 仿宋 Std R"/>
          <w:sz w:val="32"/>
          <w:szCs w:val="32"/>
          <w:lang w:eastAsia="zh-CN"/>
        </w:rPr>
      </w:pPr>
      <w:r>
        <w:rPr>
          <w:rFonts w:hint="eastAsia" w:ascii="Adobe 仿宋 Std R" w:hAnsi="Adobe 仿宋 Std R" w:eastAsia="Adobe 仿宋 Std R"/>
          <w:sz w:val="32"/>
          <w:szCs w:val="32"/>
        </w:rPr>
        <w:t>实施主体</w:t>
      </w:r>
      <w:r>
        <w:rPr>
          <w:rFonts w:hint="eastAsia" w:ascii="Adobe 仿宋 Std R" w:hAnsi="Adobe 仿宋 Std R" w:eastAsia="Adobe 仿宋 Std R"/>
          <w:sz w:val="32"/>
          <w:szCs w:val="32"/>
          <w:lang w:eastAsia="zh-CN"/>
        </w:rPr>
        <w:t>：湖口县长江鄱阳湖水生生物保护救助中心</w:t>
      </w:r>
    </w:p>
    <w:p>
      <w:pPr>
        <w:numPr>
          <w:ilvl w:val="0"/>
          <w:numId w:val="1"/>
        </w:numPr>
        <w:ind w:left="1122" w:leftChars="0" w:firstLine="0" w:firstLineChars="0"/>
        <w:rPr>
          <w:rFonts w:hint="eastAsia" w:ascii="Adobe 仿宋 Std R" w:hAnsi="Adobe 仿宋 Std R" w:eastAsia="Adobe 仿宋 Std R"/>
          <w:sz w:val="32"/>
          <w:szCs w:val="32"/>
        </w:rPr>
      </w:pPr>
      <w:r>
        <w:rPr>
          <w:rFonts w:hint="eastAsia" w:ascii="Adobe 仿宋 Std R" w:hAnsi="Adobe 仿宋 Std R" w:eastAsia="Adobe 仿宋 Std R"/>
          <w:sz w:val="32"/>
          <w:szCs w:val="32"/>
        </w:rPr>
        <w:t>实施方案</w:t>
      </w:r>
    </w:p>
    <w:p>
      <w:pPr>
        <w:numPr>
          <w:ilvl w:val="0"/>
          <w:numId w:val="0"/>
        </w:numPr>
        <w:ind w:firstLine="640" w:firstLineChars="200"/>
        <w:rPr>
          <w:rFonts w:hint="eastAsia" w:ascii="Adobe 仿宋 Std R" w:hAnsi="Adobe 仿宋 Std R" w:eastAsia="Adobe 仿宋 Std R"/>
          <w:sz w:val="32"/>
          <w:szCs w:val="32"/>
          <w:lang w:eastAsia="zh-CN"/>
        </w:rPr>
      </w:pPr>
      <w:r>
        <w:rPr>
          <w:rFonts w:hint="eastAsia" w:ascii="Adobe 仿宋 Std R" w:hAnsi="Adobe 仿宋 Std R" w:eastAsia="Adobe 仿宋 Std R"/>
          <w:sz w:val="32"/>
          <w:szCs w:val="32"/>
          <w:lang w:eastAsia="zh-CN"/>
        </w:rPr>
        <w:object>
          <v:shape id="_x0000_i1028" o:spt="75" type="#_x0000_t75" style="height:66pt;width:72.75pt;" o:ole="t" filled="f" o:preferrelative="t" stroked="f" coordsize="21600,21600">
            <v:path/>
            <v:fill on="f" focussize="0,0"/>
            <v:stroke on="f"/>
            <v:imagedata r:id="rId12" o:title=""/>
            <o:lock v:ext="edit" aspectratio="t"/>
            <w10:wrap type="none"/>
            <w10:anchorlock/>
          </v:shape>
          <o:OLEObject Type="Embed" ProgID="Word.Document.12" ShapeID="_x0000_i1028" DrawAspect="Icon" ObjectID="_1468075728" r:id="rId11">
            <o:LockedField>false</o:LockedField>
          </o:OLEObject>
        </w:object>
      </w:r>
    </w:p>
    <w:p>
      <w:pPr>
        <w:numPr>
          <w:ilvl w:val="0"/>
          <w:numId w:val="1"/>
        </w:numPr>
        <w:ind w:left="1122" w:leftChars="0" w:firstLine="0" w:firstLineChars="0"/>
        <w:rPr>
          <w:rFonts w:hint="default" w:ascii="Adobe 仿宋 Std R" w:hAnsi="Adobe 仿宋 Std R" w:eastAsia="Adobe 仿宋 Std R"/>
          <w:sz w:val="32"/>
          <w:szCs w:val="32"/>
          <w:lang w:val="en-US" w:eastAsia="zh-CN"/>
        </w:rPr>
      </w:pPr>
      <w:r>
        <w:rPr>
          <w:rFonts w:hint="eastAsia" w:ascii="Adobe 仿宋 Std R" w:hAnsi="Adobe 仿宋 Std R" w:eastAsia="Adobe 仿宋 Std R"/>
          <w:sz w:val="32"/>
          <w:szCs w:val="32"/>
        </w:rPr>
        <w:t>实施周期</w:t>
      </w:r>
      <w:r>
        <w:rPr>
          <w:rFonts w:hint="eastAsia" w:ascii="Adobe 仿宋 Std R" w:hAnsi="Adobe 仿宋 Std R" w:eastAsia="Adobe 仿宋 Std R"/>
          <w:sz w:val="32"/>
          <w:szCs w:val="32"/>
          <w:lang w:eastAsia="zh-CN"/>
        </w:rPr>
        <w:t>：</w:t>
      </w:r>
      <w:r>
        <w:rPr>
          <w:rFonts w:hint="eastAsia" w:ascii="Adobe 仿宋 Std R" w:hAnsi="Adobe 仿宋 Std R" w:eastAsia="Adobe 仿宋 Std R"/>
          <w:sz w:val="32"/>
          <w:szCs w:val="32"/>
          <w:lang w:val="en-US" w:eastAsia="zh-CN"/>
        </w:rPr>
        <w:t>一年</w:t>
      </w:r>
    </w:p>
    <w:p>
      <w:pPr>
        <w:numPr>
          <w:ilvl w:val="0"/>
          <w:numId w:val="1"/>
        </w:numPr>
        <w:ind w:left="1122" w:leftChars="0" w:firstLine="0" w:firstLineChars="0"/>
        <w:rPr>
          <w:rStyle w:val="11"/>
          <w:rFonts w:ascii="仿宋" w:hAnsi="仿宋" w:eastAsia="仿宋"/>
          <w:sz w:val="32"/>
          <w:szCs w:val="32"/>
        </w:rPr>
      </w:pPr>
      <w:r>
        <w:rPr>
          <w:rFonts w:hint="eastAsia" w:ascii="Adobe 仿宋 Std R" w:hAnsi="Adobe 仿宋 Std R" w:eastAsia="Adobe 仿宋 Std R"/>
          <w:sz w:val="32"/>
          <w:szCs w:val="32"/>
        </w:rPr>
        <w:t>年度预算安排</w:t>
      </w:r>
      <w:r>
        <w:rPr>
          <w:rFonts w:hint="eastAsia" w:ascii="Adobe 仿宋 Std R" w:hAnsi="Adobe 仿宋 Std R" w:eastAsia="Adobe 仿宋 Std R"/>
          <w:sz w:val="32"/>
          <w:szCs w:val="32"/>
          <w:lang w:eastAsia="zh-CN"/>
        </w:rPr>
        <w:t>：县财政预算安排金额为</w:t>
      </w:r>
      <w:r>
        <w:rPr>
          <w:rFonts w:hint="eastAsia" w:ascii="Adobe 仿宋 Std R" w:hAnsi="Adobe 仿宋 Std R" w:eastAsia="Adobe 仿宋 Std R"/>
          <w:sz w:val="32"/>
          <w:szCs w:val="32"/>
          <w:lang w:val="en-US" w:eastAsia="zh-CN"/>
        </w:rPr>
        <w:t>1140万元，项目资金严格按照规定支出。</w:t>
      </w:r>
    </w:p>
    <w:p>
      <w:pPr>
        <w:ind w:firstLine="642"/>
        <w:rPr>
          <w:rFonts w:ascii="Adobe 仿宋 Std R" w:hAnsi="Adobe 仿宋 Std R" w:eastAsia="Adobe 仿宋 Std R"/>
          <w:sz w:val="32"/>
          <w:szCs w:val="32"/>
        </w:rPr>
      </w:pPr>
    </w:p>
    <w:p>
      <w:pPr>
        <w:widowControl/>
        <w:spacing w:line="580" w:lineRule="exact"/>
        <w:jc w:val="left"/>
        <w:rPr>
          <w:rFonts w:ascii="楷体_GB2312" w:eastAsia="楷体_GB2312"/>
          <w:b/>
          <w:sz w:val="32"/>
          <w:szCs w:val="30"/>
        </w:rPr>
      </w:pPr>
      <w:r>
        <w:rPr>
          <w:rFonts w:hint="eastAsia" w:ascii="楷体_GB2312" w:hAnsi="Calibri" w:eastAsia="楷体_GB2312" w:cs="宋体"/>
          <w:b/>
          <w:kern w:val="0"/>
          <w:sz w:val="32"/>
          <w:szCs w:val="32"/>
        </w:rPr>
        <w:t>二、</w:t>
      </w:r>
      <w:r>
        <w:rPr>
          <w:rFonts w:hint="eastAsia" w:ascii="楷体_GB2312" w:eastAsia="楷体_GB2312"/>
          <w:b/>
          <w:sz w:val="32"/>
          <w:szCs w:val="30"/>
        </w:rPr>
        <w:t>2023年“三公</w:t>
      </w:r>
      <w:r>
        <w:rPr>
          <w:rFonts w:ascii="楷体_GB2312" w:eastAsia="楷体_GB2312"/>
          <w:b/>
          <w:sz w:val="32"/>
          <w:szCs w:val="30"/>
        </w:rPr>
        <w:t>”</w:t>
      </w:r>
      <w:r>
        <w:rPr>
          <w:rFonts w:hint="eastAsia" w:ascii="楷体_GB2312" w:eastAsia="楷体_GB2312"/>
          <w:b/>
          <w:sz w:val="32"/>
          <w:szCs w:val="30"/>
        </w:rPr>
        <w:t>经费预算情况说明</w:t>
      </w:r>
    </w:p>
    <w:p>
      <w:pPr>
        <w:ind w:firstLine="640" w:firstLineChars="200"/>
        <w:jc w:val="left"/>
        <w:rPr>
          <w:rFonts w:ascii="仿宋" w:hAnsi="仿宋" w:eastAsia="仿宋"/>
          <w:bCs/>
          <w:sz w:val="32"/>
          <w:szCs w:val="32"/>
        </w:rPr>
      </w:pPr>
      <w:r>
        <w:rPr>
          <w:rFonts w:hint="eastAsia" w:ascii="仿宋" w:hAnsi="仿宋" w:eastAsia="仿宋"/>
          <w:bCs/>
          <w:sz w:val="32"/>
          <w:szCs w:val="32"/>
        </w:rPr>
        <w:t>2</w:t>
      </w:r>
      <w:r>
        <w:rPr>
          <w:rFonts w:ascii="仿宋" w:hAnsi="仿宋" w:eastAsia="仿宋"/>
          <w:bCs/>
          <w:sz w:val="32"/>
          <w:szCs w:val="32"/>
        </w:rPr>
        <w:t>02</w:t>
      </w:r>
      <w:r>
        <w:rPr>
          <w:rFonts w:hint="eastAsia" w:ascii="仿宋" w:hAnsi="仿宋" w:eastAsia="仿宋"/>
          <w:bCs/>
          <w:sz w:val="32"/>
          <w:szCs w:val="32"/>
        </w:rPr>
        <w:t>3年</w:t>
      </w:r>
      <w:r>
        <w:rPr>
          <w:rFonts w:hint="eastAsia" w:ascii="仿宋_GB2312" w:eastAsia="仿宋_GB2312"/>
          <w:b w:val="0"/>
          <w:bCs w:val="0"/>
          <w:color w:val="000000"/>
          <w:sz w:val="32"/>
          <w:szCs w:val="32"/>
          <w:lang w:eastAsia="zh-CN"/>
        </w:rPr>
        <w:t>湖口县</w:t>
      </w:r>
      <w:r>
        <w:rPr>
          <w:rFonts w:hint="eastAsia" w:ascii="仿宋_GB2312" w:eastAsia="仿宋_GB2312"/>
          <w:b w:val="0"/>
          <w:bCs w:val="0"/>
          <w:color w:val="000000"/>
          <w:sz w:val="32"/>
          <w:szCs w:val="32"/>
          <w:lang w:val="en-US" w:eastAsia="zh-CN"/>
        </w:rPr>
        <w:t>农业农村局局</w:t>
      </w:r>
      <w:r>
        <w:rPr>
          <w:rFonts w:ascii="仿宋" w:hAnsi="仿宋" w:eastAsia="仿宋"/>
          <w:b w:val="0"/>
          <w:bCs w:val="0"/>
          <w:sz w:val="32"/>
          <w:szCs w:val="32"/>
        </w:rPr>
        <w:t>"</w:t>
      </w:r>
      <w:r>
        <w:rPr>
          <w:rFonts w:hint="eastAsia" w:ascii="仿宋" w:hAnsi="仿宋" w:eastAsia="仿宋"/>
          <w:b w:val="0"/>
          <w:bCs w:val="0"/>
          <w:sz w:val="32"/>
          <w:szCs w:val="32"/>
        </w:rPr>
        <w:t>三</w:t>
      </w:r>
      <w:r>
        <w:rPr>
          <w:rFonts w:hint="eastAsia" w:ascii="仿宋" w:hAnsi="仿宋" w:eastAsia="仿宋"/>
          <w:bCs/>
          <w:sz w:val="32"/>
          <w:szCs w:val="32"/>
        </w:rPr>
        <w:t>公</w:t>
      </w:r>
      <w:r>
        <w:rPr>
          <w:rFonts w:ascii="仿宋" w:hAnsi="仿宋" w:eastAsia="仿宋"/>
          <w:bCs/>
          <w:sz w:val="32"/>
          <w:szCs w:val="32"/>
        </w:rPr>
        <w:t>"</w:t>
      </w:r>
      <w:r>
        <w:rPr>
          <w:rFonts w:hint="eastAsia" w:ascii="仿宋" w:hAnsi="仿宋" w:eastAsia="仿宋"/>
          <w:bCs/>
          <w:sz w:val="32"/>
          <w:szCs w:val="32"/>
        </w:rPr>
        <w:t>经费财政拨款安排</w:t>
      </w:r>
      <w:r>
        <w:rPr>
          <w:rFonts w:hint="eastAsia" w:ascii="仿宋" w:hAnsi="仿宋" w:eastAsia="仿宋"/>
          <w:bCs/>
          <w:sz w:val="32"/>
          <w:szCs w:val="32"/>
          <w:lang w:val="en-US" w:eastAsia="zh-CN"/>
        </w:rPr>
        <w:t>84.30</w:t>
      </w:r>
      <w:r>
        <w:rPr>
          <w:rFonts w:hint="eastAsia" w:ascii="仿宋" w:hAnsi="仿宋" w:eastAsia="仿宋"/>
          <w:bCs/>
          <w:sz w:val="32"/>
          <w:szCs w:val="32"/>
        </w:rPr>
        <w:t>万元，其中：</w:t>
      </w:r>
    </w:p>
    <w:p>
      <w:pPr>
        <w:ind w:firstLine="640" w:firstLineChars="200"/>
        <w:jc w:val="left"/>
        <w:rPr>
          <w:rFonts w:ascii="仿宋" w:hAnsi="仿宋" w:eastAsia="仿宋"/>
          <w:bCs/>
          <w:sz w:val="32"/>
          <w:szCs w:val="32"/>
        </w:rPr>
      </w:pPr>
      <w:r>
        <w:rPr>
          <w:rFonts w:ascii="仿宋" w:hAnsi="仿宋" w:eastAsia="仿宋"/>
          <w:bCs/>
          <w:sz w:val="32"/>
          <w:szCs w:val="32"/>
        </w:rPr>
        <w:t>因公出国</w:t>
      </w:r>
      <w:r>
        <w:rPr>
          <w:rFonts w:hint="eastAsia" w:ascii="仿宋" w:hAnsi="仿宋" w:eastAsia="仿宋"/>
          <w:bCs/>
          <w:sz w:val="32"/>
          <w:szCs w:val="32"/>
          <w:lang w:val="en-US" w:eastAsia="zh-CN"/>
        </w:rPr>
        <w:t>0</w:t>
      </w:r>
      <w:r>
        <w:rPr>
          <w:rFonts w:ascii="仿宋" w:hAnsi="仿宋" w:eastAsia="仿宋"/>
          <w:bCs/>
          <w:sz w:val="32"/>
          <w:szCs w:val="32"/>
        </w:rPr>
        <w:t>万元,比上年增（减）</w:t>
      </w:r>
      <w:r>
        <w:rPr>
          <w:rFonts w:hint="eastAsia" w:ascii="仿宋" w:hAnsi="仿宋" w:eastAsia="仿宋"/>
          <w:bCs/>
          <w:sz w:val="32"/>
          <w:szCs w:val="32"/>
          <w:lang w:val="en-US" w:eastAsia="zh-CN"/>
        </w:rPr>
        <w:t>0</w:t>
      </w:r>
      <w:r>
        <w:rPr>
          <w:rFonts w:ascii="仿宋" w:hAnsi="仿宋" w:eastAsia="仿宋"/>
          <w:bCs/>
          <w:sz w:val="32"/>
          <w:szCs w:val="32"/>
        </w:rPr>
        <w:t>万元，主要原因是：</w:t>
      </w:r>
      <w:r>
        <w:rPr>
          <w:rStyle w:val="11"/>
          <w:rFonts w:hint="eastAsia" w:ascii="仿宋" w:hAnsi="仿宋" w:eastAsia="仿宋"/>
          <w:b/>
          <w:sz w:val="32"/>
          <w:szCs w:val="32"/>
        </w:rPr>
        <w:t>与上年安排保持一致</w:t>
      </w:r>
      <w:r>
        <w:rPr>
          <w:rFonts w:ascii="仿宋" w:hAnsi="仿宋" w:eastAsia="仿宋"/>
          <w:bCs/>
          <w:sz w:val="32"/>
          <w:szCs w:val="32"/>
        </w:rPr>
        <w:t>。</w:t>
      </w:r>
    </w:p>
    <w:p>
      <w:pPr>
        <w:ind w:firstLine="640" w:firstLineChars="200"/>
        <w:jc w:val="left"/>
        <w:rPr>
          <w:rFonts w:ascii="仿宋" w:hAnsi="仿宋" w:eastAsia="仿宋"/>
          <w:bCs/>
          <w:sz w:val="32"/>
          <w:szCs w:val="32"/>
        </w:rPr>
      </w:pPr>
      <w:r>
        <w:rPr>
          <w:rFonts w:ascii="仿宋" w:hAnsi="仿宋" w:eastAsia="仿宋"/>
          <w:bCs/>
          <w:sz w:val="32"/>
          <w:szCs w:val="32"/>
        </w:rPr>
        <w:t>公务接待</w:t>
      </w:r>
      <w:r>
        <w:rPr>
          <w:rFonts w:hint="eastAsia" w:ascii="仿宋" w:hAnsi="仿宋" w:eastAsia="仿宋"/>
          <w:bCs/>
          <w:sz w:val="32"/>
          <w:szCs w:val="32"/>
          <w:lang w:val="en-US" w:eastAsia="zh-CN"/>
        </w:rPr>
        <w:t>47.80</w:t>
      </w:r>
      <w:r>
        <w:rPr>
          <w:rFonts w:ascii="仿宋" w:hAnsi="仿宋" w:eastAsia="仿宋"/>
          <w:bCs/>
          <w:sz w:val="32"/>
          <w:szCs w:val="32"/>
        </w:rPr>
        <w:t>万元,比上年减</w:t>
      </w:r>
      <w:r>
        <w:rPr>
          <w:rFonts w:hint="eastAsia" w:ascii="仿宋" w:hAnsi="仿宋" w:eastAsia="仿宋"/>
          <w:bCs/>
          <w:sz w:val="32"/>
          <w:szCs w:val="32"/>
          <w:lang w:val="en-US" w:eastAsia="zh-CN"/>
        </w:rPr>
        <w:t>少2.2</w:t>
      </w:r>
      <w:r>
        <w:rPr>
          <w:rFonts w:ascii="仿宋" w:hAnsi="仿宋" w:eastAsia="仿宋"/>
          <w:bCs/>
          <w:sz w:val="32"/>
          <w:szCs w:val="32"/>
        </w:rPr>
        <w:t>万元，主要原因是：</w:t>
      </w:r>
      <w:r>
        <w:rPr>
          <w:rFonts w:hint="eastAsia" w:ascii="仿宋" w:hAnsi="仿宋" w:eastAsia="仿宋"/>
          <w:bCs/>
          <w:sz w:val="32"/>
          <w:szCs w:val="32"/>
          <w:lang w:val="en-US" w:eastAsia="zh-CN"/>
        </w:rPr>
        <w:t>厉行节约</w:t>
      </w:r>
      <w:r>
        <w:rPr>
          <w:rFonts w:ascii="仿宋" w:hAnsi="仿宋" w:eastAsia="仿宋"/>
          <w:bCs/>
          <w:sz w:val="32"/>
          <w:szCs w:val="32"/>
        </w:rPr>
        <w:t>。</w:t>
      </w:r>
    </w:p>
    <w:p>
      <w:pPr>
        <w:ind w:firstLine="640" w:firstLineChars="200"/>
        <w:jc w:val="left"/>
        <w:rPr>
          <w:rFonts w:ascii="仿宋" w:hAnsi="仿宋" w:eastAsia="仿宋"/>
          <w:bCs/>
          <w:sz w:val="32"/>
          <w:szCs w:val="32"/>
        </w:rPr>
      </w:pPr>
      <w:r>
        <w:rPr>
          <w:rFonts w:ascii="仿宋" w:hAnsi="仿宋" w:eastAsia="仿宋"/>
          <w:bCs/>
          <w:sz w:val="32"/>
          <w:szCs w:val="32"/>
        </w:rPr>
        <w:t>公务用车运行</w:t>
      </w:r>
      <w:r>
        <w:rPr>
          <w:rFonts w:hint="eastAsia" w:ascii="仿宋" w:hAnsi="仿宋" w:eastAsia="仿宋"/>
          <w:bCs/>
          <w:sz w:val="32"/>
          <w:szCs w:val="32"/>
          <w:lang w:val="en-US" w:eastAsia="zh-CN"/>
        </w:rPr>
        <w:t>36.50</w:t>
      </w:r>
      <w:r>
        <w:rPr>
          <w:rFonts w:ascii="仿宋" w:hAnsi="仿宋" w:eastAsia="仿宋"/>
          <w:bCs/>
          <w:sz w:val="32"/>
          <w:szCs w:val="32"/>
        </w:rPr>
        <w:t>万元,比</w:t>
      </w:r>
      <w:r>
        <w:rPr>
          <w:rFonts w:hint="eastAsia" w:ascii="仿宋" w:hAnsi="仿宋" w:eastAsia="仿宋"/>
          <w:bCs/>
          <w:sz w:val="32"/>
          <w:szCs w:val="32"/>
          <w:lang w:val="en-US" w:eastAsia="zh-CN"/>
        </w:rPr>
        <w:t>减少3.5</w:t>
      </w:r>
      <w:r>
        <w:rPr>
          <w:rFonts w:ascii="仿宋" w:hAnsi="仿宋" w:eastAsia="仿宋"/>
          <w:bCs/>
          <w:sz w:val="32"/>
          <w:szCs w:val="32"/>
        </w:rPr>
        <w:t>万元，主要原因是：</w:t>
      </w:r>
      <w:r>
        <w:rPr>
          <w:rFonts w:hint="eastAsia" w:ascii="仿宋" w:hAnsi="仿宋" w:eastAsia="仿宋"/>
          <w:bCs/>
          <w:sz w:val="32"/>
          <w:szCs w:val="32"/>
          <w:lang w:val="en-US" w:eastAsia="zh-CN"/>
        </w:rPr>
        <w:t>厉行节约</w:t>
      </w:r>
      <w:r>
        <w:rPr>
          <w:rFonts w:ascii="仿宋" w:hAnsi="仿宋" w:eastAsia="仿宋"/>
          <w:bCs/>
          <w:sz w:val="32"/>
          <w:szCs w:val="32"/>
        </w:rPr>
        <w:t>。</w:t>
      </w:r>
    </w:p>
    <w:p>
      <w:pPr>
        <w:ind w:firstLine="640" w:firstLineChars="200"/>
        <w:jc w:val="left"/>
        <w:rPr>
          <w:rFonts w:ascii="仿宋" w:hAnsi="仿宋" w:eastAsia="仿宋"/>
          <w:bCs/>
          <w:sz w:val="32"/>
          <w:szCs w:val="32"/>
        </w:rPr>
      </w:pPr>
      <w:r>
        <w:rPr>
          <w:rFonts w:ascii="仿宋" w:hAnsi="仿宋" w:eastAsia="仿宋"/>
          <w:bCs/>
          <w:sz w:val="32"/>
          <w:szCs w:val="32"/>
        </w:rPr>
        <w:t>公务用车购置</w:t>
      </w:r>
      <w:r>
        <w:rPr>
          <w:rFonts w:hint="eastAsia" w:ascii="仿宋" w:hAnsi="仿宋" w:eastAsia="仿宋"/>
          <w:bCs/>
          <w:sz w:val="32"/>
          <w:szCs w:val="32"/>
          <w:lang w:val="en-US" w:eastAsia="zh-CN"/>
        </w:rPr>
        <w:t>0</w:t>
      </w:r>
      <w:r>
        <w:rPr>
          <w:rFonts w:ascii="仿宋" w:hAnsi="仿宋" w:eastAsia="仿宋"/>
          <w:bCs/>
          <w:sz w:val="32"/>
          <w:szCs w:val="32"/>
        </w:rPr>
        <w:t>万元,比上年增（减）</w:t>
      </w:r>
      <w:r>
        <w:rPr>
          <w:rFonts w:hint="eastAsia" w:ascii="仿宋" w:hAnsi="仿宋" w:eastAsia="仿宋"/>
          <w:bCs/>
          <w:sz w:val="32"/>
          <w:szCs w:val="32"/>
          <w:lang w:val="en-US" w:eastAsia="zh-CN"/>
        </w:rPr>
        <w:t>0</w:t>
      </w:r>
      <w:r>
        <w:rPr>
          <w:rFonts w:ascii="仿宋" w:hAnsi="仿宋" w:eastAsia="仿宋"/>
          <w:bCs/>
          <w:sz w:val="32"/>
          <w:szCs w:val="32"/>
        </w:rPr>
        <w:t>万元，主要原因是：</w:t>
      </w:r>
      <w:r>
        <w:rPr>
          <w:rStyle w:val="11"/>
          <w:rFonts w:hint="eastAsia" w:ascii="仿宋" w:hAnsi="仿宋" w:eastAsia="仿宋"/>
          <w:b/>
          <w:sz w:val="32"/>
          <w:szCs w:val="32"/>
        </w:rPr>
        <w:t>与上年安排保持一致</w:t>
      </w:r>
      <w:r>
        <w:rPr>
          <w:rFonts w:ascii="仿宋" w:hAnsi="仿宋" w:eastAsia="仿宋"/>
          <w:bCs/>
          <w:sz w:val="32"/>
          <w:szCs w:val="32"/>
        </w:rPr>
        <w:t>。</w:t>
      </w:r>
    </w:p>
    <w:p>
      <w:pPr>
        <w:widowControl/>
        <w:shd w:val="clear" w:color="auto" w:fill="FFFFFF"/>
        <w:spacing w:line="640" w:lineRule="atLeast"/>
        <w:ind w:firstLine="2891" w:firstLineChars="900"/>
        <w:jc w:val="both"/>
        <w:rPr>
          <w:rFonts w:ascii="Arial" w:hAnsi="Arial" w:cs="Arial"/>
          <w:color w:val="333333"/>
          <w:sz w:val="14"/>
          <w:szCs w:val="14"/>
        </w:rPr>
      </w:pPr>
      <w:r>
        <w:rPr>
          <w:rFonts w:hint="eastAsia" w:ascii="仿宋_GB2312" w:eastAsia="仿宋_GB2312"/>
          <w:b/>
          <w:sz w:val="32"/>
          <w:szCs w:val="30"/>
        </w:rPr>
        <w:t>第四部分   名词解释</w:t>
      </w:r>
    </w:p>
    <w:p>
      <w:pPr>
        <w:widowControl/>
        <w:shd w:val="clear" w:color="auto" w:fill="FFFFFF"/>
        <w:spacing w:line="640" w:lineRule="atLeast"/>
        <w:ind w:firstLine="800" w:firstLineChars="250"/>
        <w:jc w:val="left"/>
        <w:rPr>
          <w:rFonts w:ascii="Adobe 仿宋 Std R" w:hAnsi="Adobe 仿宋 Std R" w:eastAsia="Adobe 仿宋 Std R"/>
          <w:sz w:val="32"/>
          <w:szCs w:val="32"/>
        </w:rPr>
      </w:pPr>
      <w:r>
        <w:rPr>
          <w:rFonts w:hint="eastAsia" w:ascii="Adobe 仿宋 Std R" w:hAnsi="Adobe 仿宋 Std R" w:eastAsia="Adobe 仿宋 Std R"/>
          <w:sz w:val="32"/>
          <w:szCs w:val="32"/>
        </w:rPr>
        <w:t>一、收入科目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00"/>
        <w:rPr>
          <w:rFonts w:hint="eastAsia" w:ascii="仿宋" w:hAnsi="仿宋" w:eastAsia="仿宋" w:cs="仿宋"/>
          <w:i w:val="0"/>
          <w:iCs w:val="0"/>
          <w:caps w:val="0"/>
          <w:color w:val="434343"/>
          <w:spacing w:val="0"/>
          <w:sz w:val="32"/>
          <w:szCs w:val="32"/>
        </w:rPr>
      </w:pPr>
      <w:r>
        <w:rPr>
          <w:rFonts w:hint="eastAsia" w:ascii="宋体" w:hAnsi="宋体" w:eastAsia="宋体" w:cs="宋体"/>
          <w:i w:val="0"/>
          <w:iCs w:val="0"/>
          <w:caps w:val="0"/>
          <w:color w:val="434343"/>
          <w:spacing w:val="0"/>
          <w:sz w:val="24"/>
          <w:szCs w:val="24"/>
          <w:shd w:val="clear" w:fill="FFFFFF"/>
        </w:rPr>
        <w:t>（</w:t>
      </w:r>
      <w:r>
        <w:rPr>
          <w:rFonts w:hint="eastAsia" w:ascii="仿宋" w:hAnsi="仿宋" w:eastAsia="仿宋" w:cs="仿宋"/>
          <w:i w:val="0"/>
          <w:iCs w:val="0"/>
          <w:caps w:val="0"/>
          <w:color w:val="434343"/>
          <w:spacing w:val="0"/>
          <w:sz w:val="32"/>
          <w:szCs w:val="32"/>
          <w:shd w:val="clear" w:fill="FFFFFF"/>
        </w:rPr>
        <w:t>一）财政拨款：指省级财政当年拨付的资金。</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00"/>
        <w:rPr>
          <w:rFonts w:hint="eastAsia" w:ascii="仿宋" w:hAnsi="仿宋" w:eastAsia="仿宋" w:cs="仿宋"/>
          <w:i w:val="0"/>
          <w:iCs w:val="0"/>
          <w:caps w:val="0"/>
          <w:color w:val="434343"/>
          <w:spacing w:val="0"/>
          <w:sz w:val="32"/>
          <w:szCs w:val="32"/>
        </w:rPr>
      </w:pPr>
      <w:r>
        <w:rPr>
          <w:rFonts w:hint="eastAsia" w:ascii="仿宋" w:hAnsi="仿宋" w:eastAsia="仿宋" w:cs="仿宋"/>
          <w:i w:val="0"/>
          <w:iCs w:val="0"/>
          <w:caps w:val="0"/>
          <w:color w:val="434343"/>
          <w:spacing w:val="0"/>
          <w:sz w:val="32"/>
          <w:szCs w:val="32"/>
          <w:shd w:val="clear" w:fill="FFFFFF"/>
        </w:rPr>
        <w:t>（二）事业收入：指事业单位开展专业业务活动及辅助活动取得的收入。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00"/>
        <w:rPr>
          <w:rFonts w:hint="eastAsia" w:ascii="仿宋" w:hAnsi="仿宋" w:eastAsia="仿宋" w:cs="仿宋"/>
          <w:i w:val="0"/>
          <w:iCs w:val="0"/>
          <w:caps w:val="0"/>
          <w:color w:val="434343"/>
          <w:spacing w:val="0"/>
          <w:sz w:val="32"/>
          <w:szCs w:val="32"/>
        </w:rPr>
      </w:pPr>
      <w:r>
        <w:rPr>
          <w:rFonts w:hint="eastAsia" w:ascii="仿宋" w:hAnsi="仿宋" w:eastAsia="仿宋" w:cs="仿宋"/>
          <w:i w:val="0"/>
          <w:iCs w:val="0"/>
          <w:caps w:val="0"/>
          <w:color w:val="434343"/>
          <w:spacing w:val="0"/>
          <w:sz w:val="32"/>
          <w:szCs w:val="32"/>
          <w:shd w:val="clear" w:fill="FFFFFF"/>
        </w:rPr>
        <w:t>（三）事业单位经营收入：指事业单位在专业业务活动及辅助活动之外开展非独立核算经营活动取得的收入。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00"/>
        <w:rPr>
          <w:rFonts w:hint="eastAsia" w:ascii="仿宋" w:hAnsi="仿宋" w:eastAsia="仿宋" w:cs="仿宋"/>
          <w:i w:val="0"/>
          <w:iCs w:val="0"/>
          <w:caps w:val="0"/>
          <w:color w:val="434343"/>
          <w:spacing w:val="0"/>
          <w:sz w:val="32"/>
          <w:szCs w:val="32"/>
        </w:rPr>
      </w:pPr>
      <w:r>
        <w:rPr>
          <w:rFonts w:hint="eastAsia" w:ascii="仿宋" w:hAnsi="仿宋" w:eastAsia="仿宋" w:cs="仿宋"/>
          <w:i w:val="0"/>
          <w:iCs w:val="0"/>
          <w:caps w:val="0"/>
          <w:color w:val="434343"/>
          <w:spacing w:val="0"/>
          <w:sz w:val="32"/>
          <w:szCs w:val="32"/>
          <w:shd w:val="clear" w:fill="FFFFFF"/>
        </w:rPr>
        <w:t>（四）其他收入：指除财政拨款、事业收入、事业单位经营收入等以外的各项收入。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00"/>
        <w:rPr>
          <w:rFonts w:hint="eastAsia" w:ascii="仿宋" w:hAnsi="仿宋" w:eastAsia="仿宋" w:cs="仿宋"/>
          <w:i w:val="0"/>
          <w:iCs w:val="0"/>
          <w:caps w:val="0"/>
          <w:color w:val="434343"/>
          <w:spacing w:val="0"/>
          <w:sz w:val="32"/>
          <w:szCs w:val="32"/>
        </w:rPr>
      </w:pPr>
      <w:r>
        <w:rPr>
          <w:rFonts w:hint="eastAsia" w:ascii="仿宋" w:hAnsi="仿宋" w:eastAsia="仿宋" w:cs="仿宋"/>
          <w:i w:val="0"/>
          <w:iCs w:val="0"/>
          <w:caps w:val="0"/>
          <w:color w:val="434343"/>
          <w:spacing w:val="0"/>
          <w:sz w:val="32"/>
          <w:szCs w:val="32"/>
          <w:shd w:val="clear" w:fill="FFFFFF"/>
        </w:rPr>
        <w:t>（五）行政运行：反映行政单位（包括参公单位）的基本支出。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00"/>
        <w:rPr>
          <w:rFonts w:hint="eastAsia" w:ascii="仿宋" w:hAnsi="仿宋" w:eastAsia="仿宋" w:cs="仿宋"/>
          <w:i w:val="0"/>
          <w:iCs w:val="0"/>
          <w:caps w:val="0"/>
          <w:color w:val="434343"/>
          <w:spacing w:val="0"/>
          <w:sz w:val="32"/>
          <w:szCs w:val="32"/>
        </w:rPr>
      </w:pPr>
      <w:r>
        <w:rPr>
          <w:rFonts w:hint="eastAsia" w:ascii="仿宋" w:hAnsi="仿宋" w:eastAsia="仿宋" w:cs="仿宋"/>
          <w:i w:val="0"/>
          <w:iCs w:val="0"/>
          <w:caps w:val="0"/>
          <w:color w:val="434343"/>
          <w:spacing w:val="0"/>
          <w:sz w:val="32"/>
          <w:szCs w:val="32"/>
          <w:shd w:val="clear" w:fill="FFFFFF"/>
        </w:rPr>
        <w:t>（六）一般行政管理事务：反映行政单位（包括参公单位）未单独设置项级科目的其他项目支出。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00"/>
        <w:rPr>
          <w:rFonts w:hint="eastAsia" w:ascii="仿宋" w:hAnsi="仿宋" w:eastAsia="仿宋" w:cs="仿宋"/>
          <w:i w:val="0"/>
          <w:iCs w:val="0"/>
          <w:caps w:val="0"/>
          <w:color w:val="434343"/>
          <w:spacing w:val="0"/>
          <w:sz w:val="32"/>
          <w:szCs w:val="32"/>
        </w:rPr>
      </w:pPr>
      <w:r>
        <w:rPr>
          <w:rFonts w:hint="eastAsia" w:ascii="仿宋" w:hAnsi="仿宋" w:eastAsia="仿宋" w:cs="仿宋"/>
          <w:i w:val="0"/>
          <w:iCs w:val="0"/>
          <w:caps w:val="0"/>
          <w:color w:val="434343"/>
          <w:spacing w:val="0"/>
          <w:sz w:val="32"/>
          <w:szCs w:val="32"/>
          <w:shd w:val="clear" w:fill="FFFFFF"/>
        </w:rPr>
        <w:t>（</w:t>
      </w:r>
      <w:r>
        <w:rPr>
          <w:rFonts w:hint="eastAsia" w:ascii="仿宋" w:hAnsi="仿宋" w:eastAsia="仿宋" w:cs="仿宋"/>
          <w:i w:val="0"/>
          <w:iCs w:val="0"/>
          <w:caps w:val="0"/>
          <w:color w:val="434343"/>
          <w:spacing w:val="0"/>
          <w:sz w:val="32"/>
          <w:szCs w:val="32"/>
          <w:shd w:val="clear" w:fill="FFFFFF"/>
          <w:lang w:val="en-US" w:eastAsia="zh-CN"/>
        </w:rPr>
        <w:t>七</w:t>
      </w:r>
      <w:r>
        <w:rPr>
          <w:rFonts w:hint="eastAsia" w:ascii="仿宋" w:hAnsi="仿宋" w:eastAsia="仿宋" w:cs="仿宋"/>
          <w:i w:val="0"/>
          <w:iCs w:val="0"/>
          <w:caps w:val="0"/>
          <w:color w:val="434343"/>
          <w:spacing w:val="0"/>
          <w:sz w:val="32"/>
          <w:szCs w:val="32"/>
          <w:shd w:val="clear" w:fill="FFFFFF"/>
        </w:rPr>
        <w:t>）机关事业单位基本养老保险缴费支出：反映机关事业单位实施养老保险制度由单位 缴纳的基本养老保险费的支出。</w:t>
      </w:r>
    </w:p>
    <w:p>
      <w:pPr>
        <w:spacing w:line="600" w:lineRule="exact"/>
        <w:ind w:firstLine="640" w:firstLineChars="200"/>
        <w:rPr>
          <w:rFonts w:ascii="仿宋_GB2312" w:eastAsia="仿宋_GB2312"/>
          <w:color w:val="000000"/>
          <w:sz w:val="32"/>
          <w:szCs w:val="30"/>
        </w:rPr>
      </w:pPr>
      <w:r>
        <w:rPr>
          <w:rFonts w:hint="eastAsia" w:ascii="Adobe 仿宋 Std R" w:hAnsi="Adobe 仿宋 Std R" w:eastAsia="Adobe 仿宋 Std R"/>
          <w:sz w:val="32"/>
          <w:szCs w:val="32"/>
        </w:rPr>
        <w:t>（</w:t>
      </w:r>
      <w:r>
        <w:rPr>
          <w:rFonts w:hint="eastAsia" w:ascii="Adobe 仿宋 Std R" w:hAnsi="Adobe 仿宋 Std R" w:eastAsia="Adobe 仿宋 Std R"/>
          <w:sz w:val="32"/>
          <w:szCs w:val="32"/>
          <w:lang w:val="en-US" w:eastAsia="zh-CN"/>
        </w:rPr>
        <w:t>八</w:t>
      </w:r>
      <w:r>
        <w:rPr>
          <w:rFonts w:hint="eastAsia" w:ascii="Adobe 仿宋 Std R" w:hAnsi="Adobe 仿宋 Std R" w:eastAsia="Adobe 仿宋 Std R"/>
          <w:sz w:val="32"/>
          <w:szCs w:val="32"/>
        </w:rPr>
        <w:t>）</w:t>
      </w:r>
      <w:r>
        <w:rPr>
          <w:rFonts w:hint="eastAsia" w:ascii="仿宋_GB2312" w:eastAsia="仿宋_GB2312"/>
          <w:color w:val="000000"/>
          <w:sz w:val="32"/>
          <w:szCs w:val="30"/>
        </w:rPr>
        <w:t>上年结转和结余：填列2022年全部结转和结余的资金数，包括当年结转结余资金和历年滚存结转结余资金。</w:t>
      </w:r>
    </w:p>
    <w:p>
      <w:pPr>
        <w:ind w:firstLine="640" w:firstLineChars="200"/>
        <w:rPr>
          <w:rFonts w:ascii="Adobe 仿宋 Std R" w:hAnsi="Adobe 仿宋 Std R" w:eastAsia="Adobe 仿宋 Std R"/>
          <w:sz w:val="32"/>
          <w:szCs w:val="32"/>
        </w:rPr>
      </w:pPr>
    </w:p>
    <w:p>
      <w:pPr>
        <w:ind w:firstLine="640" w:firstLineChars="200"/>
        <w:rPr>
          <w:rFonts w:ascii="Adobe 仿宋 Std R" w:hAnsi="Adobe 仿宋 Std R" w:eastAsia="Adobe 仿宋 Std R"/>
          <w:sz w:val="32"/>
          <w:szCs w:val="32"/>
        </w:rPr>
      </w:pPr>
      <w:r>
        <w:rPr>
          <w:rFonts w:hint="eastAsia" w:ascii="Adobe 仿宋 Std R" w:hAnsi="Adobe 仿宋 Std R" w:eastAsia="Adobe 仿宋 Std R"/>
          <w:sz w:val="32"/>
          <w:szCs w:val="32"/>
        </w:rPr>
        <w:t>二、支出科目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45"/>
        <w:rPr>
          <w:rFonts w:hint="eastAsia" w:ascii="仿宋" w:hAnsi="仿宋" w:eastAsia="仿宋" w:cs="仿宋"/>
          <w:i w:val="0"/>
          <w:iCs w:val="0"/>
          <w:caps w:val="0"/>
          <w:color w:val="434343"/>
          <w:spacing w:val="0"/>
          <w:sz w:val="32"/>
          <w:szCs w:val="32"/>
        </w:rPr>
      </w:pPr>
      <w:r>
        <w:rPr>
          <w:rFonts w:hint="eastAsia" w:ascii="仿宋" w:hAnsi="仿宋" w:eastAsia="仿宋" w:cs="仿宋"/>
          <w:i w:val="0"/>
          <w:iCs w:val="0"/>
          <w:caps w:val="0"/>
          <w:color w:val="434343"/>
          <w:spacing w:val="0"/>
          <w:sz w:val="32"/>
          <w:szCs w:val="32"/>
          <w:shd w:val="clear" w:fill="FFFFFF"/>
        </w:rPr>
        <w:t>（一）工资福利支出：反映单位开支的在职职工和编制外长期聘用人员的各类劳动报酬，以及为上述人员缴纳的各项社会保险费等。</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45"/>
        <w:rPr>
          <w:rFonts w:hint="eastAsia" w:ascii="仿宋" w:hAnsi="仿宋" w:eastAsia="仿宋" w:cs="仿宋"/>
          <w:i w:val="0"/>
          <w:iCs w:val="0"/>
          <w:caps w:val="0"/>
          <w:color w:val="434343"/>
          <w:spacing w:val="0"/>
          <w:sz w:val="32"/>
          <w:szCs w:val="32"/>
        </w:rPr>
      </w:pPr>
      <w:r>
        <w:rPr>
          <w:rFonts w:hint="eastAsia" w:ascii="仿宋" w:hAnsi="仿宋" w:eastAsia="仿宋" w:cs="仿宋"/>
          <w:i w:val="0"/>
          <w:iCs w:val="0"/>
          <w:caps w:val="0"/>
          <w:color w:val="434343"/>
          <w:spacing w:val="0"/>
          <w:sz w:val="32"/>
          <w:szCs w:val="32"/>
          <w:shd w:val="clear" w:fill="FFFFFF"/>
        </w:rPr>
        <w:t>（二）商品服务支出：反映单位购买商品和服务的支出，不包括用于购置固定资产、战略性和应急性物资储备等资本性支出。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45"/>
        <w:rPr>
          <w:rFonts w:hint="eastAsia" w:ascii="仿宋" w:hAnsi="仿宋" w:eastAsia="仿宋" w:cs="仿宋"/>
          <w:i w:val="0"/>
          <w:iCs w:val="0"/>
          <w:caps w:val="0"/>
          <w:color w:val="434343"/>
          <w:spacing w:val="0"/>
          <w:sz w:val="32"/>
          <w:szCs w:val="32"/>
        </w:rPr>
      </w:pPr>
      <w:r>
        <w:rPr>
          <w:rFonts w:hint="eastAsia" w:ascii="仿宋" w:hAnsi="仿宋" w:eastAsia="仿宋" w:cs="仿宋"/>
          <w:i w:val="0"/>
          <w:iCs w:val="0"/>
          <w:caps w:val="0"/>
          <w:color w:val="434343"/>
          <w:spacing w:val="0"/>
          <w:sz w:val="32"/>
          <w:szCs w:val="32"/>
          <w:shd w:val="clear" w:fill="FFFFFF"/>
        </w:rPr>
        <w:t>（三）对个人和家庭的补助：反映政府用于个人和家庭的补助支出。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45"/>
        <w:rPr>
          <w:rFonts w:hint="eastAsia" w:ascii="仿宋" w:hAnsi="仿宋" w:eastAsia="仿宋" w:cs="仿宋"/>
          <w:i w:val="0"/>
          <w:iCs w:val="0"/>
          <w:caps w:val="0"/>
          <w:color w:val="434343"/>
          <w:spacing w:val="0"/>
          <w:sz w:val="32"/>
          <w:szCs w:val="32"/>
        </w:rPr>
      </w:pPr>
      <w:r>
        <w:rPr>
          <w:rFonts w:hint="eastAsia" w:ascii="仿宋" w:hAnsi="仿宋" w:eastAsia="仿宋" w:cs="仿宋"/>
          <w:i w:val="0"/>
          <w:iCs w:val="0"/>
          <w:caps w:val="0"/>
          <w:color w:val="434343"/>
          <w:spacing w:val="0"/>
          <w:sz w:val="32"/>
          <w:szCs w:val="32"/>
          <w:shd w:val="clear" w:fill="FFFFFF"/>
        </w:rPr>
        <w:t>（四）资本性支出:反映各单位安排的资本性支出。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45"/>
        <w:rPr>
          <w:rFonts w:hint="eastAsia" w:ascii="仿宋" w:hAnsi="仿宋" w:eastAsia="仿宋" w:cs="仿宋"/>
          <w:i w:val="0"/>
          <w:iCs w:val="0"/>
          <w:caps w:val="0"/>
          <w:color w:val="434343"/>
          <w:spacing w:val="0"/>
          <w:sz w:val="32"/>
          <w:szCs w:val="32"/>
          <w:shd w:val="clear" w:fill="FFFFFF"/>
        </w:rPr>
      </w:pPr>
      <w:r>
        <w:rPr>
          <w:rFonts w:hint="eastAsia" w:ascii="仿宋" w:hAnsi="仿宋" w:eastAsia="仿宋" w:cs="仿宋"/>
          <w:i w:val="0"/>
          <w:iCs w:val="0"/>
          <w:caps w:val="0"/>
          <w:color w:val="434343"/>
          <w:spacing w:val="0"/>
          <w:sz w:val="32"/>
          <w:szCs w:val="32"/>
          <w:shd w:val="clear" w:fill="FFFFFF"/>
        </w:rPr>
        <w:t>（五）项目支出：反映各单位项目支出。</w:t>
      </w:r>
    </w:p>
    <w:p>
      <w:pPr>
        <w:widowControl/>
        <w:spacing w:line="600" w:lineRule="exact"/>
        <w:ind w:firstLine="640" w:firstLineChars="200"/>
        <w:jc w:val="left"/>
        <w:rPr>
          <w:rFonts w:ascii="仿宋_GB2312" w:eastAsia="仿宋_GB2312"/>
          <w:color w:val="000000"/>
          <w:sz w:val="32"/>
          <w:szCs w:val="30"/>
        </w:rPr>
      </w:pPr>
      <w:r>
        <w:rPr>
          <w:rFonts w:hint="eastAsia" w:ascii="仿宋" w:hAnsi="仿宋" w:eastAsia="仿宋" w:cs="仿宋"/>
          <w:i w:val="0"/>
          <w:iCs w:val="0"/>
          <w:caps w:val="0"/>
          <w:color w:val="434343"/>
          <w:spacing w:val="0"/>
          <w:sz w:val="32"/>
          <w:szCs w:val="32"/>
          <w:shd w:val="clear" w:fill="FFFFFF"/>
        </w:rPr>
        <w:t>（六）其他支出:反映不能划分到上述经济分类科目的其他支出</w:t>
      </w:r>
    </w:p>
    <w:p>
      <w:pPr>
        <w:ind w:firstLine="640" w:firstLineChars="200"/>
        <w:rPr>
          <w:rFonts w:ascii="Adobe 仿宋 Std R" w:hAnsi="Adobe 仿宋 Std R" w:eastAsia="Adobe 仿宋 Std R"/>
          <w:sz w:val="32"/>
          <w:szCs w:val="32"/>
        </w:rPr>
      </w:pPr>
      <w:r>
        <w:rPr>
          <w:rFonts w:hint="eastAsia" w:ascii="Adobe 仿宋 Std R" w:hAnsi="Adobe 仿宋 Std R" w:eastAsia="Adobe 仿宋 Std R"/>
          <w:sz w:val="32"/>
          <w:szCs w:val="32"/>
        </w:rPr>
        <w:t>三、相关专业名词</w:t>
      </w:r>
    </w:p>
    <w:p>
      <w:pPr>
        <w:widowControl/>
        <w:spacing w:line="600" w:lineRule="exact"/>
        <w:ind w:firstLine="640" w:firstLineChars="200"/>
        <w:jc w:val="left"/>
        <w:rPr>
          <w:rFonts w:ascii="仿宋" w:hAnsi="仿宋" w:eastAsia="仿宋"/>
          <w:sz w:val="32"/>
          <w:szCs w:val="32"/>
        </w:rPr>
      </w:pPr>
      <w:r>
        <w:rPr>
          <w:rFonts w:hint="eastAsia" w:ascii="仿宋" w:hAnsi="仿宋" w:eastAsia="仿宋"/>
          <w:sz w:val="32"/>
          <w:szCs w:val="32"/>
        </w:rPr>
        <w:t>（一）机关运行费：指用一般公共预算财政拨款安排的为保障行政单位（含参照公务员法管理的事业单位）运行用于购买货物和服务的各项资金，包括办公费、印刷费、邮电费、差旅费、会议费、福利费、日常维修费、专用材料及一般设备购置费、办公用房水电费、办公用房取暖费、办公用房物业管理费、公务用车运行维护费以及其他费用。</w:t>
      </w:r>
    </w:p>
    <w:p>
      <w:pPr>
        <w:widowControl/>
        <w:spacing w:line="600" w:lineRule="exact"/>
        <w:ind w:firstLine="640" w:firstLineChars="200"/>
        <w:jc w:val="left"/>
        <w:rPr>
          <w:rFonts w:ascii="仿宋" w:hAnsi="仿宋" w:eastAsia="仿宋"/>
          <w:sz w:val="32"/>
          <w:szCs w:val="32"/>
        </w:rPr>
      </w:pPr>
      <w:r>
        <w:rPr>
          <w:rFonts w:hint="eastAsia" w:ascii="仿宋" w:hAnsi="仿宋" w:eastAsia="仿宋"/>
          <w:sz w:val="32"/>
          <w:szCs w:val="32"/>
        </w:rPr>
        <w:t>（二）“三公”经费：指用财政拨款安排的因公出国（境）费、公务用车购置及运行维护费和公务接待费。其中，因公出国（境）费反映单位公务出国（境）的国际旅费、国外城市间交通费、住宿费、伙食费、培训费、公杂费等支出；公务用车购置及运行维护费反映单位公务用车车辆购置支出（含车辆购置税、牌照费），按规定保留的公务用车燃料费、维修费、过桥过路费、保险费、安全奖励费 用等支出；公务接待费反映单位按规定开支的各类公务接待（含外宾接待）支出。</w:t>
      </w:r>
    </w:p>
    <w:p>
      <w:pPr>
        <w:ind w:firstLine="640" w:firstLineChars="200"/>
        <w:rPr>
          <w:rFonts w:ascii="仿宋" w:hAnsi="仿宋" w:eastAsia="仿宋"/>
          <w:color w:val="000000"/>
          <w:sz w:val="32"/>
          <w:szCs w:val="32"/>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Adobe 仿宋 Std R">
    <w:altName w:val="仿宋"/>
    <w:panose1 w:val="00000000000000000000"/>
    <w:charset w:val="86"/>
    <w:family w:val="roman"/>
    <w:pitch w:val="default"/>
    <w:sig w:usb0="00000000" w:usb1="00000000" w:usb2="00000016" w:usb3="00000000" w:csb0="00060007"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1B3E21"/>
    <w:multiLevelType w:val="singleLevel"/>
    <w:tmpl w:val="B91B3E21"/>
    <w:lvl w:ilvl="0" w:tentative="0">
      <w:start w:val="2"/>
      <w:numFmt w:val="decimal"/>
      <w:suff w:val="nothing"/>
      <w:lvlText w:val="%1）"/>
      <w:lvlJc w:val="left"/>
      <w:pPr>
        <w:ind w:left="1122" w:leftChars="0" w:firstLine="0" w:firstLineChars="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jc2Zjk1MzVmZTJmMDRmNzk0ZGU1NDdhYTcyZWI0YmEifQ=="/>
  </w:docVars>
  <w:rsids>
    <w:rsidRoot w:val="00DF43D8"/>
    <w:rsid w:val="000001B2"/>
    <w:rsid w:val="00014049"/>
    <w:rsid w:val="0001648A"/>
    <w:rsid w:val="00022CB3"/>
    <w:rsid w:val="00031749"/>
    <w:rsid w:val="00041EAA"/>
    <w:rsid w:val="000501C3"/>
    <w:rsid w:val="00055F20"/>
    <w:rsid w:val="000630BE"/>
    <w:rsid w:val="0006515E"/>
    <w:rsid w:val="00085227"/>
    <w:rsid w:val="0009034E"/>
    <w:rsid w:val="000927A9"/>
    <w:rsid w:val="000963CD"/>
    <w:rsid w:val="000A2066"/>
    <w:rsid w:val="000B313A"/>
    <w:rsid w:val="000B4F9E"/>
    <w:rsid w:val="000C6AF7"/>
    <w:rsid w:val="000E1BC2"/>
    <w:rsid w:val="000E6313"/>
    <w:rsid w:val="000F227D"/>
    <w:rsid w:val="000F2E5F"/>
    <w:rsid w:val="00104F58"/>
    <w:rsid w:val="00117D8C"/>
    <w:rsid w:val="00131F78"/>
    <w:rsid w:val="001823EA"/>
    <w:rsid w:val="00186709"/>
    <w:rsid w:val="00192620"/>
    <w:rsid w:val="00193C37"/>
    <w:rsid w:val="001C4ED5"/>
    <w:rsid w:val="001C6F31"/>
    <w:rsid w:val="001D2644"/>
    <w:rsid w:val="001E0EE7"/>
    <w:rsid w:val="001E6FA2"/>
    <w:rsid w:val="001F1DED"/>
    <w:rsid w:val="0021331D"/>
    <w:rsid w:val="00213D4E"/>
    <w:rsid w:val="0022612A"/>
    <w:rsid w:val="00232A32"/>
    <w:rsid w:val="002436CD"/>
    <w:rsid w:val="00251AD0"/>
    <w:rsid w:val="00281E28"/>
    <w:rsid w:val="00283C63"/>
    <w:rsid w:val="00284437"/>
    <w:rsid w:val="002A02B4"/>
    <w:rsid w:val="002A1ED6"/>
    <w:rsid w:val="002A45BD"/>
    <w:rsid w:val="002B0263"/>
    <w:rsid w:val="002B128B"/>
    <w:rsid w:val="002B2D42"/>
    <w:rsid w:val="002C2478"/>
    <w:rsid w:val="002D2681"/>
    <w:rsid w:val="002D418E"/>
    <w:rsid w:val="002D497C"/>
    <w:rsid w:val="002D7200"/>
    <w:rsid w:val="0030186C"/>
    <w:rsid w:val="003057A1"/>
    <w:rsid w:val="00316059"/>
    <w:rsid w:val="00316B29"/>
    <w:rsid w:val="0032092A"/>
    <w:rsid w:val="00323750"/>
    <w:rsid w:val="00334A98"/>
    <w:rsid w:val="00344E49"/>
    <w:rsid w:val="00380DD1"/>
    <w:rsid w:val="00394DC6"/>
    <w:rsid w:val="003959F5"/>
    <w:rsid w:val="003A2923"/>
    <w:rsid w:val="003B68F4"/>
    <w:rsid w:val="003B76FD"/>
    <w:rsid w:val="003C0BFF"/>
    <w:rsid w:val="003C0D66"/>
    <w:rsid w:val="003C19AF"/>
    <w:rsid w:val="003C7840"/>
    <w:rsid w:val="003D0809"/>
    <w:rsid w:val="00406851"/>
    <w:rsid w:val="004345D9"/>
    <w:rsid w:val="00436836"/>
    <w:rsid w:val="0044016E"/>
    <w:rsid w:val="00446148"/>
    <w:rsid w:val="004535A0"/>
    <w:rsid w:val="00456869"/>
    <w:rsid w:val="004664AF"/>
    <w:rsid w:val="00472987"/>
    <w:rsid w:val="00480768"/>
    <w:rsid w:val="00495985"/>
    <w:rsid w:val="00496629"/>
    <w:rsid w:val="004A0058"/>
    <w:rsid w:val="004B06B4"/>
    <w:rsid w:val="004D6A23"/>
    <w:rsid w:val="004E0577"/>
    <w:rsid w:val="004E5555"/>
    <w:rsid w:val="004F5378"/>
    <w:rsid w:val="004F7260"/>
    <w:rsid w:val="005006DE"/>
    <w:rsid w:val="00502AB1"/>
    <w:rsid w:val="00516279"/>
    <w:rsid w:val="0052565B"/>
    <w:rsid w:val="00526265"/>
    <w:rsid w:val="00526CE0"/>
    <w:rsid w:val="00532264"/>
    <w:rsid w:val="00544895"/>
    <w:rsid w:val="00553AA6"/>
    <w:rsid w:val="00555080"/>
    <w:rsid w:val="0055670D"/>
    <w:rsid w:val="00571A5D"/>
    <w:rsid w:val="00580BF8"/>
    <w:rsid w:val="005828C8"/>
    <w:rsid w:val="005902D1"/>
    <w:rsid w:val="0059038A"/>
    <w:rsid w:val="0059672A"/>
    <w:rsid w:val="00596957"/>
    <w:rsid w:val="005A3FD6"/>
    <w:rsid w:val="005A65E4"/>
    <w:rsid w:val="005C3676"/>
    <w:rsid w:val="005C3DDD"/>
    <w:rsid w:val="005D7ACB"/>
    <w:rsid w:val="005F090C"/>
    <w:rsid w:val="005F35BD"/>
    <w:rsid w:val="005F69D4"/>
    <w:rsid w:val="00611FE7"/>
    <w:rsid w:val="00623A52"/>
    <w:rsid w:val="006247CA"/>
    <w:rsid w:val="00631E83"/>
    <w:rsid w:val="00631FA4"/>
    <w:rsid w:val="00650900"/>
    <w:rsid w:val="00655E8B"/>
    <w:rsid w:val="00660CC3"/>
    <w:rsid w:val="006740FD"/>
    <w:rsid w:val="006833F4"/>
    <w:rsid w:val="00687B67"/>
    <w:rsid w:val="006918B8"/>
    <w:rsid w:val="006924DA"/>
    <w:rsid w:val="00696646"/>
    <w:rsid w:val="006A1709"/>
    <w:rsid w:val="006C08EA"/>
    <w:rsid w:val="006C185B"/>
    <w:rsid w:val="006C3868"/>
    <w:rsid w:val="006F20BD"/>
    <w:rsid w:val="00704CAB"/>
    <w:rsid w:val="0075709B"/>
    <w:rsid w:val="007574FE"/>
    <w:rsid w:val="00777795"/>
    <w:rsid w:val="00777962"/>
    <w:rsid w:val="007913DC"/>
    <w:rsid w:val="00792A6C"/>
    <w:rsid w:val="0079393D"/>
    <w:rsid w:val="00796F4F"/>
    <w:rsid w:val="007A4D44"/>
    <w:rsid w:val="007B4314"/>
    <w:rsid w:val="007C27E0"/>
    <w:rsid w:val="007D4ACC"/>
    <w:rsid w:val="007F1616"/>
    <w:rsid w:val="007F4968"/>
    <w:rsid w:val="007F5C86"/>
    <w:rsid w:val="007F79A6"/>
    <w:rsid w:val="008032D2"/>
    <w:rsid w:val="00804C42"/>
    <w:rsid w:val="00823697"/>
    <w:rsid w:val="00846526"/>
    <w:rsid w:val="008506D9"/>
    <w:rsid w:val="00863898"/>
    <w:rsid w:val="00865CCE"/>
    <w:rsid w:val="00865FE3"/>
    <w:rsid w:val="00872CE4"/>
    <w:rsid w:val="00875B04"/>
    <w:rsid w:val="00876D17"/>
    <w:rsid w:val="008827CA"/>
    <w:rsid w:val="00882C91"/>
    <w:rsid w:val="00884FAE"/>
    <w:rsid w:val="008979F6"/>
    <w:rsid w:val="00897CAC"/>
    <w:rsid w:val="008A2491"/>
    <w:rsid w:val="008B52E8"/>
    <w:rsid w:val="008C011F"/>
    <w:rsid w:val="008C01B1"/>
    <w:rsid w:val="008C6EEE"/>
    <w:rsid w:val="008E1EFA"/>
    <w:rsid w:val="00902917"/>
    <w:rsid w:val="009160F0"/>
    <w:rsid w:val="0091783F"/>
    <w:rsid w:val="0094115F"/>
    <w:rsid w:val="009421D2"/>
    <w:rsid w:val="0094514C"/>
    <w:rsid w:val="00946A59"/>
    <w:rsid w:val="009471C3"/>
    <w:rsid w:val="0095097A"/>
    <w:rsid w:val="009527A7"/>
    <w:rsid w:val="009557AC"/>
    <w:rsid w:val="00956999"/>
    <w:rsid w:val="009619B4"/>
    <w:rsid w:val="00964DCD"/>
    <w:rsid w:val="00973905"/>
    <w:rsid w:val="0097415C"/>
    <w:rsid w:val="00984ACE"/>
    <w:rsid w:val="009A4624"/>
    <w:rsid w:val="009A7AB9"/>
    <w:rsid w:val="009B2C7D"/>
    <w:rsid w:val="009B4813"/>
    <w:rsid w:val="009C2EBF"/>
    <w:rsid w:val="009C3827"/>
    <w:rsid w:val="009D3197"/>
    <w:rsid w:val="009E1C45"/>
    <w:rsid w:val="009E1F3F"/>
    <w:rsid w:val="009F72E5"/>
    <w:rsid w:val="00A0455D"/>
    <w:rsid w:val="00A10F16"/>
    <w:rsid w:val="00A2168A"/>
    <w:rsid w:val="00A345A4"/>
    <w:rsid w:val="00A54282"/>
    <w:rsid w:val="00A55773"/>
    <w:rsid w:val="00A60B4D"/>
    <w:rsid w:val="00A81BA2"/>
    <w:rsid w:val="00AA62DE"/>
    <w:rsid w:val="00AB656D"/>
    <w:rsid w:val="00AB7307"/>
    <w:rsid w:val="00AC370A"/>
    <w:rsid w:val="00AF095D"/>
    <w:rsid w:val="00AF57C9"/>
    <w:rsid w:val="00AF62CD"/>
    <w:rsid w:val="00B0337F"/>
    <w:rsid w:val="00B128C8"/>
    <w:rsid w:val="00B169A7"/>
    <w:rsid w:val="00B348A8"/>
    <w:rsid w:val="00B619F8"/>
    <w:rsid w:val="00B6242B"/>
    <w:rsid w:val="00B71EBE"/>
    <w:rsid w:val="00B82840"/>
    <w:rsid w:val="00B96CEB"/>
    <w:rsid w:val="00BA572C"/>
    <w:rsid w:val="00BF0316"/>
    <w:rsid w:val="00C03AFB"/>
    <w:rsid w:val="00C35830"/>
    <w:rsid w:val="00C4059E"/>
    <w:rsid w:val="00C474E4"/>
    <w:rsid w:val="00C61B8F"/>
    <w:rsid w:val="00C644A7"/>
    <w:rsid w:val="00C771B3"/>
    <w:rsid w:val="00C803DA"/>
    <w:rsid w:val="00C82CA3"/>
    <w:rsid w:val="00CB10B2"/>
    <w:rsid w:val="00CB3DBA"/>
    <w:rsid w:val="00CC4504"/>
    <w:rsid w:val="00CC4FF5"/>
    <w:rsid w:val="00CC517F"/>
    <w:rsid w:val="00CD0083"/>
    <w:rsid w:val="00CE1A2B"/>
    <w:rsid w:val="00CE6F1B"/>
    <w:rsid w:val="00CE7185"/>
    <w:rsid w:val="00CF0A52"/>
    <w:rsid w:val="00D00272"/>
    <w:rsid w:val="00D01624"/>
    <w:rsid w:val="00D11449"/>
    <w:rsid w:val="00D14B5F"/>
    <w:rsid w:val="00D17D0A"/>
    <w:rsid w:val="00D20C6C"/>
    <w:rsid w:val="00D23489"/>
    <w:rsid w:val="00D3381E"/>
    <w:rsid w:val="00D36173"/>
    <w:rsid w:val="00D41219"/>
    <w:rsid w:val="00D524EE"/>
    <w:rsid w:val="00D666BC"/>
    <w:rsid w:val="00D678E3"/>
    <w:rsid w:val="00D826D7"/>
    <w:rsid w:val="00D86F52"/>
    <w:rsid w:val="00DB0580"/>
    <w:rsid w:val="00DD15FE"/>
    <w:rsid w:val="00DE2065"/>
    <w:rsid w:val="00DE20E0"/>
    <w:rsid w:val="00DE5904"/>
    <w:rsid w:val="00DE6773"/>
    <w:rsid w:val="00DF2E83"/>
    <w:rsid w:val="00DF43D8"/>
    <w:rsid w:val="00E04E74"/>
    <w:rsid w:val="00E11187"/>
    <w:rsid w:val="00E17B11"/>
    <w:rsid w:val="00E34083"/>
    <w:rsid w:val="00E365F2"/>
    <w:rsid w:val="00E503CC"/>
    <w:rsid w:val="00E5794A"/>
    <w:rsid w:val="00E60E90"/>
    <w:rsid w:val="00E83029"/>
    <w:rsid w:val="00E9293D"/>
    <w:rsid w:val="00E92A8B"/>
    <w:rsid w:val="00E97D8C"/>
    <w:rsid w:val="00EA3654"/>
    <w:rsid w:val="00EA36FC"/>
    <w:rsid w:val="00EB5768"/>
    <w:rsid w:val="00EB656D"/>
    <w:rsid w:val="00EB6777"/>
    <w:rsid w:val="00EC3DDF"/>
    <w:rsid w:val="00ED0D2B"/>
    <w:rsid w:val="00EE5DE1"/>
    <w:rsid w:val="00EE6568"/>
    <w:rsid w:val="00F01B58"/>
    <w:rsid w:val="00F11FE4"/>
    <w:rsid w:val="00F132AE"/>
    <w:rsid w:val="00F2583E"/>
    <w:rsid w:val="00F32E83"/>
    <w:rsid w:val="00F823EA"/>
    <w:rsid w:val="00F95E5A"/>
    <w:rsid w:val="00F975EB"/>
    <w:rsid w:val="00FA278B"/>
    <w:rsid w:val="00FA354D"/>
    <w:rsid w:val="00FA3B89"/>
    <w:rsid w:val="00FD29E0"/>
    <w:rsid w:val="00FE0E90"/>
    <w:rsid w:val="00FE32CC"/>
    <w:rsid w:val="00FE7CCF"/>
    <w:rsid w:val="00FF60EC"/>
    <w:rsid w:val="00FF6368"/>
    <w:rsid w:val="067A6028"/>
    <w:rsid w:val="0C97247A"/>
    <w:rsid w:val="0DB3098E"/>
    <w:rsid w:val="18061116"/>
    <w:rsid w:val="206D0602"/>
    <w:rsid w:val="22430342"/>
    <w:rsid w:val="22B55875"/>
    <w:rsid w:val="25B931E9"/>
    <w:rsid w:val="2828673B"/>
    <w:rsid w:val="2A346609"/>
    <w:rsid w:val="2C57797E"/>
    <w:rsid w:val="2CB148B8"/>
    <w:rsid w:val="32823AD4"/>
    <w:rsid w:val="3328400E"/>
    <w:rsid w:val="337F40B3"/>
    <w:rsid w:val="366C1CEE"/>
    <w:rsid w:val="3A841EE9"/>
    <w:rsid w:val="3A9F1A72"/>
    <w:rsid w:val="3B7D1841"/>
    <w:rsid w:val="3C317A73"/>
    <w:rsid w:val="3F383632"/>
    <w:rsid w:val="4052753A"/>
    <w:rsid w:val="40B10B9B"/>
    <w:rsid w:val="43442494"/>
    <w:rsid w:val="47F37706"/>
    <w:rsid w:val="496204A6"/>
    <w:rsid w:val="53516268"/>
    <w:rsid w:val="56C47F55"/>
    <w:rsid w:val="626E76A1"/>
    <w:rsid w:val="63E33020"/>
    <w:rsid w:val="64D22030"/>
    <w:rsid w:val="6B274B7C"/>
    <w:rsid w:val="6BE248E5"/>
    <w:rsid w:val="6EDB6140"/>
    <w:rsid w:val="73A85115"/>
    <w:rsid w:val="7CBC570D"/>
    <w:rsid w:val="7FB7473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7">
    <w:name w:val="Hyperlink"/>
    <w:basedOn w:val="6"/>
    <w:qFormat/>
    <w:uiPriority w:val="0"/>
    <w:rPr>
      <w:color w:val="0000FF"/>
      <w:u w:val="single"/>
    </w:rPr>
  </w:style>
  <w:style w:type="character" w:customStyle="1" w:styleId="8">
    <w:name w:val="页眉 Char"/>
    <w:basedOn w:val="6"/>
    <w:link w:val="3"/>
    <w:qFormat/>
    <w:uiPriority w:val="99"/>
    <w:rPr>
      <w:sz w:val="18"/>
      <w:szCs w:val="18"/>
    </w:rPr>
  </w:style>
  <w:style w:type="character" w:customStyle="1" w:styleId="9">
    <w:name w:val="页脚 Char"/>
    <w:basedOn w:val="6"/>
    <w:link w:val="2"/>
    <w:qFormat/>
    <w:uiPriority w:val="99"/>
    <w:rPr>
      <w:sz w:val="18"/>
      <w:szCs w:val="18"/>
    </w:rPr>
  </w:style>
  <w:style w:type="character" w:customStyle="1" w:styleId="10">
    <w:name w:val="row_tree_level_3"/>
    <w:basedOn w:val="6"/>
    <w:qFormat/>
    <w:uiPriority w:val="0"/>
  </w:style>
  <w:style w:type="character" w:customStyle="1" w:styleId="11">
    <w:name w:val="row_tree_level_4"/>
    <w:basedOn w:val="6"/>
    <w:qFormat/>
    <w:uiPriority w:val="0"/>
  </w:style>
  <w:style w:type="paragraph" w:customStyle="1" w:styleId="12">
    <w:name w:val="p0"/>
    <w:basedOn w:val="1"/>
    <w:qFormat/>
    <w:uiPriority w:val="0"/>
    <w:pPr>
      <w:widowControl/>
    </w:pPr>
    <w:rPr>
      <w:rFonts w:ascii="Times New Roman" w:hAnsi="Times New Roman" w:eastAsia="宋体" w:cs="Times New Roman"/>
      <w:kern w:val="0"/>
      <w:szCs w:val="21"/>
    </w:rPr>
  </w:style>
  <w:style w:type="character" w:customStyle="1" w:styleId="13">
    <w:name w:val="15"/>
    <w:basedOn w:val="6"/>
    <w:qFormat/>
    <w:uiPriority w:val="0"/>
    <w:rPr>
      <w:rFonts w:hint="default" w:ascii="Times New Roman" w:hAnsi="Times New Roman"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24</Pages>
  <Words>10099</Words>
  <Characters>11186</Characters>
  <Lines>51</Lines>
  <Paragraphs>14</Paragraphs>
  <TotalTime>4</TotalTime>
  <ScaleCrop>false</ScaleCrop>
  <LinksUpToDate>false</LinksUpToDate>
  <CharactersWithSpaces>11416</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2015-04-23T05:26:00Z</dcterms:created>
  <dc:creator>NTKO</dc:creator>
  <cp:lastModifiedBy>HK</cp:lastModifiedBy>
  <dcterms:modified xsi:type="dcterms:W3CDTF">2023-02-25T09:16:36Z</dcterms:modified>
  <cp:revision>144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76DFDE0E708743D2ACF41798C9052C8B</vt:lpwstr>
  </property>
</Properties>
</file>