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4B6D">
      <w:pPr>
        <w:pStyle w:val="2"/>
        <w:spacing w:line="360" w:lineRule="auto"/>
        <w:jc w:val="center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b/>
          <w:bCs/>
          <w:sz w:val="40"/>
          <w:szCs w:val="36"/>
          <w:lang w:val="en-US" w:eastAsia="zh-CN"/>
        </w:rPr>
        <w:t>邀请</w:t>
      </w:r>
      <w:r>
        <w:rPr>
          <w:rFonts w:hint="eastAsia" w:ascii="仿宋" w:hAnsi="仿宋" w:eastAsia="仿宋" w:cs="仿宋"/>
          <w:b/>
          <w:bCs/>
          <w:sz w:val="40"/>
          <w:szCs w:val="36"/>
        </w:rPr>
        <w:t>招标公告</w:t>
      </w:r>
    </w:p>
    <w:p w14:paraId="628E862E">
      <w:pPr>
        <w:pStyle w:val="3"/>
        <w:keepNext w:val="0"/>
        <w:keepLines w:val="0"/>
        <w:spacing w:before="0" w:after="0" w:line="480" w:lineRule="exact"/>
        <w:rPr>
          <w:rFonts w:hint="default" w:ascii="仿宋" w:hAnsi="仿宋" w:eastAsia="仿宋" w:cs="仿宋"/>
          <w:b w:val="0"/>
          <w:sz w:val="28"/>
          <w:szCs w:val="28"/>
          <w:lang w:val="en-US" w:eastAsia="zh-CN"/>
        </w:rPr>
      </w:pPr>
      <w:bookmarkStart w:id="0" w:name="_Hlk24379207"/>
      <w:bookmarkStart w:id="1" w:name="_Toc28359002"/>
      <w:bookmarkStart w:id="2" w:name="_Toc142386241"/>
      <w:bookmarkStart w:id="3" w:name="_Toc35393621"/>
      <w:bookmarkStart w:id="4" w:name="_Toc35393790"/>
      <w:bookmarkStart w:id="5" w:name="_Toc27129"/>
      <w:bookmarkStart w:id="6" w:name="_Toc32344"/>
      <w:bookmarkStart w:id="7" w:name="_Toc28359079"/>
      <w:r>
        <w:rPr>
          <w:rFonts w:hint="eastAsia" w:ascii="黑体" w:hAnsi="黑体" w:cs="黑体"/>
          <w:b w:val="0"/>
          <w:sz w:val="28"/>
          <w:szCs w:val="28"/>
        </w:rPr>
        <w:t>一、</w:t>
      </w:r>
      <w:r>
        <w:rPr>
          <w:rFonts w:hint="eastAsia" w:ascii="黑体" w:hAnsi="黑体" w:cs="黑体"/>
          <w:b w:val="0"/>
          <w:sz w:val="28"/>
          <w:szCs w:val="28"/>
          <w:lang w:val="en-US" w:eastAsia="zh-CN"/>
        </w:rPr>
        <w:t>招标</w:t>
      </w:r>
      <w:r>
        <w:rPr>
          <w:rFonts w:hint="eastAsia" w:ascii="黑体" w:hAnsi="黑体" w:cs="黑体"/>
          <w:b w:val="0"/>
          <w:sz w:val="28"/>
          <w:szCs w:val="28"/>
        </w:rPr>
        <w:t>单位：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湖口县民政局</w:t>
      </w:r>
      <w:r>
        <w:rPr>
          <w:rFonts w:hint="eastAsia" w:ascii="黑体" w:hAnsi="黑体" w:cs="黑体"/>
          <w:b w:val="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湖口县均桥镇敬老院（湖口县均桥镇养老服务中心）</w:t>
      </w:r>
    </w:p>
    <w:p w14:paraId="6B08EB62">
      <w:pPr>
        <w:spacing w:line="480" w:lineRule="exac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项目概况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</w:p>
    <w:p w14:paraId="6082E53A">
      <w:pPr>
        <w:spacing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1、项目名称：湖口县均桥镇敬老院改造提升项目</w:t>
      </w:r>
    </w:p>
    <w:p w14:paraId="6455BDCF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2、项目代码: 25113604290401355739</w:t>
      </w:r>
    </w:p>
    <w:p w14:paraId="312E99CF">
      <w:pPr>
        <w:spacing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3、项目地点：江西省九江市湖口县湖口县均桥镇蔡家埂九景公路旁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62950A13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8" w:name="_Toc28359080"/>
      <w:bookmarkStart w:id="9" w:name="_Toc28359003"/>
      <w:bookmarkStart w:id="10" w:name="_Toc35393791"/>
      <w:bookmarkStart w:id="11" w:name="_Toc26529"/>
      <w:bookmarkStart w:id="12" w:name="_Toc35393622"/>
      <w:bookmarkStart w:id="13" w:name="_Toc271"/>
      <w:bookmarkStart w:id="14" w:name="_Toc142386242"/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4、主要建设内容：由改造食堂及活动室、大门及监管设施、雨污水设施及环境整治、外立面改造及家具更新、失能护理室、消防系统等相关配套工程组成。</w:t>
      </w:r>
    </w:p>
    <w:p w14:paraId="6F447A8C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本项目由原装修拆除248㎡、拆除及新建墙体103㎡、失能护理室180㎡、新建阳光房27.33㎡、钢梯改造1项、新建花坛7.35㎡、改造污水沟28m、连廊拆除新建护栏1项、给排水270㎡、强弱电270㎡、新建值班室8.5㎡、食堂改造160㎡、弱电智能化1项、消防1项、空调新风1项及相关配套工程组成。</w:t>
      </w:r>
    </w:p>
    <w:p w14:paraId="42AC0CB8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5、招标控制价：426948.50元</w:t>
      </w:r>
    </w:p>
    <w:p w14:paraId="760A1C27">
      <w:pPr>
        <w:pStyle w:val="3"/>
        <w:keepNext w:val="0"/>
        <w:keepLines w:val="0"/>
        <w:spacing w:before="0" w:after="0" w:line="480" w:lineRule="exact"/>
        <w:rPr>
          <w:rFonts w:ascii="黑体" w:hAnsi="黑体" w:cs="黑体"/>
          <w:b w:val="0"/>
          <w:sz w:val="28"/>
          <w:szCs w:val="28"/>
        </w:rPr>
      </w:pPr>
      <w:r>
        <w:rPr>
          <w:rFonts w:hint="eastAsia" w:ascii="黑体" w:hAnsi="黑体" w:cs="黑体"/>
          <w:b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cs="黑体"/>
          <w:b w:val="0"/>
          <w:sz w:val="28"/>
          <w:szCs w:val="28"/>
        </w:rPr>
        <w:t>、投标人资格</w:t>
      </w:r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hint="eastAsia" w:ascii="黑体" w:hAnsi="黑体" w:cs="黑体"/>
          <w:b w:val="0"/>
          <w:sz w:val="28"/>
          <w:szCs w:val="28"/>
        </w:rPr>
        <w:t>要求</w:t>
      </w:r>
      <w:r>
        <w:rPr>
          <w:rFonts w:hint="eastAsia" w:ascii="黑体" w:hAnsi="黑体" w:cs="黑体"/>
          <w:b w:val="0"/>
          <w:sz w:val="28"/>
          <w:szCs w:val="28"/>
          <w:lang w:eastAsia="zh-CN"/>
        </w:rPr>
        <w:t>，</w:t>
      </w:r>
      <w:r>
        <w:rPr>
          <w:rFonts w:hint="eastAsia" w:ascii="黑体" w:hAnsi="黑体" w:cs="黑体"/>
          <w:b w:val="0"/>
          <w:sz w:val="28"/>
          <w:szCs w:val="28"/>
          <w:lang w:val="en-US" w:eastAsia="zh-CN"/>
        </w:rPr>
        <w:t>满足下列要求</w:t>
      </w:r>
      <w:r>
        <w:rPr>
          <w:rFonts w:hint="eastAsia" w:ascii="黑体" w:hAnsi="黑体" w:cs="黑体"/>
          <w:b w:val="0"/>
          <w:sz w:val="28"/>
          <w:szCs w:val="28"/>
        </w:rPr>
        <w:t>：</w:t>
      </w:r>
    </w:p>
    <w:p w14:paraId="2443E249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1、投标人具有独立法人资格；（提供营业执照）</w:t>
      </w:r>
    </w:p>
    <w:p w14:paraId="375C01E2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2、投标人建筑工程施工总承包二级及以上资质及安全生产许可证；（提供有效资质证书及安全生产许可证）</w:t>
      </w:r>
    </w:p>
    <w:p w14:paraId="08862226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3、项目经理：建筑工程专业二级及以上注册建造师及安全考核B证，施工期间项目经理必须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每周驻场不少于6天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。（提供建造师证、安考B证及社保）</w:t>
      </w:r>
    </w:p>
    <w:p w14:paraId="08769BB6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15" w:name="_Toc35393792"/>
      <w:bookmarkStart w:id="16" w:name="_Toc28359081"/>
      <w:bookmarkStart w:id="17" w:name="_Toc142386243"/>
      <w:bookmarkStart w:id="18" w:name="_Toc29897"/>
      <w:bookmarkStart w:id="19" w:name="_Toc28359004"/>
      <w:bookmarkStart w:id="20" w:name="_Toc35393623"/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4、人员配备要求：五大员（施工员、质量员、材料员、资料员及专职安全生产管理人员（C证）的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且均需提供考核合格证书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7A8FC9A3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5、参与本项目的江西省外建设工程施工企业须提供“江西住建云平台”（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instrText xml:space="preserve"> HYPERLINK "http://zjy.jxjst.gov.cn" </w:instrTex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http://zjy.jxjst.gov.cn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）网站入赣登记报名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截止以前有效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，且提供登记有效的查询结果截屏并需要加盖投标单位公章。参与本项目投标的拟派的注册建造师和“五大员”应在省外进赣企业信息公示中可以查询，且提供登记有效的查询结果截屏复印件并加盖投标单位公章。</w:t>
      </w:r>
    </w:p>
    <w:p w14:paraId="110ABAFB">
      <w:pPr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6、投标人三无证明承诺（提供承诺函，承诺内容为：在投标截止日期前36个月内无违反建筑市场规定的不良记录；在投标截止日期前36个月内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无重大质量安全事故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；无拖欠农民工工资现象及建造师无在建工程）。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</w:p>
    <w:p w14:paraId="754BE5A9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7、本项目不接受联合体投标。 </w:t>
      </w:r>
    </w:p>
    <w:p w14:paraId="70E2011C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8、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投标截止日前1个工作日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投标人被“信用中国”“中国政府采购网”网站列入失信被执行人和重大税收违法案件当事人名单的，不得参与本项目投标。（提供相应网页截图）</w:t>
      </w:r>
    </w:p>
    <w:p w14:paraId="6A95E121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  <w:t>四、工期、付款方式</w:t>
      </w:r>
    </w:p>
    <w:p w14:paraId="64FC107E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工期：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自合同签订之日起或开工令下达之日起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30天，如中标供应商在规定的时间内不能按时将项目完工交付采购人，每日将按2000赔偿给采购人，依次类推。</w:t>
      </w:r>
    </w:p>
    <w:p w14:paraId="15941A17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2、付款方式：按进度进行支付，具体为：施工队伍进场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签订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合同后，凭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采购合同、材料付款凭证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超合同款20%的凭证，预付工程款20%（预付款在第二次进度款中一次性扣回）；综合竣工验收合格后，支付至合同价的85%；结算审核通过后，支付至审核价款的97%；剩余3%作为质保金，质保期满后按《工程质量报修书》约定无息付清。</w:t>
      </w:r>
    </w:p>
    <w:p w14:paraId="7A09DC91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2、农民工工资支付管理按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支付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节点核定工程量，发包人逐月将已完成工程量价款的20%拨付至承包人农民工工资专用账户；后续进度款支付须包含该部分人工费。</w:t>
      </w:r>
    </w:p>
    <w:p w14:paraId="279BC837">
      <w:pPr>
        <w:keepNext w:val="0"/>
        <w:keepLines w:val="0"/>
        <w:spacing w:before="0" w:after="0"/>
        <w:ind w:firstLine="560" w:firstLineChars="200"/>
        <w:rPr>
          <w:rFonts w:hint="eastAsia" w:ascii="黑体" w:hAnsi="黑体" w:eastAsia="黑体" w:cs="黑体"/>
          <w:b w:val="0"/>
          <w:sz w:val="28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sz w:val="28"/>
          <w:szCs w:val="24"/>
          <w:highlight w:val="none"/>
          <w:lang w:val="en-US" w:eastAsia="zh-CN"/>
        </w:rPr>
        <w:t>五、其它事项说明：</w:t>
      </w:r>
    </w:p>
    <w:p w14:paraId="2C8840CF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1、施工现场拟派的项目安全生产管理每天必须到场（严格执行），每旷工一天罚款500元，依次类推。</w:t>
      </w:r>
    </w:p>
    <w:p w14:paraId="07C70D18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3、质量保证期：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自竣工验收合格之日起计算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（二年）</w:t>
      </w:r>
    </w:p>
    <w:p w14:paraId="08D06377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4、技术规格及要求：符合国家相关标准及设计要求。所有材料设备均须经发包人确认后，承包人方可采购送货到现场并负责安装调试，必须出示产品合格证。</w:t>
      </w:r>
    </w:p>
    <w:p w14:paraId="4F2753CF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5、售后服务：提供7x24小时售后服务热线；在接到采购人通知后，服务随时响应。若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通过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通讯工具不能解决问题，必须在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接到通知之时起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2小时内组织专业服务队伍到达现场对货物进行维修或更换；成交供应商在工程安装完成及验收活动中必须遵守 采购人的有关规定。</w:t>
      </w:r>
    </w:p>
    <w:p w14:paraId="46592420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6、本项目为交钥匙工程，含施工、运输、税费等一切费用，施工现场材料、成品及建筑垃圾所需水平和垂直运输、外运距离不调整。建筑垃圾自行考虑堆放点，现场必须清扫干净且达到采购人要求，采购人不增加任何费用</w:t>
      </w:r>
    </w:p>
    <w:p w14:paraId="5880562C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7、本项目采用固定总价合同，原则上不允许调增，工程完工后需进行结算审计，如在审计中发现有未完成的工程量，则据实核减。最终按结算审定价进行结算。</w:t>
      </w:r>
    </w:p>
    <w:p w14:paraId="3D3F9DB7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8、有需要现场勘察的请与项目委托人联系项目位置自行现场勘察（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联系人：王先生/电话13970202233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）。</w:t>
      </w:r>
    </w:p>
    <w:p w14:paraId="120211AA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  9、本项目招标代理费（3750元）由中标人支付。</w:t>
      </w:r>
    </w:p>
    <w:p w14:paraId="36A74B68">
      <w:pPr>
        <w:keepNext w:val="0"/>
        <w:keepLines w:val="0"/>
        <w:spacing w:before="0" w:after="0"/>
        <w:ind w:firstLine="560" w:firstLineChars="200"/>
        <w:rPr>
          <w:rFonts w:hint="eastAsia" w:ascii="黑体" w:hAnsi="黑体" w:eastAsia="黑体" w:cs="黑体"/>
          <w:b w:val="0"/>
          <w:sz w:val="28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sz w:val="28"/>
          <w:szCs w:val="24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sz w:val="28"/>
          <w:szCs w:val="24"/>
          <w:highlight w:val="none"/>
        </w:rPr>
        <w:t>、</w:t>
      </w:r>
      <w:bookmarkEnd w:id="15"/>
      <w:bookmarkEnd w:id="16"/>
      <w:bookmarkEnd w:id="17"/>
      <w:bookmarkEnd w:id="18"/>
      <w:bookmarkEnd w:id="19"/>
      <w:bookmarkEnd w:id="20"/>
      <w:r>
        <w:rPr>
          <w:rFonts w:hint="eastAsia" w:ascii="黑体" w:hAnsi="黑体" w:eastAsia="黑体" w:cs="黑体"/>
          <w:b w:val="0"/>
          <w:sz w:val="28"/>
          <w:szCs w:val="24"/>
          <w:highlight w:val="none"/>
        </w:rPr>
        <w:t>报名时间及</w:t>
      </w:r>
      <w:r>
        <w:rPr>
          <w:rFonts w:hint="eastAsia" w:ascii="黑体" w:hAnsi="黑体" w:eastAsia="黑体" w:cs="黑体"/>
          <w:b w:val="0"/>
          <w:sz w:val="28"/>
          <w:szCs w:val="24"/>
          <w:highlight w:val="none"/>
          <w:lang w:val="en-US" w:eastAsia="zh-CN"/>
        </w:rPr>
        <w:t>参与</w:t>
      </w:r>
      <w:r>
        <w:rPr>
          <w:rFonts w:hint="eastAsia" w:ascii="黑体" w:hAnsi="黑体" w:eastAsia="黑体" w:cs="黑体"/>
          <w:b w:val="0"/>
          <w:sz w:val="28"/>
          <w:szCs w:val="24"/>
          <w:highlight w:val="none"/>
        </w:rPr>
        <w:t>方式</w:t>
      </w:r>
      <w:r>
        <w:rPr>
          <w:rFonts w:hint="eastAsia" w:ascii="黑体" w:hAnsi="黑体" w:eastAsia="黑体" w:cs="黑体"/>
          <w:b w:val="0"/>
          <w:sz w:val="28"/>
          <w:szCs w:val="24"/>
          <w:highlight w:val="none"/>
          <w:lang w:eastAsia="zh-CN"/>
        </w:rPr>
        <w:t>：</w:t>
      </w:r>
    </w:p>
    <w:p w14:paraId="2993B804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1、时间：2025年12月08日至2025年12月11日17点00分（北京时间），超过上述截止时间提交报名资料的作无效处理，报名提供以下资料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（中标后提供原件备查）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：</w:t>
      </w:r>
    </w:p>
    <w:p w14:paraId="052F0379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（1）报名人身份证复印件加盖公章；</w:t>
      </w:r>
    </w:p>
    <w:p w14:paraId="2AC50F37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（2）法定代表人证书或法定代表人授权委托书复印件加盖公章；</w:t>
      </w:r>
    </w:p>
    <w:p w14:paraId="08261964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（3）营业执照(副本)复印件加盖公章；</w:t>
      </w:r>
    </w:p>
    <w:p w14:paraId="77450B08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（4）企业资质证书复印件加盖公章（建筑工程施工总承包二级及以上资质）；</w:t>
      </w:r>
    </w:p>
    <w:p w14:paraId="0D2CF156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（5）在有效期内的安全生产许可证或有效的电子证照(书)复印件加盖公章。</w:t>
      </w:r>
    </w:p>
    <w:p w14:paraId="5828E3AF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（6）拟派驻人员证件复印件加盖公章。</w:t>
      </w:r>
    </w:p>
    <w:p w14:paraId="6D0EC6D6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确认函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提交：截止2025年12月12日17点00分（北京时间）提交至江西久皓工程咨询有限公司（详见附件1）。 </w:t>
      </w:r>
    </w:p>
    <w:p w14:paraId="309A007F">
      <w:pPr>
        <w:pStyle w:val="3"/>
        <w:keepNext w:val="0"/>
        <w:keepLines w:val="0"/>
        <w:spacing w:before="0" w:after="0" w:line="480" w:lineRule="exact"/>
        <w:ind w:firstLine="560" w:firstLineChars="200"/>
        <w:rPr>
          <w:rFonts w:hint="eastAsia" w:ascii="黑体" w:hAnsi="黑体" w:cs="黑体"/>
          <w:b w:val="0"/>
          <w:sz w:val="28"/>
          <w:szCs w:val="28"/>
          <w:lang w:val="en-US" w:eastAsia="zh-CN"/>
        </w:rPr>
      </w:pPr>
      <w:bookmarkStart w:id="21" w:name="_Toc28359084"/>
      <w:bookmarkStart w:id="22" w:name="_Toc142386245"/>
      <w:bookmarkStart w:id="23" w:name="_Toc35393625"/>
      <w:bookmarkStart w:id="24" w:name="_Toc35393794"/>
      <w:bookmarkStart w:id="25" w:name="_Toc12960"/>
      <w:bookmarkStart w:id="26" w:name="_Toc28359007"/>
      <w:bookmarkStart w:id="27" w:name="_Toc433"/>
      <w:r>
        <w:rPr>
          <w:rFonts w:hint="eastAsia" w:ascii="黑体" w:hAnsi="黑体" w:cs="黑体"/>
          <w:b w:val="0"/>
          <w:sz w:val="28"/>
          <w:szCs w:val="28"/>
          <w:lang w:val="en-US" w:eastAsia="zh-CN"/>
        </w:rPr>
        <w:t>七、定标方式：</w:t>
      </w:r>
    </w:p>
    <w:p w14:paraId="6A23983A">
      <w:pPr>
        <w:pStyle w:val="3"/>
        <w:keepNext w:val="0"/>
        <w:keepLines w:val="0"/>
        <w:numPr>
          <w:ilvl w:val="-1"/>
          <w:numId w:val="0"/>
        </w:numPr>
        <w:spacing w:before="0" w:after="0" w:line="480" w:lineRule="exact"/>
        <w:ind w:firstLine="560" w:firstLineChars="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1、签到截止时间：2025年12月16日9:30</w:t>
      </w:r>
    </w:p>
    <w:p w14:paraId="4CD2848A">
      <w:pPr>
        <w:pStyle w:val="3"/>
        <w:keepNext w:val="0"/>
        <w:keepLines w:val="0"/>
        <w:numPr>
          <w:ilvl w:val="-1"/>
          <w:numId w:val="0"/>
        </w:numPr>
        <w:spacing w:before="0" w:after="0" w:line="480" w:lineRule="exact"/>
        <w:ind w:firstLine="560" w:firstLineChars="0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2、签到地点：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江西久皓工程咨询有限公司（湖口县智慧城小区29栋1201）</w:t>
      </w:r>
    </w:p>
    <w:p w14:paraId="24294339">
      <w:pPr>
        <w:pStyle w:val="3"/>
        <w:keepNext w:val="0"/>
        <w:keepLines w:val="0"/>
        <w:numPr>
          <w:ilvl w:val="-1"/>
          <w:numId w:val="0"/>
        </w:numPr>
        <w:spacing w:before="0" w:after="0" w:line="480" w:lineRule="exact"/>
        <w:ind w:firstLine="560" w:firstLineChars="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3、参与人及所需携带资料：递交确认函的合格投标人，携带授权委托书参与；（逾期签到视为放弃）</w:t>
      </w:r>
    </w:p>
    <w:p w14:paraId="2DA86B8C">
      <w:pPr>
        <w:pStyle w:val="3"/>
        <w:keepNext w:val="0"/>
        <w:keepLines w:val="0"/>
        <w:numPr>
          <w:ilvl w:val="-1"/>
          <w:numId w:val="0"/>
        </w:numPr>
        <w:spacing w:before="0" w:after="0" w:line="480" w:lineRule="exact"/>
        <w:ind w:firstLine="560" w:firstLineChars="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4、确定方式：以财政投资评审结果的基础上下浮7%的价格为准，按招标控制价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426948.50元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即为中标价，中标价即为合同价，现场采用随机方式（摇号）确认中标人。</w:t>
      </w:r>
      <w:bookmarkStart w:id="37" w:name="_GoBack"/>
      <w:bookmarkEnd w:id="37"/>
    </w:p>
    <w:p w14:paraId="3015E984">
      <w:pPr>
        <w:pStyle w:val="3"/>
        <w:keepNext w:val="0"/>
        <w:keepLines w:val="0"/>
        <w:spacing w:before="0" w:after="0" w:line="480" w:lineRule="exact"/>
        <w:rPr>
          <w:rFonts w:ascii="黑体" w:hAnsi="黑体" w:cs="黑体"/>
          <w:b w:val="0"/>
          <w:sz w:val="28"/>
          <w:szCs w:val="28"/>
        </w:rPr>
      </w:pPr>
      <w:r>
        <w:rPr>
          <w:rFonts w:hint="eastAsia" w:ascii="黑体" w:hAnsi="黑体" w:cs="黑体"/>
          <w:b w:val="0"/>
          <w:sz w:val="28"/>
          <w:szCs w:val="28"/>
          <w:lang w:val="en-US" w:eastAsia="zh-CN"/>
        </w:rPr>
        <w:t xml:space="preserve"> </w:t>
      </w:r>
      <w:bookmarkEnd w:id="21"/>
      <w:bookmarkEnd w:id="22"/>
      <w:bookmarkEnd w:id="23"/>
      <w:bookmarkEnd w:id="24"/>
      <w:bookmarkEnd w:id="25"/>
      <w:bookmarkEnd w:id="26"/>
      <w:bookmarkEnd w:id="27"/>
      <w:bookmarkStart w:id="28" w:name="_Toc28359085"/>
      <w:bookmarkStart w:id="29" w:name="_Toc26821"/>
      <w:bookmarkStart w:id="30" w:name="_Toc35393796"/>
      <w:bookmarkStart w:id="31" w:name="_Toc35393627"/>
      <w:bookmarkStart w:id="32" w:name="_Toc28359008"/>
      <w:bookmarkStart w:id="33" w:name="_Toc25456"/>
      <w:bookmarkStart w:id="34" w:name="_Toc142386247"/>
      <w:r>
        <w:rPr>
          <w:rFonts w:hint="eastAsia" w:ascii="黑体" w:hAnsi="黑体" w:cs="黑体"/>
          <w:b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cs="黑体"/>
          <w:b w:val="0"/>
          <w:sz w:val="28"/>
          <w:szCs w:val="28"/>
        </w:rPr>
        <w:t>、对本次招标提出询问，请按以下方式联系。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79EE437F">
      <w:pPr>
        <w:spacing w:line="48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江西久皓工程咨询有限公司</w:t>
      </w:r>
    </w:p>
    <w:p w14:paraId="0058DB5D">
      <w:pPr>
        <w:spacing w:line="48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　址：</w:t>
      </w:r>
      <w:bookmarkStart w:id="35" w:name="_Toc28359087"/>
      <w:bookmarkStart w:id="36" w:name="_Toc28359010"/>
      <w:r>
        <w:rPr>
          <w:rFonts w:hint="eastAsia" w:ascii="仿宋" w:hAnsi="仿宋" w:eastAsia="仿宋" w:cs="仿宋"/>
          <w:sz w:val="28"/>
          <w:szCs w:val="28"/>
        </w:rPr>
        <w:t>湖口县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智慧城小区29栋1201</w:t>
      </w:r>
    </w:p>
    <w:p w14:paraId="37BDF412">
      <w:pPr>
        <w:spacing w:line="48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电　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18370286160        </w:t>
      </w: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夏先生</w:t>
      </w:r>
    </w:p>
    <w:p w14:paraId="55906943">
      <w:pPr>
        <w:ind w:firstLine="6160" w:firstLineChars="2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F5BC445">
      <w:pPr>
        <w:ind w:firstLine="6160" w:firstLineChars="2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7E5067">
      <w:pPr>
        <w:ind w:firstLine="6160" w:firstLineChars="2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A580A52">
      <w:pPr>
        <w:ind w:firstLine="6160" w:firstLineChars="2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E52E3BC">
      <w:pPr>
        <w:ind w:firstLine="5600" w:firstLineChars="20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湖口县民政局</w:t>
      </w:r>
    </w:p>
    <w:p w14:paraId="37B2AED1">
      <w:pPr>
        <w:jc w:val="center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          湖口县均桥镇敬老院</w:t>
      </w:r>
    </w:p>
    <w:p w14:paraId="4F54631C">
      <w:pPr>
        <w:jc w:val="right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        （湖口县均桥镇养老服务中心）</w:t>
      </w:r>
    </w:p>
    <w:p w14:paraId="1CBB6A00">
      <w:pPr>
        <w:wordWrap w:val="0"/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2025年12月08日</w:t>
      </w:r>
    </w:p>
    <w:bookmarkEnd w:id="35"/>
    <w:bookmarkEnd w:id="36"/>
    <w:p w14:paraId="2DAAED8D">
      <w:pPr>
        <w:spacing w:line="480" w:lineRule="exact"/>
        <w:rPr>
          <w:rFonts w:ascii="仿宋" w:hAnsi="仿宋" w:eastAsia="仿宋"/>
          <w:sz w:val="28"/>
          <w:szCs w:val="28"/>
        </w:rPr>
      </w:pPr>
    </w:p>
    <w:p w14:paraId="7B7D5463">
      <w:pPr>
        <w:spacing w:line="480" w:lineRule="exact"/>
        <w:rPr>
          <w:rFonts w:ascii="仿宋" w:hAnsi="仿宋" w:eastAsia="仿宋"/>
          <w:sz w:val="28"/>
          <w:szCs w:val="28"/>
        </w:rPr>
      </w:pPr>
    </w:p>
    <w:p w14:paraId="65D0BB29">
      <w:pPr>
        <w:spacing w:line="480" w:lineRule="exact"/>
        <w:jc w:val="left"/>
        <w:rPr>
          <w:rFonts w:hint="default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附件1：</w:t>
      </w:r>
    </w:p>
    <w:p w14:paraId="376F29E5">
      <w:pPr>
        <w:spacing w:line="480" w:lineRule="exact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参与湖口县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均桥镇敬老院</w:t>
      </w:r>
      <w:r>
        <w:rPr>
          <w:rFonts w:hint="eastAsia" w:ascii="仿宋" w:hAnsi="仿宋" w:eastAsia="仿宋"/>
          <w:b/>
          <w:bCs/>
          <w:sz w:val="36"/>
          <w:szCs w:val="36"/>
        </w:rPr>
        <w:t>改造提升项目</w:t>
      </w:r>
    </w:p>
    <w:p w14:paraId="2A777C93">
      <w:pPr>
        <w:spacing w:line="480" w:lineRule="exact"/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邀标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招标</w:t>
      </w:r>
      <w:r>
        <w:rPr>
          <w:rFonts w:hint="eastAsia" w:ascii="仿宋" w:hAnsi="仿宋" w:eastAsia="仿宋"/>
          <w:b/>
          <w:bCs/>
          <w:sz w:val="36"/>
          <w:szCs w:val="36"/>
        </w:rPr>
        <w:t>确认函</w:t>
      </w:r>
    </w:p>
    <w:p w14:paraId="40C19067">
      <w:pPr>
        <w:spacing w:line="48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</w:p>
    <w:p w14:paraId="27CC4FAD"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致：湖口县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民政局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湖口县均桥镇敬老院（湖口县均桥镇养老服务中心）、</w:t>
      </w: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江西久皓工程咨询有限公司</w:t>
      </w:r>
    </w:p>
    <w:p w14:paraId="39402ED5">
      <w:pPr>
        <w:pStyle w:val="2"/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本单位 [投标人全称]（统一社会信用代码：[代码]），已完整研读《湖口县 改造提升项目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邀请</w:t>
      </w:r>
      <w:r>
        <w:rPr>
          <w:rFonts w:hint="eastAsia" w:ascii="仿宋" w:hAnsi="仿宋" w:eastAsia="仿宋"/>
          <w:sz w:val="28"/>
          <w:szCs w:val="28"/>
        </w:rPr>
        <w:t>招标公告》，确认符合全部投标资格要求，现郑重函告：</w:t>
      </w:r>
    </w:p>
    <w:p w14:paraId="097BFB54">
      <w:pPr>
        <w:numPr>
          <w:ilvl w:val="0"/>
          <w:numId w:val="0"/>
        </w:numPr>
        <w:spacing w:line="480" w:lineRule="exact"/>
        <w:ind w:left="0" w:leftChars="0"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自愿参与本项目邀标活动，按公告要求提交资料，遵守招标规则；</w:t>
      </w:r>
    </w:p>
    <w:p w14:paraId="287FE7AB">
      <w:pPr>
        <w:numPr>
          <w:ilvl w:val="0"/>
          <w:numId w:val="0"/>
        </w:numPr>
        <w:spacing w:line="480" w:lineRule="exact"/>
        <w:ind w:left="0" w:leftChars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同意参与项目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随机抽取</w:t>
      </w:r>
      <w:r>
        <w:rPr>
          <w:rFonts w:hint="eastAsia" w:ascii="仿宋" w:hAnsi="仿宋" w:eastAsia="仿宋"/>
          <w:sz w:val="28"/>
          <w:szCs w:val="28"/>
        </w:rPr>
        <w:t>环节，认可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抽取</w:t>
      </w:r>
      <w:r>
        <w:rPr>
          <w:rFonts w:hint="eastAsia" w:ascii="仿宋" w:hAnsi="仿宋" w:eastAsia="仿宋"/>
          <w:sz w:val="28"/>
          <w:szCs w:val="28"/>
        </w:rPr>
        <w:t>程序及结果，接受相关约定；</w:t>
      </w:r>
    </w:p>
    <w:p w14:paraId="0C1D0C19">
      <w:pPr>
        <w:numPr>
          <w:ilvl w:val="0"/>
          <w:numId w:val="0"/>
        </w:numPr>
        <w:spacing w:line="480" w:lineRule="exact"/>
        <w:ind w:left="0" w:leftChars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保证投标资料真实有效，若中标将严格履行合同义务（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响应邀请函所有要求</w:t>
      </w:r>
      <w:r>
        <w:rPr>
          <w:rFonts w:hint="eastAsia" w:ascii="仿宋" w:hAnsi="仿宋" w:eastAsia="仿宋"/>
          <w:sz w:val="28"/>
          <w:szCs w:val="28"/>
        </w:rPr>
        <w:t>）。</w:t>
      </w:r>
    </w:p>
    <w:p w14:paraId="16FDDDBC">
      <w:pPr>
        <w:numPr>
          <w:ilvl w:val="0"/>
          <w:numId w:val="0"/>
        </w:numPr>
        <w:spacing w:line="480" w:lineRule="exact"/>
        <w:ind w:left="980" w:leftChars="0"/>
        <w:rPr>
          <w:rFonts w:hint="eastAsia" w:ascii="仿宋" w:hAnsi="仿宋" w:eastAsia="仿宋"/>
          <w:sz w:val="28"/>
          <w:szCs w:val="28"/>
        </w:rPr>
      </w:pPr>
    </w:p>
    <w:p w14:paraId="6EF885BD">
      <w:pPr>
        <w:spacing w:line="480" w:lineRule="exact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特此确认！</w:t>
      </w:r>
    </w:p>
    <w:p w14:paraId="6A4084C6">
      <w:pPr>
        <w:numPr>
          <w:ilvl w:val="0"/>
          <w:numId w:val="0"/>
        </w:numPr>
        <w:spacing w:line="480" w:lineRule="exact"/>
        <w:ind w:firstLine="4200" w:firstLineChars="1500"/>
        <w:jc w:val="both"/>
        <w:rPr>
          <w:rFonts w:hint="eastAsia" w:ascii="仿宋" w:hAnsi="仿宋" w:eastAsia="仿宋"/>
          <w:sz w:val="28"/>
          <w:szCs w:val="28"/>
        </w:rPr>
      </w:pPr>
    </w:p>
    <w:p w14:paraId="56BDB388">
      <w:pPr>
        <w:numPr>
          <w:ilvl w:val="0"/>
          <w:numId w:val="0"/>
        </w:numPr>
        <w:spacing w:line="480" w:lineRule="exact"/>
        <w:ind w:firstLine="4200" w:firstLineChars="1500"/>
        <w:jc w:val="both"/>
        <w:rPr>
          <w:rFonts w:hint="eastAsia" w:ascii="仿宋" w:hAnsi="仿宋" w:eastAsia="仿宋"/>
          <w:sz w:val="28"/>
          <w:szCs w:val="28"/>
        </w:rPr>
      </w:pPr>
    </w:p>
    <w:p w14:paraId="7D91745F">
      <w:pPr>
        <w:numPr>
          <w:ilvl w:val="0"/>
          <w:numId w:val="0"/>
        </w:numPr>
        <w:spacing w:line="480" w:lineRule="exact"/>
        <w:ind w:firstLine="4200" w:firstLineChars="1500"/>
        <w:jc w:val="both"/>
        <w:rPr>
          <w:rFonts w:hint="eastAsia" w:ascii="仿宋" w:hAnsi="仿宋" w:eastAsia="仿宋"/>
          <w:sz w:val="28"/>
          <w:szCs w:val="28"/>
        </w:rPr>
      </w:pPr>
    </w:p>
    <w:p w14:paraId="752CE92B">
      <w:pPr>
        <w:numPr>
          <w:ilvl w:val="0"/>
          <w:numId w:val="0"/>
        </w:numPr>
        <w:spacing w:line="480" w:lineRule="exact"/>
        <w:ind w:firstLine="4200" w:firstLineChars="1500"/>
        <w:jc w:val="both"/>
        <w:rPr>
          <w:rFonts w:hint="eastAsia" w:ascii="仿宋" w:hAnsi="仿宋" w:eastAsia="仿宋"/>
          <w:sz w:val="28"/>
          <w:szCs w:val="28"/>
        </w:rPr>
      </w:pPr>
    </w:p>
    <w:p w14:paraId="347CA71A">
      <w:pPr>
        <w:numPr>
          <w:ilvl w:val="0"/>
          <w:numId w:val="0"/>
        </w:numPr>
        <w:spacing w:line="480" w:lineRule="exact"/>
        <w:ind w:firstLine="4200" w:firstLineChars="1500"/>
        <w:jc w:val="both"/>
        <w:rPr>
          <w:rFonts w:hint="eastAsia" w:ascii="仿宋" w:hAnsi="仿宋" w:eastAsia="仿宋"/>
          <w:sz w:val="28"/>
          <w:szCs w:val="28"/>
        </w:rPr>
      </w:pPr>
    </w:p>
    <w:p w14:paraId="2B0AFBF0">
      <w:pPr>
        <w:numPr>
          <w:ilvl w:val="0"/>
          <w:numId w:val="0"/>
        </w:numPr>
        <w:spacing w:line="480" w:lineRule="exact"/>
        <w:ind w:firstLine="4200" w:firstLineChars="15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投标人（盖章）：[投标人全称]</w:t>
      </w:r>
    </w:p>
    <w:p w14:paraId="48D9F282">
      <w:pPr>
        <w:numPr>
          <w:ilvl w:val="0"/>
          <w:numId w:val="0"/>
        </w:numPr>
        <w:spacing w:line="480" w:lineRule="exact"/>
        <w:ind w:left="980" w:leftChars="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</w:rPr>
        <w:t>法定代表人（签字/盖章）</w:t>
      </w:r>
    </w:p>
    <w:p w14:paraId="7C8B30AB">
      <w:pPr>
        <w:numPr>
          <w:ilvl w:val="0"/>
          <w:numId w:val="0"/>
        </w:numPr>
        <w:spacing w:line="480" w:lineRule="exact"/>
        <w:ind w:left="980" w:leftChars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日期：2025年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4ABFF">
    <w:pPr>
      <w:spacing w:line="236" w:lineRule="auto"/>
      <w:ind w:left="4830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4M2U5NGUzYzA4MWJlMmJmNjNjODU5NzczMzA1OGYifQ=="/>
    <w:docVar w:name="KSO_WPS_MARK_KEY" w:val="888ec50d-ebaa-4826-bebb-8681a67196ef"/>
  </w:docVars>
  <w:rsids>
    <w:rsidRoot w:val="00BA1F7A"/>
    <w:rsid w:val="00055249"/>
    <w:rsid w:val="000C1FF9"/>
    <w:rsid w:val="00340F61"/>
    <w:rsid w:val="00354CC9"/>
    <w:rsid w:val="004F2C76"/>
    <w:rsid w:val="005905D8"/>
    <w:rsid w:val="005D011B"/>
    <w:rsid w:val="005D5B47"/>
    <w:rsid w:val="0060411C"/>
    <w:rsid w:val="006E54C1"/>
    <w:rsid w:val="007C38CE"/>
    <w:rsid w:val="007D2A79"/>
    <w:rsid w:val="007F419D"/>
    <w:rsid w:val="00826943"/>
    <w:rsid w:val="00911A65"/>
    <w:rsid w:val="00984C8D"/>
    <w:rsid w:val="00A302D1"/>
    <w:rsid w:val="00AD43BE"/>
    <w:rsid w:val="00BA1F7A"/>
    <w:rsid w:val="00C915D4"/>
    <w:rsid w:val="00CF24F3"/>
    <w:rsid w:val="00DA3B94"/>
    <w:rsid w:val="00E93ADB"/>
    <w:rsid w:val="00F24E74"/>
    <w:rsid w:val="00F34CEF"/>
    <w:rsid w:val="00F66804"/>
    <w:rsid w:val="00FC1D0F"/>
    <w:rsid w:val="04041965"/>
    <w:rsid w:val="06657589"/>
    <w:rsid w:val="06D64668"/>
    <w:rsid w:val="07BC60B3"/>
    <w:rsid w:val="08971F76"/>
    <w:rsid w:val="08BC2A1A"/>
    <w:rsid w:val="09B5725D"/>
    <w:rsid w:val="0A114C49"/>
    <w:rsid w:val="0A4A5BF8"/>
    <w:rsid w:val="0BC3765F"/>
    <w:rsid w:val="0BC8786D"/>
    <w:rsid w:val="0D0B5B12"/>
    <w:rsid w:val="105B7B98"/>
    <w:rsid w:val="107E65FB"/>
    <w:rsid w:val="116D02C9"/>
    <w:rsid w:val="1253017D"/>
    <w:rsid w:val="12543916"/>
    <w:rsid w:val="12590C9B"/>
    <w:rsid w:val="13286DC9"/>
    <w:rsid w:val="14103A0E"/>
    <w:rsid w:val="144B0EEA"/>
    <w:rsid w:val="16D72F09"/>
    <w:rsid w:val="16DB47A7"/>
    <w:rsid w:val="1944684F"/>
    <w:rsid w:val="19876E02"/>
    <w:rsid w:val="19FB0998"/>
    <w:rsid w:val="1B946508"/>
    <w:rsid w:val="1D655A3D"/>
    <w:rsid w:val="1EAF02C7"/>
    <w:rsid w:val="20146634"/>
    <w:rsid w:val="20EE42C2"/>
    <w:rsid w:val="24653902"/>
    <w:rsid w:val="24B746A9"/>
    <w:rsid w:val="26633E71"/>
    <w:rsid w:val="28341F69"/>
    <w:rsid w:val="290D5A23"/>
    <w:rsid w:val="2A77118E"/>
    <w:rsid w:val="2B8B0706"/>
    <w:rsid w:val="2F547199"/>
    <w:rsid w:val="2F99355C"/>
    <w:rsid w:val="30515682"/>
    <w:rsid w:val="323B5CA2"/>
    <w:rsid w:val="329B0893"/>
    <w:rsid w:val="33AF3305"/>
    <w:rsid w:val="369462C9"/>
    <w:rsid w:val="375C0B95"/>
    <w:rsid w:val="3AE0388B"/>
    <w:rsid w:val="3AE3184D"/>
    <w:rsid w:val="3B3A0026"/>
    <w:rsid w:val="3BBB7E54"/>
    <w:rsid w:val="3E062FDC"/>
    <w:rsid w:val="3E4A4BEB"/>
    <w:rsid w:val="3F1B7587"/>
    <w:rsid w:val="414D77A0"/>
    <w:rsid w:val="418E7090"/>
    <w:rsid w:val="41DD0572"/>
    <w:rsid w:val="42DE356B"/>
    <w:rsid w:val="45D820FC"/>
    <w:rsid w:val="4648124D"/>
    <w:rsid w:val="4691582D"/>
    <w:rsid w:val="497B7C9F"/>
    <w:rsid w:val="4B264627"/>
    <w:rsid w:val="4E287505"/>
    <w:rsid w:val="4E704779"/>
    <w:rsid w:val="4EFD45B3"/>
    <w:rsid w:val="50CD4459"/>
    <w:rsid w:val="533C2237"/>
    <w:rsid w:val="54240834"/>
    <w:rsid w:val="549F610D"/>
    <w:rsid w:val="55AD03B6"/>
    <w:rsid w:val="55D226D7"/>
    <w:rsid w:val="564C5BC5"/>
    <w:rsid w:val="57574A7D"/>
    <w:rsid w:val="58906ED0"/>
    <w:rsid w:val="5B0D603B"/>
    <w:rsid w:val="5D284EF1"/>
    <w:rsid w:val="5E775CEA"/>
    <w:rsid w:val="610E67FD"/>
    <w:rsid w:val="61DF5D9B"/>
    <w:rsid w:val="61E33ADD"/>
    <w:rsid w:val="62792BF4"/>
    <w:rsid w:val="6297518E"/>
    <w:rsid w:val="62EA13CB"/>
    <w:rsid w:val="64B52AD7"/>
    <w:rsid w:val="64ED73E0"/>
    <w:rsid w:val="67DC4CC6"/>
    <w:rsid w:val="67F27403"/>
    <w:rsid w:val="68684D3C"/>
    <w:rsid w:val="68DE6DAC"/>
    <w:rsid w:val="69C938A3"/>
    <w:rsid w:val="6DB4594C"/>
    <w:rsid w:val="6EFB460B"/>
    <w:rsid w:val="6F03131A"/>
    <w:rsid w:val="6F4E235A"/>
    <w:rsid w:val="729130E1"/>
    <w:rsid w:val="753D4E5A"/>
    <w:rsid w:val="770726C6"/>
    <w:rsid w:val="777234E1"/>
    <w:rsid w:val="796064EB"/>
    <w:rsid w:val="79964022"/>
    <w:rsid w:val="7BB73BB8"/>
    <w:rsid w:val="7BE1247F"/>
    <w:rsid w:val="7D5B43E2"/>
    <w:rsid w:val="7E8A265E"/>
    <w:rsid w:val="7EA66084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outlineLvl w:val="0"/>
    </w:pPr>
    <w:rPr>
      <w:rFonts w:ascii="宋体"/>
      <w:sz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link w:val="18"/>
    <w:qFormat/>
    <w:uiPriority w:val="0"/>
    <w:pPr>
      <w:spacing w:after="120"/>
    </w:pPr>
  </w:style>
  <w:style w:type="paragraph" w:styleId="6">
    <w:name w:val="Plain Text"/>
    <w:basedOn w:val="1"/>
    <w:next w:val="1"/>
    <w:link w:val="19"/>
    <w:qFormat/>
    <w:uiPriority w:val="99"/>
    <w:rPr>
      <w:rFonts w:ascii="宋体" w:hAnsi="Courier New"/>
      <w:szCs w:val="22"/>
    </w:rPr>
  </w:style>
  <w:style w:type="paragraph" w:styleId="7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next w:val="1"/>
    <w:qFormat/>
    <w:uiPriority w:val="0"/>
    <w:pPr>
      <w:spacing w:line="312" w:lineRule="auto"/>
      <w:ind w:firstLine="420"/>
    </w:pPr>
    <w:rPr>
      <w:rFonts w:ascii="Times New Roman" w:hAnsi="Times New Roman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字符"/>
    <w:basedOn w:val="13"/>
    <w:link w:val="2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16">
    <w:name w:val="标题 2 字符"/>
    <w:basedOn w:val="13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标题 4 字符"/>
    <w:basedOn w:val="13"/>
    <w:link w:val="4"/>
    <w:qFormat/>
    <w:uiPriority w:val="0"/>
    <w:rPr>
      <w:rFonts w:ascii="Arial" w:hAnsi="Arial" w:eastAsia="黑体" w:cs="Times New Roman"/>
      <w:kern w:val="0"/>
      <w:sz w:val="28"/>
      <w:szCs w:val="20"/>
    </w:rPr>
  </w:style>
  <w:style w:type="character" w:customStyle="1" w:styleId="18">
    <w:name w:val="正文文本 字符"/>
    <w:basedOn w:val="13"/>
    <w:link w:val="5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9">
    <w:name w:val="纯文本 字符"/>
    <w:basedOn w:val="13"/>
    <w:link w:val="6"/>
    <w:qFormat/>
    <w:uiPriority w:val="99"/>
    <w:rPr>
      <w:rFonts w:ascii="宋体" w:hAnsi="Courier New" w:eastAsia="宋体" w:cs="Times New Roman"/>
    </w:rPr>
  </w:style>
  <w:style w:type="character" w:customStyle="1" w:styleId="20">
    <w:name w:val="页眉 字符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字符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2453</Words>
  <Characters>2624</Characters>
  <Lines>6</Lines>
  <Paragraphs>1</Paragraphs>
  <TotalTime>2</TotalTime>
  <ScaleCrop>false</ScaleCrop>
  <LinksUpToDate>false</LinksUpToDate>
  <CharactersWithSpaces>2785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2024-12-13T07:52:00Z</dcterms:created>
  <dc:creator>Administrator</dc:creator>
  <cp:lastModifiedBy>黎。</cp:lastModifiedBy>
  <dcterms:modified xsi:type="dcterms:W3CDTF">2025-12-08T06:16:06Z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9904B66DCE5E4C839EE070B90216DC1C_13</vt:lpwstr>
  </property>
  <property fmtid="{D5CDD505-2E9C-101B-9397-08002B2CF9AE}" pid="4" name="KSOTemplateDocerSaveRecord">
    <vt:lpwstr>eyJoZGlkIjoiMmQ5MjNjMWMyNDBiN2RlNjY5MzIyZGQ3YTUyMDM1OWYiLCJ1c2VySWQiOiI0MTM5ODcxNTkifQ==</vt:lpwstr>
  </property>
</Properties>
</file>