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69D09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部门评价报告</w:t>
      </w:r>
    </w:p>
    <w:p w14:paraId="1686D8C4">
      <w:p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一、基本情况</w:t>
      </w:r>
    </w:p>
    <w:p w14:paraId="3DA85786">
      <w:p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（一）项目概况。</w:t>
      </w:r>
    </w:p>
    <w:p w14:paraId="6433257A"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40"/>
          <w:lang w:val="en-US" w:eastAsia="zh-CN"/>
        </w:rPr>
        <w:t>临时救助项目是由于社会上存在一定数量的临时需要救助的人群，他们可能因为突发事件、意外灾害、患病、子女入学或其他特殊情况导致生活困难，急需得到临时性的帮助。这些人群可能包括老年人、退役军人、经济困难家庭等，他们面临着生活上的种种困境，需要得到及时有效的救助。</w:t>
      </w:r>
    </w:p>
    <w:p w14:paraId="03511230">
      <w:pPr>
        <w:rPr>
          <w:rFonts w:hint="default" w:ascii="Times New Roman" w:hAnsi="Times New Roman" w:eastAsia="仿宋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40"/>
          <w:lang w:val="en-US" w:eastAsia="zh-CN"/>
        </w:rPr>
        <w:t>临时救助项目的主要内容包括为临时需要救助的人群提供及时、有效的帮助，解决他们在生活上的困难，确保他们的基本生活需求得到满足。有紧急救援、灾害救助、医疗救助、教育救助、住房救助等等。</w:t>
      </w:r>
    </w:p>
    <w:p w14:paraId="1DF0B206">
      <w:p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截止年底，共计发放县本级临时救助205人次113.13万元，下拨乡镇临时救助备用金63.6万元，共救助452人次68.07万元。</w:t>
      </w:r>
    </w:p>
    <w:p w14:paraId="5487C0F8">
      <w:p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（二）项目绩效目标</w:t>
      </w:r>
    </w:p>
    <w:p w14:paraId="125DF579">
      <w:p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总体目标：通过发放临时救助资金，使得困难群众得到有效的帮助。</w:t>
      </w:r>
    </w:p>
    <w:p w14:paraId="1E5F9FAC">
      <w:p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1.确保基本生活需求：为因突发事件、</w:t>
      </w:r>
      <w:bookmarkStart w:id="0" w:name="_GoBack"/>
      <w:bookmarkEnd w:id="0"/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意外灾害、疾病等原因陷入生活困境的群体提供及时有效的救助，确保他们的基本生活需求得到满足。</w:t>
      </w:r>
    </w:p>
    <w:p w14:paraId="06124201">
      <w:p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2.减轻经济负担：通过提供资金、物资等形式的救助，减轻受助者的经济负担，帮助他们渡过难关。</w:t>
      </w:r>
    </w:p>
    <w:p w14:paraId="43360537">
      <w:p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3.促进社会公平与和谐：通过临时救助项目，体现社会公平与正义，促进社会的和谐稳定。</w:t>
      </w:r>
    </w:p>
    <w:p w14:paraId="3FC517A9">
      <w:p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4.完善社会救助体系：临时救助作为社会救助体系的一部分，其总体目标也包括完善和优化整个社会救助体系。</w:t>
      </w:r>
    </w:p>
    <w:p w14:paraId="2EFE5ADD">
      <w:pPr>
        <w:ind w:firstLine="640" w:firstLineChars="200"/>
        <w:rPr>
          <w:rFonts w:hint="default" w:ascii="Times New Roman" w:hAnsi="Times New Roman" w:eastAsia="仿宋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（2）</w:t>
      </w:r>
      <w:r>
        <w:rPr>
          <w:rFonts w:hint="default" w:ascii="Times New Roman" w:hAnsi="Times New Roman" w:eastAsia="仿宋" w:cs="Times New Roman"/>
          <w:sz w:val="32"/>
          <w:szCs w:val="40"/>
          <w:lang w:val="en-US" w:eastAsia="zh-CN"/>
        </w:rPr>
        <w:t>阶段性目标：</w:t>
      </w:r>
    </w:p>
    <w:p w14:paraId="3EE50CAA">
      <w:pPr>
        <w:numPr>
          <w:ilvl w:val="0"/>
          <w:numId w:val="0"/>
        </w:numPr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40"/>
          <w:lang w:val="en-US" w:eastAsia="zh-CN"/>
        </w:rPr>
        <w:t>1.短期目标：</w:t>
      </w:r>
    </w:p>
    <w:p w14:paraId="2EA9586E">
      <w:pPr>
        <w:numPr>
          <w:ilvl w:val="0"/>
          <w:numId w:val="0"/>
        </w:numPr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40"/>
          <w:lang w:val="en-US" w:eastAsia="zh-CN"/>
        </w:rPr>
        <w:t>建立健全临时救助项目的管理制度和操作规范，确保项目的有效运行；扩大项目的覆盖范围，提高救助的精准性和有效性；初步实现救助资源的合理配置，确保救助资金和物资的有效利用。</w:t>
      </w:r>
    </w:p>
    <w:p w14:paraId="1CA76041">
      <w:pPr>
        <w:numPr>
          <w:ilvl w:val="0"/>
          <w:numId w:val="0"/>
        </w:numPr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40"/>
          <w:lang w:val="en-US" w:eastAsia="zh-CN"/>
        </w:rPr>
        <w:t>2.中期目标：</w:t>
      </w:r>
    </w:p>
    <w:p w14:paraId="481400CA">
      <w:pPr>
        <w:numPr>
          <w:ilvl w:val="0"/>
          <w:numId w:val="0"/>
        </w:numPr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40"/>
          <w:lang w:val="en-US" w:eastAsia="zh-CN"/>
        </w:rPr>
        <w:t>进一步提高救助效率和质量，确保受助者能够及时得到救助；加强与其他社会救助项目的衔接和配合，形成合力，共同提高救助效果；逐步构建完善的临时救助网络，为更多需要帮助的群体提供及时有效的救助。</w:t>
      </w:r>
    </w:p>
    <w:p w14:paraId="6ACE0CFF">
      <w:pPr>
        <w:numPr>
          <w:ilvl w:val="0"/>
          <w:numId w:val="0"/>
        </w:numPr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40"/>
          <w:lang w:val="en-US" w:eastAsia="zh-CN"/>
        </w:rPr>
        <w:t>3.长期目标：</w:t>
      </w:r>
    </w:p>
    <w:p w14:paraId="5C4A2278">
      <w:pPr>
        <w:numPr>
          <w:ilvl w:val="0"/>
          <w:numId w:val="0"/>
        </w:numPr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40"/>
          <w:lang w:val="en-US" w:eastAsia="zh-CN"/>
        </w:rPr>
        <w:t>实现临时救助项目的可持续发展，确保项目能够长期稳定地为需要帮助的群体提供救助；推动社会救助体系的改革和创新，提高整个体系的运行效率和救助效果；倡导社会各界共同参与临时救助事业，营造全社会关心和支持救助工作的良好氛围。</w:t>
      </w:r>
    </w:p>
    <w:p w14:paraId="1F03A4D1">
      <w:p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二、绩效评价工作开展情况</w:t>
      </w:r>
    </w:p>
    <w:p w14:paraId="4CEAC767">
      <w:pPr>
        <w:ind w:firstLine="640" w:firstLineChars="200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（一）绩效评价目的、对象和范围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。</w:t>
      </w:r>
    </w:p>
    <w:p w14:paraId="04A14050">
      <w:pPr>
        <w:numPr>
          <w:ilvl w:val="0"/>
          <w:numId w:val="0"/>
        </w:numPr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40"/>
          <w:lang w:val="en-US" w:eastAsia="zh-CN"/>
        </w:rPr>
        <w:t>（1）绩效评价的目的：通过评价，了解项目资金的使用情况，包括资金的投入、使用过程、产出结果等，以评估项目的效益和效果</w:t>
      </w:r>
      <w:r>
        <w:rPr>
          <w:rFonts w:hint="eastAsia" w:ascii="Times New Roman" w:hAnsi="Times New Roman" w:eastAsia="仿宋" w:cs="Times New Roman"/>
          <w:sz w:val="32"/>
          <w:szCs w:val="40"/>
          <w:lang w:val="en-US" w:eastAsia="zh-CN"/>
        </w:rPr>
        <w:t>；</w:t>
      </w:r>
      <w:r>
        <w:rPr>
          <w:rFonts w:hint="default" w:ascii="Times New Roman" w:hAnsi="Times New Roman" w:eastAsia="仿宋" w:cs="Times New Roman"/>
          <w:sz w:val="32"/>
          <w:szCs w:val="40"/>
          <w:lang w:val="en-US" w:eastAsia="zh-CN"/>
        </w:rPr>
        <w:t>对比项目实际执行结果与预期目标，分析项目是否达到了预期的效果，以及存在哪些差距</w:t>
      </w:r>
      <w:r>
        <w:rPr>
          <w:rFonts w:hint="eastAsia" w:ascii="Times New Roman" w:hAnsi="Times New Roman" w:eastAsia="仿宋" w:cs="Times New Roman"/>
          <w:sz w:val="32"/>
          <w:szCs w:val="40"/>
          <w:lang w:val="en-US"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40"/>
          <w:lang w:val="en-US" w:eastAsia="zh-CN"/>
        </w:rPr>
        <w:t>发现项目执行过程中存在的问题和不足，如资金管理不规范、执行效率不高、救助对象选择不精准等</w:t>
      </w:r>
      <w:r>
        <w:rPr>
          <w:rFonts w:hint="eastAsia" w:ascii="Times New Roman" w:hAnsi="Times New Roman" w:eastAsia="仿宋" w:cs="Times New Roman"/>
          <w:sz w:val="32"/>
          <w:szCs w:val="40"/>
          <w:lang w:val="en-US" w:eastAsia="zh-CN"/>
        </w:rPr>
        <w:t>；</w:t>
      </w:r>
      <w:r>
        <w:rPr>
          <w:rFonts w:hint="default" w:ascii="Times New Roman" w:hAnsi="Times New Roman" w:eastAsia="仿宋" w:cs="Times New Roman"/>
          <w:sz w:val="32"/>
          <w:szCs w:val="40"/>
          <w:lang w:val="en-US" w:eastAsia="zh-CN"/>
        </w:rPr>
        <w:t>针对评价中发现的问题和不足，提出具体的改进建议，以促进项目的持续改进和优化。通过绩效评价，确保财政资金得到有效利用，提高资金的使用效益。</w:t>
      </w:r>
    </w:p>
    <w:p w14:paraId="0A98EF6E">
      <w:pPr>
        <w:numPr>
          <w:ilvl w:val="0"/>
          <w:numId w:val="0"/>
        </w:numPr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40"/>
          <w:lang w:val="en-US" w:eastAsia="zh-CN"/>
        </w:rPr>
        <w:t>（2）绩效评价的对象：民政事务管理中心；</w:t>
      </w:r>
    </w:p>
    <w:p w14:paraId="223D678E">
      <w:pPr>
        <w:numPr>
          <w:ilvl w:val="0"/>
          <w:numId w:val="0"/>
        </w:numPr>
        <w:ind w:firstLine="640" w:firstLineChars="200"/>
        <w:jc w:val="left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40"/>
          <w:lang w:val="en-US" w:eastAsia="zh-CN"/>
        </w:rPr>
        <w:t>（3）绩效评价的范围：204年临时救助项目目标完成情况。</w:t>
      </w:r>
    </w:p>
    <w:p w14:paraId="362CE106">
      <w:p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（二）绩效评价原则、评价指标体系（附表说明）、评价方法、评价标准等。</w:t>
      </w:r>
    </w:p>
    <w:p w14:paraId="4674FACF">
      <w:p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绩效评价原则</w:t>
      </w:r>
    </w:p>
    <w:p w14:paraId="489262AB">
      <w:p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科学性原则：评价工作应遵循科学的方法和程序，确保评价结果的准确性和可靠性。</w:t>
      </w:r>
    </w:p>
    <w:p w14:paraId="43B6D26E">
      <w:p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客观性原则：评价工作应基于客观事实和数据，避免主观臆断和偏见。</w:t>
      </w:r>
    </w:p>
    <w:p w14:paraId="43C8FFB5">
      <w:p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全面性原则：评价工作应涵盖项目的各个方面，包括投入、产出、效果等，以全面反映项目的整体情况。</w:t>
      </w:r>
    </w:p>
    <w:p w14:paraId="526C9296">
      <w:p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可操作性原则：评价方法和指标应具有可操作性，便于实施和比较。</w:t>
      </w:r>
    </w:p>
    <w:p w14:paraId="72C8B675">
      <w:p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评价指标体系</w:t>
      </w:r>
    </w:p>
    <w:tbl>
      <w:tblPr>
        <w:tblStyle w:val="2"/>
        <w:tblW w:w="8220" w:type="dxa"/>
        <w:tblInd w:w="1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305"/>
        <w:gridCol w:w="3750"/>
        <w:gridCol w:w="1980"/>
      </w:tblGrid>
      <w:tr w14:paraId="700F9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44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97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DF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3B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</w:t>
            </w:r>
          </w:p>
        </w:tc>
      </w:tr>
      <w:tr w14:paraId="68A48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98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80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05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临时救助金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53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170万元</w:t>
            </w:r>
          </w:p>
        </w:tc>
      </w:tr>
      <w:tr w14:paraId="2C893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328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408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66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乡镇临时救助备用金最低标准不低于1170元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E5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≥1770元</w:t>
            </w:r>
          </w:p>
        </w:tc>
      </w:tr>
      <w:tr w14:paraId="36794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8CB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98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社会成本指标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83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全年组织临时救助经办人员培训次数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A6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≥4次</w:t>
            </w:r>
          </w:p>
        </w:tc>
      </w:tr>
      <w:tr w14:paraId="4974C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C79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781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FD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临时救助经办人按照岗位要求进行招聘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D9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按需招聘</w:t>
            </w:r>
          </w:p>
        </w:tc>
      </w:tr>
      <w:tr w14:paraId="5DE3B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36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D3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62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乡镇临时救助备用金救助人数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52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</w:t>
            </w:r>
            <w:r>
              <w:rPr>
                <w:rStyle w:val="4"/>
                <w:lang w:val="en-US" w:eastAsia="zh-CN" w:bidi="ar"/>
              </w:rPr>
              <w:t>700人</w:t>
            </w:r>
          </w:p>
        </w:tc>
      </w:tr>
      <w:tr w14:paraId="75789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47F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1A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29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保对象准确率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60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 w14:paraId="2ED34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156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83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12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救助的及时性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66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及时救助</w:t>
            </w:r>
          </w:p>
        </w:tc>
      </w:tr>
      <w:tr w14:paraId="77707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C49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39B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64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县本级临时救助按照季度进行发放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EB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≥4次</w:t>
            </w:r>
          </w:p>
        </w:tc>
      </w:tr>
      <w:tr w14:paraId="59F51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D8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9C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DD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临时救助资金使用率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5D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＝100%</w:t>
            </w:r>
          </w:p>
        </w:tc>
      </w:tr>
      <w:tr w14:paraId="10966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979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FC64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3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确保资金专款专用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B1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专款专用</w:t>
            </w:r>
          </w:p>
        </w:tc>
      </w:tr>
      <w:tr w14:paraId="3D24D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105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74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08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生活压力减轻率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60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有所减轻</w:t>
            </w:r>
          </w:p>
        </w:tc>
      </w:tr>
      <w:tr w14:paraId="13160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AC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6F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F5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临时救助对象满意度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17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≥95%</w:t>
            </w:r>
          </w:p>
        </w:tc>
      </w:tr>
    </w:tbl>
    <w:p w14:paraId="781BC6CF">
      <w:pPr>
        <w:ind w:firstLine="640" w:firstLineChars="200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评价方法</w:t>
      </w:r>
    </w:p>
    <w:p w14:paraId="636BAC01">
      <w:pPr>
        <w:numPr>
          <w:ilvl w:val="0"/>
          <w:numId w:val="0"/>
        </w:numPr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40"/>
          <w:lang w:val="en-US" w:eastAsia="zh-CN"/>
        </w:rPr>
        <w:t>1.定量评价：通过收集和分析数据，运用数学模型和统计方法进行计算和分析，得出量化结果。例如，可以计算救助资金的到位率、使用效率、投入产出比等指标。</w:t>
      </w:r>
    </w:p>
    <w:p w14:paraId="52B2DF29">
      <w:pPr>
        <w:numPr>
          <w:ilvl w:val="0"/>
          <w:numId w:val="0"/>
        </w:numPr>
        <w:ind w:firstLine="640" w:firstLineChars="200"/>
        <w:jc w:val="left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40"/>
          <w:lang w:val="en-US" w:eastAsia="zh-CN"/>
        </w:rPr>
        <w:t>2.定性评价：通过深入了解项目的实际情况，运用专家咨询、问卷调查、访谈等方法，对项目的各个方面进行主观评价。例如，可以评价项目管理的规范性和效率、救助物资的质量和使用情况等。</w:t>
      </w:r>
    </w:p>
    <w:p w14:paraId="0BB6E6F5">
      <w:p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（4）评价标准</w:t>
      </w:r>
    </w:p>
    <w:p w14:paraId="2DBB598A">
      <w:p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投入标准：救助资金和物资的到位率、使用效率等应达到一定的标准。</w:t>
      </w:r>
    </w:p>
    <w:p w14:paraId="5ED32D15">
      <w:p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产出标准：实际救助的困难群众数量、救助资金总额等应达到预定的目标。</w:t>
      </w:r>
    </w:p>
    <w:p w14:paraId="689D70E1">
      <w:p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效果标准：救助对象的生活改善情况、社会反响等应达到一定的水平。</w:t>
      </w:r>
    </w:p>
    <w:p w14:paraId="46EF57CB">
      <w:p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（三）绩效评价工作过程</w:t>
      </w:r>
    </w:p>
    <w:p w14:paraId="045C3356">
      <w:p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前期准备</w:t>
      </w:r>
    </w:p>
    <w:p w14:paraId="07B98F26">
      <w:p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明确评价目的和范围：确定评价的目标、对象和范围，明确评价的重点和关注点。</w:t>
      </w:r>
    </w:p>
    <w:p w14:paraId="72C819C8">
      <w:p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制定评价方案：根据评价目的和范围，制定详细的评价方案，包括评价指标、评价方法、评价标准等。</w:t>
      </w:r>
    </w:p>
    <w:p w14:paraId="048391DF">
      <w:p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收集相关资料：收集与最低生活保障项目相关的政策文件、数据资料、项目报告等，为评价工作提供支撑。</w:t>
      </w:r>
    </w:p>
    <w:p w14:paraId="65177AC9">
      <w:p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自我评价</w:t>
      </w:r>
    </w:p>
    <w:p w14:paraId="6E0D112E">
      <w:p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对照评价指标和标准：应对照年度绩效评价指标和评价标准，对我县临时救助工作进行绩效自评。</w:t>
      </w:r>
    </w:p>
    <w:p w14:paraId="1E143C37">
      <w:p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三、综合评价情况及评价结论（附相关评分表）</w:t>
      </w:r>
    </w:p>
    <w:tbl>
      <w:tblPr>
        <w:tblStyle w:val="2"/>
        <w:tblW w:w="828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068"/>
        <w:gridCol w:w="1425"/>
        <w:gridCol w:w="1230"/>
        <w:gridCol w:w="1290"/>
        <w:gridCol w:w="645"/>
        <w:gridCol w:w="660"/>
        <w:gridCol w:w="1335"/>
      </w:tblGrid>
      <w:tr w14:paraId="7E8F0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26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47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EF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FE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34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87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EB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0E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偏差原因分析及改进措施</w:t>
            </w:r>
          </w:p>
        </w:tc>
      </w:tr>
      <w:tr w14:paraId="4EE92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8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1E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F6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临时救助金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28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170万元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7A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176.73万元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E8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B6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38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发生需要救助情形各有不同，难以准确估计</w:t>
            </w:r>
          </w:p>
        </w:tc>
      </w:tr>
      <w:tr w14:paraId="3A9AC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22F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0EE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E2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乡镇临时救助备用金最低标准不低于1170元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0F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≥1770元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D5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77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1B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1C107A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25E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C38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6C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社会成本指标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63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全年组织临时救助经办人员培训次数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E3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≥4次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71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4次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D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22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02BF17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EDC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640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018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CA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临时救助经办人按照岗位要求进行招聘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0A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按需招聘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11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按需招聘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7A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23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AD093F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FC3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F1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11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87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乡镇临时救助备用金救助人数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9D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7C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80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80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EF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发生需要救助情形各有不同，难以准确估计</w:t>
            </w:r>
          </w:p>
        </w:tc>
      </w:tr>
      <w:tr w14:paraId="6C967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DCD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11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2E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保对象准确率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4A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01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96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A1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CBBA0F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F88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139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CB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BF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救助的及时性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1A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及时救助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D5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及时救助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71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24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3533B5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80A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0ED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03C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F0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县本级临时救助按照季度进行发放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06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≥4次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1D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4次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26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83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889D1D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301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71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FD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86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临时救助资金使用率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7B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＝100%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8E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＝100%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54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FF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FA12F4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4BB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27F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3FB1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33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确保资金专款专用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97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专款专用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E6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专款专用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6B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C7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4F6462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208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D62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81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F0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生活压力减轻率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96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有所减轻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86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有所减轻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3A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F3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944A4B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A48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9D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10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A8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临时救助对象满意度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20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12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91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C9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73843E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48E46C1">
      <w:p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四、绩效评价指标分析</w:t>
      </w:r>
    </w:p>
    <w:p w14:paraId="46FFB871">
      <w:p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（一）项目决策情况。</w:t>
      </w:r>
    </w:p>
    <w:p w14:paraId="7B2F6849">
      <w:pPr>
        <w:numPr>
          <w:ilvl w:val="0"/>
          <w:numId w:val="0"/>
        </w:numPr>
        <w:ind w:firstLine="640" w:firstLineChars="200"/>
        <w:jc w:val="left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根据文件要求，按照政策标准通过入户走访，评价打分，选出符合政策的保障对象，按时实际困难情况发放临时救助资金。</w:t>
      </w:r>
    </w:p>
    <w:p w14:paraId="0A67734E">
      <w:p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（二）项目过程情况。</w:t>
      </w:r>
    </w:p>
    <w:p w14:paraId="5AE36E41">
      <w:pPr>
        <w:ind w:firstLine="640" w:firstLineChars="200"/>
        <w:rPr>
          <w:rFonts w:hint="eastAsia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申请人申请急难型临时救助，乡镇受理后完成对申请人实际生活状况、致贫原因等核实入户调查并且对其开展居民家庭经济状况核对。经过乡镇审批，对符合的对象按时发放临时救助资金。</w:t>
      </w:r>
    </w:p>
    <w:p w14:paraId="1113B212">
      <w:p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（三）项目产出情况</w:t>
      </w:r>
    </w:p>
    <w:p w14:paraId="24935C23">
      <w:p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按照年度工作计划，根据政策要求，对困难群众发放临时救助资金，使得困难群众得到有效帮助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。</w:t>
      </w:r>
    </w:p>
    <w:p w14:paraId="6E3F0E4D">
      <w:p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（四）项目效益情况。</w:t>
      </w:r>
    </w:p>
    <w:p w14:paraId="7B30E54D">
      <w:p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有效保障临时救助对象基本生活水平，救助对象生活环境，得到持续改善；不断完善困难群众基本生活救助保障制度；不断完善困难群众救助长效机制。</w:t>
      </w:r>
    </w:p>
    <w:p w14:paraId="4CE56CC7">
      <w:p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五、主要经验及做法、存在的问题及原因分析</w:t>
      </w:r>
    </w:p>
    <w:p w14:paraId="29676230">
      <w:pPr>
        <w:ind w:firstLine="640" w:firstLineChars="200"/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主要经验及做法</w:t>
      </w:r>
    </w:p>
    <w:p w14:paraId="4C07A13F">
      <w:pPr>
        <w:ind w:firstLine="640" w:firstLineChars="200"/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建立健全工作机制：成立了由民政、财政、人社、卫健等部门组成的临时救助工作领导小组，明确各部门职责分工，加强部门协调配合，形成了工作合力。建立了 “一门受理、协同办理” 工作机制，在乡镇（街道）便民服务中心设立社会救助服务窗口，统一受理困难群众的救助申请，实现了救助信息共享和业务协同办理，提高了救助效率。</w:t>
      </w:r>
    </w:p>
    <w:p w14:paraId="4A587FF0">
      <w:pPr>
        <w:ind w:firstLine="640" w:firstLineChars="200"/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强化精准识别：制定了详细的救助对象认定标准和审核审批程序，严格按照 “个人申请、乡镇（街道）审核、县级民政部门审批” 的流程进行操作。通过入户调查、邻里走访、信息核对等方式，对申请对象的家庭经济状况进行全面核实，确保救助对象认定精准。</w:t>
      </w:r>
    </w:p>
    <w:p w14:paraId="217EF57D">
      <w:pPr>
        <w:ind w:firstLine="640" w:firstLineChars="200"/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优化救助方式：根据救助对象的实际需求，采取多样化的救助方式。除了发放救助金外，还为救助对象提供实物救助和转介服务。对于急难型临时救助对象，采取先行救助、后置审批的方式，及时给予救助，解决其燃眉之急。对于支出型临时救助对象，按照救助标准给予相应的救助金，帮助其缓解经济压力。同时，积极协调相关部门和社会力量，为救助对象提供医疗救助、教育救助、就业帮扶等转介服务，实现了救助资源的有效整合和综合利用。</w:t>
      </w:r>
    </w:p>
    <w:p w14:paraId="7C100A26">
      <w:p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存在的问题及原因分析</w:t>
      </w:r>
    </w:p>
    <w:p w14:paraId="06BB7E53">
      <w:p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政策宣传不够深入：虽然通过多种方式开展了临时救助政策宣传，但部分困难群众对政策的知晓率仍然不高，尤其是一些偏远农村地区和老年群体，对临时救助政策的了解还不够全面。原因主要是宣传方式不够多样化，宣传内容不够通俗易懂，宣传渠道不够广泛，没有充分考虑到不同群体的接受能力和需求特点。</w:t>
      </w:r>
    </w:p>
    <w:p w14:paraId="582AC632">
      <w:p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救助标准有待进一步完善：目前，临时救助标准主要根据救助对象的困难程度、家庭人口数量等因素确定，但在实际操作中，由于困难群众的情况复杂多样，现有的救助标准难以精准匹配不同救助对象的实际需求。部分救助对象反映救助标准偏低，无法有效缓解其生活困难。原因是救助标准的制定缺乏科学合理的测算依据，没有充分考虑到物价上涨、医疗费用增加等因素对困难群众生活的影响。</w:t>
      </w:r>
    </w:p>
    <w:p w14:paraId="2013D281">
      <w:p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部门间信息共享不够顺畅：在救助对象认定过程中，需要对申请对象的家庭经济状况进行全面核实，涉及民政、公安、人社、住建、金融等多个部门的信息。但目前部门间信息共享机制还不够完善，信息沟通不畅，数据更新不及时，导致信息核对工作效率低下，影响了救助对象认定的准确性和及时性。原因是缺乏统一的信息共享平台和数据交换标准，部门间协调配合不够紧密，存在信息壁垒。</w:t>
      </w:r>
    </w:p>
    <w:p w14:paraId="28ADAE83">
      <w:p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六、有关建议</w:t>
      </w:r>
    </w:p>
    <w:p w14:paraId="43447986">
      <w:p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（一）加大政策宣传力度</w:t>
      </w:r>
    </w:p>
    <w:p w14:paraId="21709B0E">
      <w:p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创新宣传方式，丰富宣传内容，拓宽宣传渠道。除了利用传统的电视、报纸、宣传栏等方式进行宣传外，还可以充分借助微信公众号、短视频平台等新媒体手段，以群众喜闻乐见的形式宣传临时救助政策。针对不同群体，采取个性化的宣传方式，如为老年群体开展上门宣传、举办政策解读讲座等，提高政策宣传的针对性和实效性。同时，加强对基层工作人员的政策培训，提高其政策水平和宣传能力，确保政策宣传到位。</w:t>
      </w:r>
    </w:p>
    <w:p w14:paraId="4751E9D7">
      <w:p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（二）完善救助标准体系</w:t>
      </w:r>
    </w:p>
    <w:p w14:paraId="2335D8BA">
      <w:p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建立科学合理的救助标准测算机制，充分考虑救助对象的困难类型、困难程度、家庭经济状况、当地物价水平、医疗费用支出等因素，制定差异化的救助标准。定期对救助标准进行评估和调整，根据经济社会发展情况和困难群众实际需求变化，适时提高救助标准，确保救助标准能够有效保障救助对象的基本生活。同时，探索建立救助标准与物价上涨挂钩的联动机制，当物价上涨达到一定幅度时，及时启动联动机制，提高救助标准，减轻物价上涨对困难群众生活的影响。</w:t>
      </w:r>
    </w:p>
    <w:p w14:paraId="6E1C382E">
      <w:p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（三）加强部门间信息共享</w:t>
      </w:r>
    </w:p>
    <w:p w14:paraId="70BEA0A7">
      <w:p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建立健全部门间信息共享平台，统一数据交换标准，实现民政、公安、人社、住建、金融等部门信息系统的互联互通和数据共享。加强部门间的协调配合，明确各部门在信息共享工作中的职责分工，建立信息定期交换机制和数据更新机制，确保信息的准确性和及时性。通过信息共享平台，实现对救助对象家庭经济状况的实时查询和动态监测，提高救助对象认定的精准度和工作效率，防止出现错救、漏救等现象。</w:t>
      </w:r>
    </w:p>
    <w:p w14:paraId="5D3175DA">
      <w:pPr>
        <w:numPr>
          <w:ilvl w:val="0"/>
          <w:numId w:val="1"/>
        </w:num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其他需要说明的问题</w:t>
      </w:r>
    </w:p>
    <w:p w14:paraId="22044ED2">
      <w:pPr>
        <w:numPr>
          <w:numId w:val="0"/>
        </w:numP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 xml:space="preserve">    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18358C1C-0DE1-4A1C-98C9-38CF57E4B6D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1F0FE43-D9F1-47AA-BB9E-A3E98B02676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047EBAF-FB95-4A86-B622-FA68643327D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9293BEED-31CF-4E7E-8F61-784D8F989896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6155ED46-9B11-410B-8F92-A02228200B9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BF1FCC"/>
    <w:multiLevelType w:val="singleLevel"/>
    <w:tmpl w:val="C9BF1FCC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927AF"/>
    <w:rsid w:val="40865E53"/>
    <w:rsid w:val="67F927AF"/>
    <w:rsid w:val="730A3FD6"/>
    <w:rsid w:val="7471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2691</Words>
  <Characters>2793</Characters>
  <Lines>0</Lines>
  <Paragraphs>0</Paragraphs>
  <TotalTime>2</TotalTime>
  <ScaleCrop>false</ScaleCrop>
  <LinksUpToDate>false</LinksUpToDate>
  <CharactersWithSpaces>2793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2025-03-04T08:59:00Z</dcterms:created>
  <dc:creator>Felicity</dc:creator>
  <cp:lastModifiedBy>Felicity</cp:lastModifiedBy>
  <dcterms:modified xsi:type="dcterms:W3CDTF">2025-03-18T08:50:26Z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3E71BB7E59BC4924977EF249FB3D6A54_11</vt:lpwstr>
  </property>
  <property fmtid="{D5CDD505-2E9C-101B-9397-08002B2CF9AE}" pid="4" name="KSOTemplateDocerSaveRecord">
    <vt:lpwstr>eyJoZGlkIjoiZTNhMDQwMDZkMTc4NWMwNGY3ZTk3NDFmMzliZTkxOTkiLCJ1c2VySWQiOiIxMjMyMDc2MzQ1In0=</vt:lpwstr>
  </property>
</Properties>
</file>