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bookmarkStart w:id="0" w:name="OLE_LINK6"/>
      <w:bookmarkStart w:id="5" w:name="_GoBack"/>
      <w:bookmarkEnd w:id="5"/>
      <w:r>
        <w:rPr>
          <w:rFonts w:hint="eastAsia" w:ascii="方正小标宋简体" w:hAnsi="方正小标宋简体" w:eastAsia="方正小标宋简体" w:cs="方正小标宋简体"/>
          <w:color w:val="auto"/>
          <w:sz w:val="44"/>
          <w:szCs w:val="44"/>
        </w:rPr>
        <w:t>湖口县普通高中招生录取办法</w:t>
      </w:r>
    </w:p>
    <w:bookmarkEnd w:id="0"/>
    <w:p>
      <w:pPr>
        <w:spacing w:line="580" w:lineRule="exact"/>
        <w:jc w:val="center"/>
        <w:rPr>
          <w:rFonts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sz w:val="32"/>
          <w:szCs w:val="32"/>
        </w:rPr>
      </w:pPr>
      <w:bookmarkStart w:id="1" w:name="OLE_LINK2"/>
      <w:r>
        <w:rPr>
          <w:rFonts w:hint="eastAsia" w:ascii="仿宋" w:hAnsi="仿宋" w:eastAsia="仿宋" w:cs="仿宋"/>
          <w:color w:val="auto"/>
          <w:sz w:val="32"/>
          <w:szCs w:val="32"/>
        </w:rPr>
        <w:t>高中阶段学校新生录取工作由县教体局教育股负责。根据招生计划、考生初中学业水平考试（以下简称“中考”）成绩和填报志愿，按照</w:t>
      </w:r>
      <w:bookmarkStart w:id="2" w:name="OLE_LINK5"/>
      <w:r>
        <w:rPr>
          <w:rFonts w:hint="eastAsia" w:ascii="仿宋" w:hAnsi="仿宋" w:eastAsia="仿宋" w:cs="仿宋"/>
          <w:color w:val="auto"/>
          <w:sz w:val="32"/>
          <w:szCs w:val="32"/>
        </w:rPr>
        <w:t>“分数优先、遵循志愿”</w:t>
      </w:r>
      <w:bookmarkEnd w:id="2"/>
      <w:r>
        <w:rPr>
          <w:rFonts w:hint="eastAsia" w:ascii="仿宋" w:hAnsi="仿宋" w:eastAsia="仿宋" w:cs="仿宋"/>
          <w:color w:val="auto"/>
          <w:sz w:val="32"/>
          <w:szCs w:val="32"/>
        </w:rPr>
        <w:t>原则分批次进行录取。志愿均为平行志愿，同一考生按照第一志愿、第二志愿顺序依次进行投档录取。</w:t>
      </w:r>
      <w:r>
        <w:rPr>
          <w:rFonts w:hint="eastAsia" w:ascii="仿宋" w:hAnsi="仿宋" w:eastAsia="仿宋" w:cs="仿宋"/>
          <w:color w:val="auto"/>
          <w:sz w:val="32"/>
          <w:szCs w:val="32"/>
          <w:lang w:val="en-US" w:eastAsia="zh-CN"/>
        </w:rPr>
        <w:t>各批次</w:t>
      </w:r>
      <w:r>
        <w:rPr>
          <w:rFonts w:hint="eastAsia" w:ascii="仿宋" w:hAnsi="仿宋" w:eastAsia="仿宋" w:cs="仿宋"/>
          <w:color w:val="auto"/>
          <w:sz w:val="32"/>
          <w:szCs w:val="32"/>
        </w:rPr>
        <w:t>已录取的考生不可退档，否则视为放弃普通高中录取资格。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录取基本条件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凡录取到普通高中的考生，其考查科目成绩必须全部为合格等级。凡无当年录取信息和未参加中考的学生，一律不办理高中学籍转接手续，也不得以在籍生身份参加普通高中学业水平合格性考试。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二、录取办法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（一）第一批次录取重点高中定向生。</w:t>
      </w:r>
      <w:r>
        <w:rPr>
          <w:rFonts w:hint="eastAsia" w:ascii="仿宋" w:hAnsi="仿宋" w:eastAsia="仿宋" w:cs="仿宋"/>
          <w:color w:val="auto"/>
          <w:sz w:val="32"/>
          <w:szCs w:val="32"/>
        </w:rPr>
        <w:t>同意湖口中学、湖口二中招收重点高中定向生，招生计划为招生总计划的</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%，从高分到低分依据考生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重高重点班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志愿进行录取。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rPr>
        <w:t>（二）第二批次录取“均衡生”。</w:t>
      </w:r>
      <w:r>
        <w:rPr>
          <w:rFonts w:hint="eastAsia" w:ascii="仿宋" w:hAnsi="仿宋" w:eastAsia="仿宋" w:cs="仿宋"/>
          <w:color w:val="auto"/>
          <w:sz w:val="32"/>
          <w:szCs w:val="32"/>
        </w:rPr>
        <w:t>2025年继续落实优质普通高中招生指标均衡分配到区域内初中的招生政策。报考普通高中均衡招生，只限于在籍应届初中毕业生（学籍在本校，且初一至初三年级均在本校学习的应届初中毕业生，含按规定正常转学和休学学生）。根据市中招委相关文件精神，湖口中学、湖口二中在其招生总计划中划出70%的指标作为“均衡生”招生计划，依据生源比例均衡分配到各生源学校（湖口中学、湖口二中参与对方“均衡生”招生计划的分配）。本着保证一定生源质量和最大限度完成均衡招生计划的宗旨，须划定该批次全县</w:t>
      </w:r>
      <w:r>
        <w:rPr>
          <w:rFonts w:hint="eastAsia" w:ascii="仿宋" w:hAnsi="仿宋" w:eastAsia="仿宋" w:cs="仿宋"/>
          <w:color w:val="auto"/>
          <w:sz w:val="32"/>
          <w:szCs w:val="32"/>
          <w:lang w:eastAsia="zh-CN"/>
        </w:rPr>
        <w:t>最低控制分数线</w:t>
      </w:r>
      <w:r>
        <w:rPr>
          <w:rFonts w:hint="eastAsia" w:ascii="仿宋" w:hAnsi="仿宋" w:eastAsia="仿宋" w:cs="仿宋"/>
          <w:color w:val="auto"/>
          <w:sz w:val="32"/>
          <w:szCs w:val="32"/>
        </w:rPr>
        <w:t>。</w:t>
      </w:r>
      <w:bookmarkStart w:id="3" w:name="OLE_LINK4"/>
      <w:r>
        <w:rPr>
          <w:rFonts w:hint="eastAsia" w:ascii="仿宋" w:hAnsi="仿宋" w:eastAsia="仿宋" w:cs="仿宋"/>
          <w:color w:val="auto"/>
          <w:sz w:val="32"/>
          <w:szCs w:val="32"/>
        </w:rPr>
        <w:t>各生源学校根据“均衡生”计划，在</w:t>
      </w:r>
      <w:r>
        <w:rPr>
          <w:rFonts w:hint="eastAsia" w:ascii="仿宋" w:hAnsi="仿宋" w:eastAsia="仿宋" w:cs="仿宋"/>
          <w:color w:val="auto"/>
          <w:sz w:val="32"/>
          <w:szCs w:val="32"/>
          <w:lang w:eastAsia="zh-CN"/>
        </w:rPr>
        <w:t>最低控制分数线</w:t>
      </w:r>
      <w:r>
        <w:rPr>
          <w:rFonts w:hint="eastAsia" w:ascii="仿宋" w:hAnsi="仿宋" w:eastAsia="仿宋" w:cs="仿宋"/>
          <w:color w:val="auto"/>
          <w:sz w:val="32"/>
          <w:szCs w:val="32"/>
        </w:rPr>
        <w:t>内，从高分到低分依据考生“均衡生”志愿进行录取。</w:t>
      </w:r>
      <w:bookmarkEnd w:id="3"/>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最低控制分数线</w:t>
      </w:r>
      <w:r>
        <w:rPr>
          <w:rFonts w:hint="eastAsia" w:ascii="仿宋" w:hAnsi="仿宋" w:eastAsia="仿宋" w:cs="仿宋"/>
          <w:color w:val="auto"/>
          <w:sz w:val="32"/>
          <w:szCs w:val="32"/>
        </w:rPr>
        <w:t>内，部分生源学校未完成的“均衡生”招生计划将纳入全县第三批次录取计划。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spacing w:val="-6"/>
          <w:sz w:val="32"/>
          <w:szCs w:val="32"/>
        </w:rPr>
      </w:pPr>
      <w:r>
        <w:rPr>
          <w:rFonts w:hint="eastAsia" w:ascii="仿宋" w:hAnsi="仿宋" w:eastAsia="仿宋" w:cs="仿宋"/>
          <w:color w:val="auto"/>
          <w:sz w:val="32"/>
          <w:szCs w:val="32"/>
        </w:rPr>
        <w:t>（三）</w:t>
      </w:r>
      <w:r>
        <w:rPr>
          <w:rFonts w:hint="eastAsia" w:ascii="仿宋" w:hAnsi="仿宋" w:eastAsia="仿宋" w:cs="仿宋"/>
          <w:b/>
          <w:bCs/>
          <w:color w:val="auto"/>
          <w:sz w:val="32"/>
          <w:szCs w:val="32"/>
        </w:rPr>
        <w:t>第三批次完成除体育特长生外余下招生计划（含生源学校未完成的“均衡生”招生计划）的录取。</w:t>
      </w:r>
      <w:r>
        <w:rPr>
          <w:rFonts w:hint="eastAsia" w:ascii="仿宋" w:hAnsi="仿宋" w:eastAsia="仿宋" w:cs="仿宋"/>
          <w:b w:val="0"/>
          <w:bCs w:val="0"/>
          <w:color w:val="auto"/>
          <w:sz w:val="32"/>
          <w:szCs w:val="32"/>
          <w:lang w:val="en-US" w:eastAsia="zh-CN"/>
        </w:rPr>
        <w:t>1.</w:t>
      </w:r>
      <w:r>
        <w:rPr>
          <w:rFonts w:hint="eastAsia" w:ascii="仿宋" w:hAnsi="仿宋" w:eastAsia="仿宋" w:cs="仿宋"/>
          <w:color w:val="auto"/>
          <w:sz w:val="32"/>
          <w:szCs w:val="32"/>
        </w:rPr>
        <w:t>无</w:t>
      </w:r>
      <w:r>
        <w:rPr>
          <w:rFonts w:hint="eastAsia" w:ascii="仿宋" w:hAnsi="仿宋" w:eastAsia="仿宋" w:cs="仿宋"/>
          <w:color w:val="auto"/>
          <w:spacing w:val="-6"/>
          <w:sz w:val="32"/>
          <w:szCs w:val="32"/>
        </w:rPr>
        <w:t>“均衡生”资格的考生</w:t>
      </w:r>
      <w:r>
        <w:rPr>
          <w:rFonts w:hint="eastAsia" w:ascii="仿宋_GB2312" w:hAnsi="新宋体" w:eastAsia="仿宋_GB2312"/>
          <w:color w:val="auto"/>
          <w:kern w:val="0"/>
          <w:sz w:val="32"/>
          <w:szCs w:val="32"/>
        </w:rPr>
        <w:t>，</w:t>
      </w:r>
      <w:r>
        <w:rPr>
          <w:rFonts w:hint="eastAsia" w:ascii="仿宋" w:hAnsi="仿宋" w:eastAsia="仿宋" w:cs="仿宋"/>
          <w:color w:val="auto"/>
          <w:sz w:val="32"/>
          <w:szCs w:val="32"/>
          <w:lang w:val="en-US" w:eastAsia="zh-CN"/>
        </w:rPr>
        <w:t>根据各招生学校第一批次、第二批次已录取的</w:t>
      </w:r>
      <w:r>
        <w:rPr>
          <w:rFonts w:hint="eastAsia" w:ascii="仿宋" w:hAnsi="仿宋" w:eastAsia="仿宋" w:cs="仿宋"/>
          <w:color w:val="auto"/>
          <w:sz w:val="32"/>
          <w:szCs w:val="32"/>
        </w:rPr>
        <w:t>考生</w:t>
      </w:r>
      <w:r>
        <w:rPr>
          <w:rFonts w:hint="eastAsia" w:ascii="仿宋" w:hAnsi="仿宋" w:eastAsia="仿宋" w:cs="仿宋"/>
          <w:color w:val="auto"/>
          <w:sz w:val="32"/>
          <w:szCs w:val="32"/>
          <w:lang w:val="en-US" w:eastAsia="zh-CN"/>
        </w:rPr>
        <w:t>中排名第X位（X=该招生学校</w:t>
      </w:r>
      <w:r>
        <w:rPr>
          <w:rFonts w:hint="eastAsia" w:ascii="仿宋" w:hAnsi="仿宋" w:eastAsia="仿宋" w:cs="仿宋"/>
          <w:color w:val="auto"/>
          <w:sz w:val="32"/>
          <w:szCs w:val="32"/>
        </w:rPr>
        <w:t>招生计划总数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均衡生计划数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体育特长生计划数</w:t>
      </w:r>
      <w:r>
        <w:rPr>
          <w:rFonts w:hint="eastAsia" w:ascii="仿宋" w:hAnsi="仿宋" w:eastAsia="仿宋" w:cs="仿宋"/>
          <w:color w:val="auto"/>
          <w:sz w:val="32"/>
          <w:szCs w:val="32"/>
          <w:lang w:val="en-US" w:eastAsia="zh-CN"/>
        </w:rPr>
        <w:t>）考生</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分数划定</w:t>
      </w:r>
      <w:r>
        <w:rPr>
          <w:rFonts w:hint="eastAsia" w:ascii="仿宋" w:hAnsi="仿宋" w:eastAsia="仿宋" w:cs="仿宋"/>
          <w:color w:val="auto"/>
          <w:sz w:val="32"/>
          <w:szCs w:val="32"/>
          <w:lang w:val="en-US" w:eastAsia="zh-CN"/>
        </w:rPr>
        <w:t>分数线</w:t>
      </w:r>
      <w:r>
        <w:rPr>
          <w:rFonts w:hint="eastAsia" w:ascii="仿宋" w:hAnsi="仿宋" w:eastAsia="仿宋" w:cs="仿宋"/>
          <w:color w:val="auto"/>
          <w:sz w:val="32"/>
          <w:szCs w:val="32"/>
        </w:rPr>
        <w:t>，依据考生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重高重点班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志愿进行录取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第一批次、第二批次未录取的具有“均衡生”资格的考生，从高分到低分依据考生“均衡生”志愿进行录取，直至完成</w:t>
      </w:r>
      <w:r>
        <w:rPr>
          <w:rFonts w:hint="eastAsia" w:ascii="仿宋" w:hAnsi="仿宋" w:eastAsia="仿宋" w:cs="仿宋"/>
          <w:color w:val="auto"/>
          <w:sz w:val="32"/>
          <w:szCs w:val="32"/>
          <w:lang w:val="en-US" w:eastAsia="zh-CN"/>
        </w:rPr>
        <w:t>招生学校</w:t>
      </w:r>
      <w:r>
        <w:rPr>
          <w:rFonts w:hint="eastAsia" w:ascii="仿宋" w:hAnsi="仿宋" w:eastAsia="仿宋" w:cs="仿宋"/>
          <w:color w:val="auto"/>
          <w:sz w:val="32"/>
          <w:szCs w:val="32"/>
        </w:rPr>
        <w:t>该批次招生计划。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rPr>
        <w:t>（四）第四批次录取体育特长生。</w:t>
      </w:r>
      <w:r>
        <w:rPr>
          <w:rFonts w:hint="eastAsia" w:ascii="仿宋" w:hAnsi="仿宋" w:eastAsia="仿宋" w:cs="仿宋"/>
          <w:color w:val="auto"/>
          <w:sz w:val="32"/>
          <w:szCs w:val="32"/>
        </w:rPr>
        <w:t>按照《</w:t>
      </w:r>
      <w:bookmarkStart w:id="4" w:name="OLE_LINK3"/>
      <w:r>
        <w:rPr>
          <w:rFonts w:hint="eastAsia" w:ascii="仿宋" w:hAnsi="仿宋" w:eastAsia="仿宋" w:cs="仿宋"/>
          <w:color w:val="auto"/>
          <w:sz w:val="32"/>
          <w:szCs w:val="32"/>
        </w:rPr>
        <w:t>九江市推进高中阶段学校考试招生制度改革实施方案（试行）</w:t>
      </w:r>
      <w:bookmarkEnd w:id="4"/>
      <w:r>
        <w:rPr>
          <w:rFonts w:hint="eastAsia" w:ascii="仿宋" w:hAnsi="仿宋" w:eastAsia="仿宋" w:cs="仿宋"/>
          <w:color w:val="auto"/>
          <w:sz w:val="32"/>
          <w:szCs w:val="32"/>
        </w:rPr>
        <w:t>》（九教发〔2019〕68号）和《关于做好2022年九江市普通高中体育特长生招生资格认定、申报及管理有关工作的通知》（九教发〔2022〕38号）要求，为推动我县普通高中教育特色多样化发展，努力形成多渠道升学、特长成才的普通高中办学模式，满足不同潜质学生的发展需要，促进学生全面而富有个性的发展，鼓励各普通高中学校根据自身办学资质、理念开展相关特色教育。2025年，湖口中学、湖口二中继续招收普通高中体育特长生（</w:t>
      </w:r>
      <w:r>
        <w:rPr>
          <w:rFonts w:hint="eastAsia" w:ascii="仿宋" w:hAnsi="仿宋" w:eastAsia="仿宋" w:cs="仿宋"/>
          <w:color w:val="auto"/>
          <w:sz w:val="32"/>
          <w:szCs w:val="32"/>
          <w:lang w:val="en-US" w:eastAsia="zh-CN"/>
        </w:rPr>
        <w:t>每校各20名</w:t>
      </w:r>
      <w:r>
        <w:rPr>
          <w:rFonts w:hint="eastAsia" w:ascii="仿宋" w:hAnsi="仿宋" w:eastAsia="仿宋" w:cs="仿宋"/>
          <w:color w:val="auto"/>
          <w:sz w:val="32"/>
          <w:szCs w:val="32"/>
        </w:rPr>
        <w:t>）。学校自主招生办法，于6月15日前报县教体局审核后报市教育局，并在学校官网公告。自主招生专业测试必须在7月1日之前完成，自主招生主要参考学生综合素质评价和相关特长表现，招收具有学科特长、创新潜质，符合学校特色、低于学校当年录取分数线的学生，学生就读期间不得转入普通班级。特长生的录取按照考生“文化分上线、专业成绩排队”的原则择优录取。</w:t>
      </w:r>
      <w:r>
        <w:rPr>
          <w:rFonts w:hint="eastAsia" w:ascii="仿宋" w:hAnsi="仿宋" w:eastAsia="仿宋" w:cs="仿宋"/>
          <w:color w:val="auto"/>
          <w:spacing w:val="6"/>
          <w:sz w:val="32"/>
          <w:szCs w:val="32"/>
          <w:shd w:val="clear" w:color="auto" w:fill="FFFFFF"/>
        </w:rPr>
        <w:t>特长生的文化成绩录取最低控制</w:t>
      </w:r>
      <w:r>
        <w:rPr>
          <w:rFonts w:hint="eastAsia" w:ascii="仿宋" w:hAnsi="仿宋" w:eastAsia="仿宋" w:cs="仿宋"/>
          <w:color w:val="auto"/>
          <w:spacing w:val="6"/>
          <w:sz w:val="32"/>
          <w:szCs w:val="32"/>
          <w:shd w:val="clear" w:color="auto" w:fill="FFFFFF"/>
          <w:lang w:val="en-US" w:eastAsia="zh-CN"/>
        </w:rPr>
        <w:t>分数</w:t>
      </w:r>
      <w:r>
        <w:rPr>
          <w:rFonts w:hint="eastAsia" w:ascii="仿宋" w:hAnsi="仿宋" w:eastAsia="仿宋" w:cs="仿宋"/>
          <w:color w:val="auto"/>
          <w:spacing w:val="6"/>
          <w:sz w:val="32"/>
          <w:szCs w:val="32"/>
          <w:shd w:val="clear" w:color="auto" w:fill="FFFFFF"/>
        </w:rPr>
        <w:t>线按不低于</w:t>
      </w:r>
      <w:r>
        <w:rPr>
          <w:rFonts w:hint="eastAsia" w:ascii="仿宋" w:hAnsi="仿宋" w:eastAsia="仿宋" w:cs="仿宋"/>
          <w:color w:val="auto"/>
          <w:spacing w:val="6"/>
          <w:sz w:val="32"/>
          <w:szCs w:val="32"/>
          <w:shd w:val="clear" w:color="auto" w:fill="FFFFFF"/>
          <w:lang w:val="en-US" w:eastAsia="zh-CN"/>
        </w:rPr>
        <w:t>前三批次中</w:t>
      </w:r>
      <w:r>
        <w:rPr>
          <w:rFonts w:hint="eastAsia" w:ascii="仿宋" w:hAnsi="仿宋" w:eastAsia="仿宋" w:cs="仿宋"/>
          <w:color w:val="auto"/>
          <w:sz w:val="32"/>
          <w:szCs w:val="32"/>
        </w:rPr>
        <w:t>最低</w:t>
      </w:r>
      <w:r>
        <w:rPr>
          <w:rFonts w:hint="eastAsia" w:ascii="仿宋" w:hAnsi="仿宋" w:eastAsia="仿宋" w:cs="仿宋"/>
          <w:color w:val="auto"/>
          <w:sz w:val="32"/>
          <w:szCs w:val="32"/>
          <w:lang w:val="en-US" w:eastAsia="zh-CN"/>
        </w:rPr>
        <w:t>录取</w:t>
      </w:r>
      <w:r>
        <w:rPr>
          <w:rFonts w:hint="eastAsia" w:ascii="仿宋" w:hAnsi="仿宋" w:eastAsia="仿宋" w:cs="仿宋"/>
          <w:color w:val="auto"/>
          <w:sz w:val="32"/>
          <w:szCs w:val="32"/>
        </w:rPr>
        <w:t>分数</w:t>
      </w:r>
      <w:r>
        <w:rPr>
          <w:rFonts w:hint="eastAsia" w:ascii="仿宋" w:hAnsi="仿宋" w:eastAsia="仿宋" w:cs="仿宋"/>
          <w:color w:val="auto"/>
          <w:spacing w:val="6"/>
          <w:sz w:val="32"/>
          <w:szCs w:val="32"/>
          <w:shd w:val="clear" w:color="auto" w:fill="FFFFFF"/>
        </w:rPr>
        <w:t>的70%</w:t>
      </w:r>
      <w:r>
        <w:rPr>
          <w:rFonts w:hint="eastAsia" w:ascii="仿宋" w:hAnsi="仿宋" w:eastAsia="仿宋" w:cs="仿宋"/>
          <w:color w:val="auto"/>
          <w:sz w:val="32"/>
          <w:szCs w:val="32"/>
          <w:shd w:val="clear" w:color="auto" w:fill="FFFFFF"/>
        </w:rPr>
        <w:t>划定，其中体育与健康成绩不低于54分（含）</w:t>
      </w:r>
      <w:r>
        <w:rPr>
          <w:rFonts w:hint="eastAsia" w:ascii="仿宋" w:hAnsi="仿宋" w:eastAsia="仿宋" w:cs="仿宋"/>
          <w:color w:val="auto"/>
          <w:sz w:val="32"/>
          <w:szCs w:val="32"/>
        </w:rPr>
        <w:t>。拟录名单在学校公众号向社会公示无异议后报县教体局教育股办理正式录取手续。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color w:val="auto"/>
        </w:rPr>
      </w:pPr>
      <w:r>
        <w:rPr>
          <w:rFonts w:hint="eastAsia" w:ascii="仿宋" w:hAnsi="仿宋" w:eastAsia="仿宋" w:cs="仿宋"/>
          <w:b/>
          <w:bCs/>
          <w:color w:val="auto"/>
          <w:sz w:val="32"/>
          <w:szCs w:val="32"/>
        </w:rPr>
        <w:t>（五）</w:t>
      </w:r>
      <w:r>
        <w:rPr>
          <w:rFonts w:hint="eastAsia" w:ascii="仿宋" w:hAnsi="仿宋" w:eastAsia="仿宋" w:cs="仿宋"/>
          <w:color w:val="auto"/>
          <w:sz w:val="32"/>
          <w:szCs w:val="32"/>
        </w:rPr>
        <w:t>对在省外以及跨设区市参加高中阶段学校招生考试，回户籍所在地录取的考生，提供经</w:t>
      </w:r>
      <w:r>
        <w:rPr>
          <w:rFonts w:hint="eastAsia" w:ascii="仿宋_GB2312" w:hAnsi="新宋体" w:eastAsia="仿宋_GB2312"/>
          <w:color w:val="auto"/>
          <w:kern w:val="0"/>
          <w:sz w:val="32"/>
          <w:szCs w:val="32"/>
        </w:rPr>
        <w:t>考试所在地招生部门盖章核定的</w:t>
      </w:r>
      <w:r>
        <w:rPr>
          <w:rFonts w:hint="eastAsia" w:ascii="仿宋" w:hAnsi="仿宋" w:eastAsia="仿宋" w:cs="仿宋"/>
          <w:color w:val="auto"/>
          <w:sz w:val="32"/>
          <w:szCs w:val="32"/>
        </w:rPr>
        <w:t>中考成绩、各批次录取分数线、</w:t>
      </w:r>
      <w:r>
        <w:rPr>
          <w:rFonts w:hint="eastAsia" w:ascii="仿宋_GB2312" w:hAnsi="新宋体" w:eastAsia="仿宋_GB2312"/>
          <w:color w:val="auto"/>
          <w:kern w:val="0"/>
          <w:sz w:val="32"/>
          <w:szCs w:val="32"/>
        </w:rPr>
        <w:t>招生部门联系电话及</w:t>
      </w:r>
      <w:r>
        <w:rPr>
          <w:rFonts w:hint="eastAsia" w:ascii="仿宋" w:hAnsi="仿宋" w:eastAsia="仿宋" w:cs="仿宋"/>
          <w:color w:val="auto"/>
          <w:sz w:val="32"/>
          <w:szCs w:val="32"/>
        </w:rPr>
        <w:t>本县户籍证明等材料，</w:t>
      </w:r>
      <w:r>
        <w:rPr>
          <w:rFonts w:hint="eastAsia" w:ascii="仿宋_GB2312" w:hAnsi="新宋体" w:eastAsia="仿宋_GB2312"/>
          <w:color w:val="auto"/>
          <w:kern w:val="0"/>
          <w:sz w:val="32"/>
          <w:szCs w:val="32"/>
        </w:rPr>
        <w:t>由</w:t>
      </w:r>
      <w:r>
        <w:rPr>
          <w:rFonts w:hint="eastAsia" w:ascii="仿宋" w:hAnsi="仿宋" w:eastAsia="仿宋" w:cs="仿宋"/>
          <w:color w:val="auto"/>
          <w:sz w:val="32"/>
          <w:szCs w:val="32"/>
        </w:rPr>
        <w:t>县教体局教育股</w:t>
      </w:r>
      <w:r>
        <w:rPr>
          <w:rFonts w:hint="eastAsia" w:ascii="仿宋_GB2312" w:hAnsi="新宋体" w:eastAsia="仿宋_GB2312"/>
          <w:color w:val="auto"/>
          <w:kern w:val="0"/>
          <w:sz w:val="32"/>
          <w:szCs w:val="32"/>
        </w:rPr>
        <w:t>统一报送市教育局审核通过后予以录取，</w:t>
      </w:r>
      <w:r>
        <w:rPr>
          <w:rFonts w:hint="eastAsia" w:ascii="仿宋" w:hAnsi="仿宋" w:eastAsia="仿宋" w:cs="仿宋"/>
          <w:color w:val="auto"/>
          <w:sz w:val="32"/>
          <w:szCs w:val="32"/>
        </w:rPr>
        <w:t>招生计划由市教育局报省教育厅备案。(本地户籍要求:以家庭为单位的居民户籍，且3年内未办理户籍迁移手续。学校或其他单位集体户籍投靠亲属户籍、与户主无亲属关系户籍等不作为普通高中招录的户籍依据)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w:t>
      </w:r>
      <w:r>
        <w:rPr>
          <w:rFonts w:hint="eastAsia" w:ascii="仿宋" w:hAnsi="仿宋" w:eastAsia="仿宋" w:cs="仿宋"/>
          <w:color w:val="auto"/>
          <w:sz w:val="32"/>
          <w:szCs w:val="32"/>
          <w:lang w:val="en-US" w:eastAsia="zh-CN"/>
        </w:rPr>
        <w:t>件</w:t>
      </w:r>
      <w:r>
        <w:rPr>
          <w:rFonts w:hint="eastAsia" w:ascii="仿宋" w:hAnsi="仿宋" w:eastAsia="仿宋" w:cs="仿宋"/>
          <w:color w:val="auto"/>
          <w:sz w:val="32"/>
          <w:szCs w:val="32"/>
        </w:rPr>
        <w:t>：志愿填报</w:t>
      </w:r>
      <w:r>
        <w:rPr>
          <w:rFonts w:hint="eastAsia" w:ascii="仿宋" w:hAnsi="仿宋" w:eastAsia="仿宋" w:cs="仿宋"/>
          <w:color w:val="auto"/>
          <w:sz w:val="32"/>
          <w:szCs w:val="32"/>
          <w:lang w:val="en-US" w:eastAsia="zh-CN"/>
        </w:rPr>
        <w:t>指南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color w:val="auto"/>
          <w:sz w:val="36"/>
          <w:szCs w:val="36"/>
        </w:rPr>
      </w:pPr>
      <w:r>
        <w:rPr>
          <w:rFonts w:hint="eastAsia" w:ascii="仿宋" w:hAnsi="仿宋" w:eastAsia="仿宋" w:cs="仿宋"/>
          <w:color w:val="auto"/>
          <w:sz w:val="32"/>
          <w:szCs w:val="32"/>
        </w:rPr>
        <w:t>附</w:t>
      </w:r>
      <w:r>
        <w:rPr>
          <w:rFonts w:hint="eastAsia" w:ascii="仿宋" w:hAnsi="仿宋" w:eastAsia="仿宋" w:cs="仿宋"/>
          <w:color w:val="auto"/>
          <w:sz w:val="32"/>
          <w:szCs w:val="32"/>
          <w:lang w:val="en-US" w:eastAsia="zh-CN"/>
        </w:rPr>
        <w:t>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简体"/>
          <w:color w:val="auto"/>
          <w:sz w:val="36"/>
          <w:szCs w:val="36"/>
          <w:lang w:eastAsia="zh-CN"/>
        </w:rPr>
      </w:pPr>
      <w:r>
        <w:rPr>
          <w:rFonts w:hint="eastAsia" w:ascii="方正小标宋简体" w:hAnsi="方正小标宋简体" w:eastAsia="方正小标宋简体" w:cs="方正小标宋简体"/>
          <w:color w:val="auto"/>
          <w:sz w:val="36"/>
          <w:szCs w:val="36"/>
        </w:rPr>
        <w:t>志愿填报</w:t>
      </w:r>
      <w:r>
        <w:rPr>
          <w:rFonts w:hint="eastAsia" w:ascii="方正小标宋简体" w:hAnsi="方正小标宋简体" w:eastAsia="方正小标宋简体" w:cs="方正小标宋简体"/>
          <w:color w:val="auto"/>
          <w:sz w:val="36"/>
          <w:szCs w:val="36"/>
          <w:lang w:val="en-US" w:eastAsia="zh-CN"/>
        </w:rPr>
        <w:t>指南</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一、志愿设置及填报规则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高中阶段学校招生志愿填报共分两个类别：普通高中类、</w:t>
      </w:r>
      <w:r>
        <w:rPr>
          <w:rFonts w:hint="eastAsia" w:ascii="仿宋_GB2312" w:hAnsi="仿宋_GB2312" w:eastAsia="仿宋_GB2312" w:cs="仿宋_GB2312"/>
          <w:color w:val="auto"/>
          <w:sz w:val="32"/>
          <w:szCs w:val="32"/>
          <w:lang w:val="en-US" w:eastAsia="zh-CN"/>
        </w:rPr>
        <w:t>职业高中</w:t>
      </w:r>
      <w:r>
        <w:rPr>
          <w:rFonts w:hint="eastAsia" w:ascii="仿宋_GB2312" w:hAnsi="仿宋_GB2312" w:eastAsia="仿宋_GB2312" w:cs="仿宋_GB2312"/>
          <w:color w:val="auto"/>
          <w:sz w:val="32"/>
          <w:szCs w:val="32"/>
        </w:rPr>
        <w:t>类，每个类别志愿设置</w:t>
      </w:r>
      <w:r>
        <w:rPr>
          <w:rFonts w:hint="eastAsia" w:ascii="仿宋_GB2312" w:hAnsi="仿宋_GB2312" w:eastAsia="仿宋_GB2312" w:cs="仿宋_GB2312"/>
          <w:color w:val="auto"/>
          <w:sz w:val="32"/>
          <w:szCs w:val="32"/>
          <w:lang w:val="en-US" w:eastAsia="zh-CN"/>
        </w:rPr>
        <w:t>及填报规则</w:t>
      </w:r>
      <w:r>
        <w:rPr>
          <w:rFonts w:hint="eastAsia" w:ascii="仿宋_GB2312" w:hAnsi="仿宋_GB2312" w:eastAsia="仿宋_GB2312" w:cs="仿宋_GB2312"/>
          <w:color w:val="auto"/>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普通高中类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普通高中类志愿分为重高重点班志愿（重点高中定向生志愿）和均衡生志愿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志愿均为平行志愿。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 w:hAnsi="仿宋" w:eastAsia="仿宋" w:cs="仿宋"/>
          <w:b/>
          <w:bCs/>
          <w:color w:val="auto"/>
          <w:sz w:val="32"/>
          <w:szCs w:val="32"/>
        </w:rPr>
        <w:t>重高重点班志愿</w:t>
      </w:r>
      <w:r>
        <w:rPr>
          <w:rFonts w:hint="eastAsia" w:ascii="仿宋_GB2312" w:hAnsi="仿宋_GB2312" w:eastAsia="仿宋_GB2312" w:cs="仿宋_GB2312"/>
          <w:color w:val="auto"/>
          <w:sz w:val="32"/>
          <w:szCs w:val="32"/>
        </w:rPr>
        <w:t>（重点高中定向生志愿）设2个志愿（湖口中学、湖口二中）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所有考生均可自愿填报（可填报1个、2个或为空）。</w:t>
      </w:r>
      <w:r>
        <w:rPr>
          <w:rFonts w:hint="eastAsia" w:ascii="仿宋_GB2312" w:hAnsi="仿宋_GB2312" w:eastAsia="仿宋_GB2312" w:cs="仿宋_GB2312"/>
          <w:b w:val="0"/>
          <w:bCs w:val="0"/>
          <w:color w:val="auto"/>
          <w:sz w:val="32"/>
          <w:szCs w:val="32"/>
          <w:lang w:val="en-US" w:eastAsia="zh-CN"/>
        </w:rPr>
        <w:t>建议</w:t>
      </w:r>
      <w:r>
        <w:rPr>
          <w:rFonts w:hint="eastAsia" w:ascii="仿宋_GB2312" w:hAnsi="仿宋_GB2312" w:eastAsia="仿宋_GB2312" w:cs="仿宋_GB2312"/>
          <w:b w:val="0"/>
          <w:bCs w:val="0"/>
          <w:color w:val="auto"/>
          <w:sz w:val="32"/>
          <w:szCs w:val="32"/>
        </w:rPr>
        <w:t>填报2个志愿且不能重复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否则，视为放弃依据该志愿录取的相关批次录取机会（志愿为空）或者放弃另一志愿投档机会（只填报1个志愿）</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重要提醒：</w:t>
      </w:r>
      <w:r>
        <w:rPr>
          <w:rFonts w:hint="eastAsia" w:ascii="仿宋" w:hAnsi="仿宋" w:eastAsia="仿宋" w:cs="仿宋"/>
          <w:b/>
          <w:bCs/>
          <w:color w:val="auto"/>
          <w:sz w:val="32"/>
          <w:szCs w:val="32"/>
        </w:rPr>
        <w:t>无</w:t>
      </w:r>
      <w:r>
        <w:rPr>
          <w:rFonts w:hint="eastAsia" w:ascii="仿宋" w:hAnsi="仿宋" w:eastAsia="仿宋" w:cs="仿宋"/>
          <w:b/>
          <w:bCs/>
          <w:color w:val="auto"/>
          <w:spacing w:val="-6"/>
          <w:sz w:val="32"/>
          <w:szCs w:val="32"/>
        </w:rPr>
        <w:t>“均衡生”资格的考生</w:t>
      </w:r>
      <w:r>
        <w:rPr>
          <w:rFonts w:hint="eastAsia" w:ascii="仿宋" w:hAnsi="仿宋" w:eastAsia="仿宋" w:cs="仿宋"/>
          <w:b w:val="0"/>
          <w:bCs w:val="0"/>
          <w:color w:val="auto"/>
          <w:spacing w:val="-6"/>
          <w:sz w:val="32"/>
          <w:szCs w:val="32"/>
          <w:lang w:val="en-US" w:eastAsia="zh-CN"/>
        </w:rPr>
        <w:t>在第一批次和</w:t>
      </w:r>
      <w:r>
        <w:rPr>
          <w:rFonts w:hint="eastAsia" w:ascii="仿宋_GB2312" w:hAnsi="仿宋_GB2312" w:eastAsia="仿宋_GB2312" w:cs="仿宋_GB2312"/>
          <w:b w:val="0"/>
          <w:bCs w:val="0"/>
          <w:color w:val="auto"/>
          <w:sz w:val="32"/>
          <w:szCs w:val="32"/>
          <w:lang w:val="en-US" w:eastAsia="zh-CN"/>
        </w:rPr>
        <w:t>第三批次录取时都是</w:t>
      </w:r>
      <w:r>
        <w:rPr>
          <w:rFonts w:hint="eastAsia" w:ascii="仿宋" w:hAnsi="仿宋" w:eastAsia="仿宋" w:cs="仿宋"/>
          <w:b w:val="0"/>
          <w:bCs w:val="0"/>
          <w:color w:val="auto"/>
          <w:spacing w:val="-6"/>
          <w:sz w:val="32"/>
          <w:szCs w:val="32"/>
          <w:lang w:val="en-US" w:eastAsia="zh-CN"/>
        </w:rPr>
        <w:t>依据此志愿进行投档</w:t>
      </w:r>
      <w:r>
        <w:rPr>
          <w:rFonts w:hint="eastAsia" w:ascii="仿宋" w:hAnsi="仿宋" w:eastAsia="仿宋" w:cs="仿宋"/>
          <w:color w:val="auto"/>
          <w:spacing w:val="-6"/>
          <w:sz w:val="32"/>
          <w:szCs w:val="32"/>
          <w:lang w:val="en-US" w:eastAsia="zh-CN"/>
        </w:rPr>
        <w:t>。</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重点高中均衡生志愿</w:t>
      </w:r>
      <w:r>
        <w:rPr>
          <w:rFonts w:hint="eastAsia" w:ascii="仿宋_GB2312" w:hAnsi="仿宋_GB2312" w:eastAsia="仿宋_GB2312" w:cs="仿宋_GB2312"/>
          <w:color w:val="auto"/>
          <w:sz w:val="32"/>
          <w:szCs w:val="32"/>
        </w:rPr>
        <w:t>设2个志愿（湖口中学、湖口二中），</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均衡生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资格的考生进行填报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建议</w:t>
      </w:r>
      <w:r>
        <w:rPr>
          <w:rFonts w:hint="eastAsia" w:ascii="仿宋_GB2312" w:hAnsi="仿宋_GB2312" w:eastAsia="仿宋_GB2312" w:cs="仿宋_GB2312"/>
          <w:b w:val="0"/>
          <w:bCs w:val="0"/>
          <w:color w:val="auto"/>
          <w:sz w:val="32"/>
          <w:szCs w:val="32"/>
        </w:rPr>
        <w:t>填报2个志愿且不能重复，</w:t>
      </w:r>
      <w:r>
        <w:rPr>
          <w:rFonts w:hint="eastAsia" w:ascii="仿宋_GB2312" w:hAnsi="仿宋_GB2312" w:eastAsia="仿宋_GB2312" w:cs="仿宋_GB2312"/>
          <w:b w:val="0"/>
          <w:bCs w:val="0"/>
          <w:color w:val="auto"/>
          <w:sz w:val="32"/>
          <w:szCs w:val="32"/>
          <w:lang w:val="en-US" w:eastAsia="zh-CN"/>
        </w:rPr>
        <w:t>否则，视为放弃依据该志愿录取的相关批次录取机会（志愿为空）或者放弃另一志愿投档机会（只填报1个志愿）</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重要提醒：</w:t>
      </w:r>
      <w:r>
        <w:rPr>
          <w:rFonts w:hint="eastAsia" w:ascii="仿宋" w:hAnsi="仿宋" w:eastAsia="仿宋" w:cs="仿宋"/>
          <w:b/>
          <w:bCs/>
          <w:color w:val="auto"/>
          <w:sz w:val="32"/>
          <w:szCs w:val="32"/>
          <w:lang w:val="en-US" w:eastAsia="zh-CN"/>
        </w:rPr>
        <w:t>具有</w:t>
      </w:r>
      <w:r>
        <w:rPr>
          <w:rFonts w:hint="eastAsia" w:ascii="仿宋" w:hAnsi="仿宋" w:eastAsia="仿宋" w:cs="仿宋"/>
          <w:b/>
          <w:bCs/>
          <w:color w:val="auto"/>
          <w:spacing w:val="-6"/>
          <w:sz w:val="32"/>
          <w:szCs w:val="32"/>
        </w:rPr>
        <w:t>“均衡生”资格的考生</w:t>
      </w:r>
      <w:r>
        <w:rPr>
          <w:rFonts w:hint="eastAsia" w:ascii="仿宋" w:hAnsi="仿宋" w:eastAsia="仿宋" w:cs="仿宋"/>
          <w:b w:val="0"/>
          <w:bCs w:val="0"/>
          <w:color w:val="auto"/>
          <w:spacing w:val="-6"/>
          <w:sz w:val="32"/>
          <w:szCs w:val="32"/>
          <w:lang w:val="en-US" w:eastAsia="zh-CN"/>
        </w:rPr>
        <w:t>在第二批次和</w:t>
      </w:r>
      <w:r>
        <w:rPr>
          <w:rFonts w:hint="eastAsia" w:ascii="仿宋_GB2312" w:hAnsi="仿宋_GB2312" w:eastAsia="仿宋_GB2312" w:cs="仿宋_GB2312"/>
          <w:b w:val="0"/>
          <w:bCs w:val="0"/>
          <w:color w:val="auto"/>
          <w:sz w:val="32"/>
          <w:szCs w:val="32"/>
          <w:lang w:val="en-US" w:eastAsia="zh-CN"/>
        </w:rPr>
        <w:t>第三批次录取时都是</w:t>
      </w:r>
      <w:r>
        <w:rPr>
          <w:rFonts w:hint="eastAsia" w:ascii="仿宋" w:hAnsi="仿宋" w:eastAsia="仿宋" w:cs="仿宋"/>
          <w:b w:val="0"/>
          <w:bCs w:val="0"/>
          <w:color w:val="auto"/>
          <w:spacing w:val="-6"/>
          <w:sz w:val="32"/>
          <w:szCs w:val="32"/>
          <w:lang w:val="en-US" w:eastAsia="zh-CN"/>
        </w:rPr>
        <w:t>依据此志愿进行投档</w:t>
      </w:r>
      <w:r>
        <w:rPr>
          <w:rFonts w:hint="eastAsia" w:ascii="仿宋" w:hAnsi="仿宋" w:eastAsia="仿宋" w:cs="仿宋"/>
          <w:color w:val="auto"/>
          <w:spacing w:val="-6"/>
          <w:sz w:val="32"/>
          <w:szCs w:val="32"/>
          <w:lang w:val="en-US" w:eastAsia="zh-CN"/>
        </w:rPr>
        <w:t>。</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重要提醒：</w:t>
      </w:r>
      <w:r>
        <w:rPr>
          <w:rFonts w:hint="eastAsia" w:ascii="仿宋_GB2312" w:hAnsi="仿宋_GB2312" w:eastAsia="仿宋_GB2312" w:cs="仿宋_GB2312"/>
          <w:color w:val="auto"/>
          <w:sz w:val="32"/>
          <w:szCs w:val="32"/>
          <w:lang w:val="en-US" w:eastAsia="zh-CN"/>
        </w:rPr>
        <w:t>志愿</w:t>
      </w:r>
      <w:r>
        <w:rPr>
          <w:rFonts w:hint="eastAsia" w:ascii="仿宋_GB2312" w:hAnsi="仿宋_GB2312" w:eastAsia="仿宋_GB2312" w:cs="仿宋_GB2312"/>
          <w:b w:val="0"/>
          <w:bCs w:val="0"/>
          <w:color w:val="auto"/>
          <w:sz w:val="32"/>
          <w:szCs w:val="32"/>
        </w:rPr>
        <w:t>均为平行志愿，按</w:t>
      </w:r>
      <w:r>
        <w:rPr>
          <w:rFonts w:hint="eastAsia" w:ascii="仿宋_GB2312" w:hAnsi="仿宋_GB2312" w:eastAsia="仿宋_GB2312" w:cs="仿宋_GB2312"/>
          <w:b w:val="0"/>
          <w:bCs w:val="0"/>
          <w:color w:val="auto"/>
          <w:sz w:val="32"/>
          <w:szCs w:val="32"/>
          <w:lang w:val="en-US" w:eastAsia="zh-CN"/>
        </w:rPr>
        <w:t>照</w:t>
      </w:r>
      <w:r>
        <w:rPr>
          <w:rFonts w:hint="eastAsia" w:ascii="仿宋_GB2312" w:hAnsi="仿宋_GB2312" w:eastAsia="仿宋_GB2312" w:cs="仿宋_GB2312"/>
          <w:b w:val="0"/>
          <w:bCs w:val="0"/>
          <w:color w:val="auto"/>
          <w:sz w:val="32"/>
          <w:szCs w:val="32"/>
        </w:rPr>
        <w:t>“分数优先、遵循志愿 ”</w:t>
      </w:r>
      <w:r>
        <w:rPr>
          <w:rFonts w:hint="eastAsia" w:ascii="仿宋_GB2312" w:hAnsi="仿宋_GB2312" w:eastAsia="仿宋_GB2312" w:cs="仿宋_GB2312"/>
          <w:b w:val="0"/>
          <w:bCs w:val="0"/>
          <w:color w:val="auto"/>
          <w:sz w:val="32"/>
          <w:szCs w:val="32"/>
          <w:lang w:val="en-US" w:eastAsia="zh-CN"/>
        </w:rPr>
        <w:t>原则</w:t>
      </w:r>
      <w:r>
        <w:rPr>
          <w:rFonts w:hint="eastAsia" w:ascii="仿宋" w:hAnsi="仿宋" w:eastAsia="仿宋" w:cs="仿宋"/>
          <w:color w:val="auto"/>
          <w:sz w:val="32"/>
          <w:szCs w:val="32"/>
        </w:rPr>
        <w:t>分批次进行录取</w:t>
      </w:r>
      <w:r>
        <w:rPr>
          <w:rFonts w:hint="eastAsia" w:ascii="仿宋_GB2312" w:hAnsi="仿宋_GB2312" w:eastAsia="仿宋_GB2312" w:cs="仿宋_GB2312"/>
          <w:b w:val="0"/>
          <w:bCs w:val="0"/>
          <w:color w:val="auto"/>
          <w:sz w:val="32"/>
          <w:szCs w:val="32"/>
        </w:rPr>
        <w:t>。</w:t>
      </w:r>
      <w:r>
        <w:rPr>
          <w:rFonts w:hint="eastAsia" w:ascii="仿宋" w:hAnsi="仿宋" w:eastAsia="仿宋" w:cs="仿宋"/>
          <w:color w:val="auto"/>
          <w:sz w:val="32"/>
          <w:szCs w:val="32"/>
        </w:rPr>
        <w:t>同一考生按照第一志愿、第二志愿顺序依次进行投档录取。</w:t>
      </w:r>
      <w:r>
        <w:rPr>
          <w:rFonts w:hint="eastAsia" w:ascii="仿宋" w:hAnsi="仿宋" w:eastAsia="仿宋" w:cs="仿宋"/>
          <w:color w:val="auto"/>
          <w:sz w:val="32"/>
          <w:szCs w:val="32"/>
          <w:lang w:val="en-US" w:eastAsia="zh-CN"/>
        </w:rPr>
        <w:t>各批次</w:t>
      </w:r>
      <w:r>
        <w:rPr>
          <w:rFonts w:hint="eastAsia" w:ascii="仿宋" w:hAnsi="仿宋" w:eastAsia="仿宋" w:cs="仿宋"/>
          <w:color w:val="auto"/>
          <w:sz w:val="32"/>
          <w:szCs w:val="32"/>
        </w:rPr>
        <w:t>已录取的考生不可退档，否则视为放弃普通高中录取资格。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职业高中</w:t>
      </w:r>
      <w:r>
        <w:rPr>
          <w:rFonts w:hint="eastAsia" w:ascii="楷体" w:hAnsi="楷体" w:eastAsia="楷体" w:cs="楷体"/>
          <w:b/>
          <w:bCs/>
          <w:color w:val="auto"/>
          <w:sz w:val="32"/>
          <w:szCs w:val="32"/>
          <w:lang w:val="en-US" w:eastAsia="zh-CN"/>
        </w:rPr>
        <w:t>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职业高中设1个志愿，可填报湖口县中等职业技术学校等中职类学校，也可不填报。五年制高职（高专）和普通中专及其中高职对接志愿在省高中阶段招生平台填报。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、志愿填报注意事项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严密保管密码</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学校从</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考试中心获取初始密码并发放给考生，学校必须据实准时发放，不得扣留或对外泄露考生密码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修改密码后</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rPr>
        <w:t>忘记密码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由学校统一上报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考试中心获取</w:t>
      </w:r>
      <w:r>
        <w:rPr>
          <w:rFonts w:hint="eastAsia" w:ascii="仿宋_GB2312" w:hAnsi="仿宋_GB2312" w:eastAsia="仿宋_GB2312" w:cs="仿宋_GB2312"/>
          <w:color w:val="auto"/>
          <w:sz w:val="32"/>
          <w:szCs w:val="32"/>
          <w:lang w:val="en-US" w:eastAsia="zh-CN"/>
        </w:rPr>
        <w:t>初始化</w:t>
      </w:r>
      <w:r>
        <w:rPr>
          <w:rFonts w:hint="eastAsia" w:ascii="仿宋_GB2312" w:hAnsi="仿宋_GB2312" w:eastAsia="仿宋_GB2312" w:cs="仿宋_GB2312"/>
          <w:color w:val="auto"/>
          <w:sz w:val="32"/>
          <w:szCs w:val="32"/>
        </w:rPr>
        <w:t>密码。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考生凭初始密码登录后，需修改初始密码并重新登录，方可填报志愿。密码归考生使用，由考生保管，由考生负责，不得泄露给他人，</w:t>
      </w:r>
      <w:r>
        <w:rPr>
          <w:rFonts w:hint="eastAsia" w:ascii="仿宋_GB2312" w:hAnsi="仿宋_GB2312" w:eastAsia="仿宋_GB2312" w:cs="仿宋_GB2312"/>
          <w:color w:val="auto"/>
          <w:sz w:val="32"/>
          <w:szCs w:val="32"/>
          <w:lang w:val="en-US" w:eastAsia="zh-CN"/>
        </w:rPr>
        <w:t>因泄露密码造成的志愿漏报、错报等责任均由考生自己承担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按时完成填报。</w:t>
      </w:r>
      <w:r>
        <w:rPr>
          <w:rFonts w:hint="eastAsia" w:ascii="仿宋_GB2312" w:hAnsi="仿宋_GB2312" w:eastAsia="仿宋_GB2312" w:cs="仿宋_GB2312"/>
          <w:color w:val="auto"/>
          <w:sz w:val="32"/>
          <w:szCs w:val="32"/>
        </w:rPr>
        <w:t>考生必须在规定时间内</w:t>
      </w:r>
      <w:r>
        <w:rPr>
          <w:rFonts w:hint="eastAsia" w:ascii="仿宋_GB2312" w:hAnsi="仿宋_GB2312" w:eastAsia="仿宋_GB2312" w:cs="仿宋_GB2312"/>
          <w:color w:val="auto"/>
          <w:sz w:val="32"/>
          <w:szCs w:val="32"/>
          <w:lang w:val="en-US" w:eastAsia="zh-CN"/>
        </w:rPr>
        <w:t>按照填报规则</w:t>
      </w:r>
      <w:r>
        <w:rPr>
          <w:rFonts w:hint="eastAsia" w:ascii="仿宋_GB2312" w:hAnsi="仿宋_GB2312" w:eastAsia="仿宋_GB2312" w:cs="仿宋_GB2312"/>
          <w:color w:val="auto"/>
          <w:sz w:val="32"/>
          <w:szCs w:val="32"/>
        </w:rPr>
        <w:t>填报志愿并提交成功，志愿方有效。填报后，考生一定要再次登录</w:t>
      </w:r>
      <w:r>
        <w:rPr>
          <w:rFonts w:hint="eastAsia" w:ascii="仿宋_GB2312" w:hAnsi="仿宋_GB2312" w:eastAsia="仿宋_GB2312" w:cs="仿宋_GB2312"/>
          <w:color w:val="auto"/>
          <w:sz w:val="32"/>
          <w:szCs w:val="32"/>
          <w:lang w:val="en-US" w:eastAsia="zh-CN"/>
        </w:rPr>
        <w:t>平台</w:t>
      </w:r>
      <w:r>
        <w:rPr>
          <w:rFonts w:hint="eastAsia" w:ascii="仿宋_GB2312" w:hAnsi="仿宋_GB2312" w:eastAsia="仿宋_GB2312" w:cs="仿宋_GB2312"/>
          <w:color w:val="auto"/>
          <w:sz w:val="32"/>
          <w:szCs w:val="32"/>
        </w:rPr>
        <w:t>查询填报结果，确保已上传</w:t>
      </w:r>
      <w:r>
        <w:rPr>
          <w:rFonts w:hint="eastAsia" w:ascii="仿宋_GB2312" w:hAnsi="仿宋_GB2312" w:eastAsia="仿宋_GB2312" w:cs="仿宋_GB2312"/>
          <w:color w:val="auto"/>
          <w:sz w:val="32"/>
          <w:szCs w:val="32"/>
          <w:lang w:val="en-US" w:eastAsia="zh-CN"/>
        </w:rPr>
        <w:t>成功</w:t>
      </w:r>
      <w:r>
        <w:rPr>
          <w:rFonts w:hint="eastAsia" w:ascii="仿宋_GB2312" w:hAnsi="仿宋_GB2312" w:eastAsia="仿宋_GB2312" w:cs="仿宋_GB2312"/>
          <w:color w:val="auto"/>
          <w:sz w:val="32"/>
          <w:szCs w:val="32"/>
        </w:rPr>
        <w:t>。志愿填报期间，考生可上网查询与修改志愿。志愿填报截止后，</w:t>
      </w:r>
      <w:r>
        <w:rPr>
          <w:rFonts w:hint="eastAsia" w:ascii="仿宋_GB2312" w:hAnsi="仿宋_GB2312" w:eastAsia="仿宋_GB2312" w:cs="仿宋_GB2312"/>
          <w:color w:val="auto"/>
          <w:sz w:val="32"/>
          <w:szCs w:val="32"/>
          <w:lang w:val="en-US" w:eastAsia="zh-CN"/>
        </w:rPr>
        <w:t>平台将</w:t>
      </w:r>
      <w:r>
        <w:rPr>
          <w:rFonts w:hint="eastAsia" w:ascii="仿宋_GB2312" w:hAnsi="仿宋_GB2312" w:eastAsia="仿宋_GB2312" w:cs="仿宋_GB2312"/>
          <w:color w:val="auto"/>
          <w:sz w:val="32"/>
          <w:szCs w:val="32"/>
        </w:rPr>
        <w:t>自动关闭，关闭后不能补报和更改志愿信息。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尊重志愿权威。</w:t>
      </w:r>
      <w:r>
        <w:rPr>
          <w:rFonts w:hint="eastAsia" w:ascii="仿宋_GB2312" w:hAnsi="仿宋_GB2312" w:eastAsia="仿宋_GB2312" w:cs="仿宋_GB2312"/>
          <w:color w:val="auto"/>
          <w:sz w:val="32"/>
          <w:szCs w:val="32"/>
        </w:rPr>
        <w:t>考生和家长要充分认识志愿填报的重要性、严肃性与权威性。遇到疑难问题或含糊不清的可请教老师，结合自己的判断做出选择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严禁任何人干涉、限制、包办或篡改考生志愿。未</w:t>
      </w:r>
      <w:r>
        <w:rPr>
          <w:rFonts w:hint="eastAsia" w:ascii="仿宋_GB2312" w:hAnsi="仿宋_GB2312" w:eastAsia="仿宋_GB2312" w:cs="仿宋_GB2312"/>
          <w:color w:val="auto"/>
          <w:sz w:val="32"/>
          <w:szCs w:val="32"/>
          <w:lang w:val="en-US" w:eastAsia="zh-CN"/>
        </w:rPr>
        <w:t>成功</w:t>
      </w:r>
      <w:r>
        <w:rPr>
          <w:rFonts w:hint="eastAsia" w:ascii="仿宋_GB2312" w:hAnsi="仿宋_GB2312" w:eastAsia="仿宋_GB2312" w:cs="仿宋_GB2312"/>
          <w:color w:val="auto"/>
          <w:sz w:val="32"/>
          <w:szCs w:val="32"/>
        </w:rPr>
        <w:t>填报志愿的考生不参与投档录取。</w:t>
      </w:r>
      <w:bookmarkEnd w:id="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2590"/>
    <w:multiLevelType w:val="singleLevel"/>
    <w:tmpl w:val="98A825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TExYTMyOGU1YTkyNTAwMzhjOTk0ZDhjYTdmMGQifQ=="/>
  </w:docVars>
  <w:rsids>
    <w:rsidRoot w:val="731A40F5"/>
    <w:rsid w:val="02EB239A"/>
    <w:rsid w:val="043D07C0"/>
    <w:rsid w:val="0AF7713C"/>
    <w:rsid w:val="0EC55F9B"/>
    <w:rsid w:val="0F8C40FC"/>
    <w:rsid w:val="10FD1C16"/>
    <w:rsid w:val="11E53BC1"/>
    <w:rsid w:val="12735C4E"/>
    <w:rsid w:val="1EF43673"/>
    <w:rsid w:val="329D070B"/>
    <w:rsid w:val="34CB012C"/>
    <w:rsid w:val="39065067"/>
    <w:rsid w:val="3C745D47"/>
    <w:rsid w:val="3CA1394C"/>
    <w:rsid w:val="3CB21257"/>
    <w:rsid w:val="3CEF20C8"/>
    <w:rsid w:val="3D1E242D"/>
    <w:rsid w:val="409969B6"/>
    <w:rsid w:val="413E7953"/>
    <w:rsid w:val="45D1274E"/>
    <w:rsid w:val="49817C4D"/>
    <w:rsid w:val="4BCE14DD"/>
    <w:rsid w:val="4FD23C92"/>
    <w:rsid w:val="501871CB"/>
    <w:rsid w:val="527841B4"/>
    <w:rsid w:val="538434F5"/>
    <w:rsid w:val="563D4E93"/>
    <w:rsid w:val="57405985"/>
    <w:rsid w:val="590C49FB"/>
    <w:rsid w:val="59DA5C06"/>
    <w:rsid w:val="5C221695"/>
    <w:rsid w:val="5CDC4A05"/>
    <w:rsid w:val="5D2D075A"/>
    <w:rsid w:val="5E2A2EEB"/>
    <w:rsid w:val="5EA507C4"/>
    <w:rsid w:val="6118702B"/>
    <w:rsid w:val="65583C49"/>
    <w:rsid w:val="65772A67"/>
    <w:rsid w:val="67C40829"/>
    <w:rsid w:val="6B427AC6"/>
    <w:rsid w:val="6B5716FB"/>
    <w:rsid w:val="6EDF73DA"/>
    <w:rsid w:val="731A40F5"/>
    <w:rsid w:val="73DC65DE"/>
    <w:rsid w:val="746A3BEA"/>
    <w:rsid w:val="75B0387E"/>
    <w:rsid w:val="7E2D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3618</Words>
  <Characters>3682</Characters>
  <Lines>0</Lines>
  <Paragraphs>0</Paragraphs>
  <TotalTime>0</TotalTime>
  <ScaleCrop>false</ScaleCrop>
  <LinksUpToDate>false</LinksUpToDate>
  <CharactersWithSpaces>3696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2024-12-04T02:54:00Z</dcterms:created>
  <dc:creator>周伟</dc:creator>
  <cp:lastModifiedBy>计智威</cp:lastModifiedBy>
  <cp:lastPrinted>2025-01-07T06:49:00Z</cp:lastPrinted>
  <dcterms:modified xsi:type="dcterms:W3CDTF">2025-03-26T09:32:23Z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0AFB42CDBF3E4956B2FC31113A422CD2_13</vt:lpwstr>
  </property>
  <property fmtid="{D5CDD505-2E9C-101B-9397-08002B2CF9AE}" pid="4" name="KSOTemplateDocerSaveRecord">
    <vt:lpwstr>eyJoZGlkIjoiMGI5MDFmYzYyNTc5NzY4Y2ZhMjMzZWQwNTJkNjJkOGQiLCJ1c2VySWQiOiIzMzk5NjY3NTQifQ==</vt:lpwstr>
  </property>
</Properties>
</file>