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9F1369">
      <w:pPr>
        <w:rPr>
          <w:rFonts w:hint="eastAsia" w:ascii="楷体" w:hAnsi="楷体" w:eastAsia="楷体" w:cs="楷体"/>
          <w:sz w:val="30"/>
          <w:szCs w:val="30"/>
        </w:rPr>
      </w:pPr>
      <w:bookmarkStart w:id="0" w:name="_GoBack"/>
      <w:bookmarkEnd w:id="0"/>
    </w:p>
    <w:p w14:paraId="3D356986">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湖口县公安局2023年度部门决算</w:t>
      </w:r>
    </w:p>
    <w:p w14:paraId="73175E2E">
      <w:pPr>
        <w:spacing w:line="600" w:lineRule="exact"/>
        <w:jc w:val="center"/>
        <w:rPr>
          <w:rFonts w:hint="eastAsia" w:ascii="黑体" w:eastAsia="黑体"/>
          <w:sz w:val="44"/>
          <w:szCs w:val="36"/>
        </w:rPr>
      </w:pPr>
    </w:p>
    <w:p w14:paraId="52A5940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5861B00">
      <w:pPr>
        <w:widowControl/>
        <w:spacing w:line="600" w:lineRule="exact"/>
        <w:ind w:firstLine="640"/>
        <w:jc w:val="left"/>
        <w:rPr>
          <w:rFonts w:hint="eastAsia" w:ascii="仿宋_GB2312" w:eastAsia="仿宋_GB2312"/>
          <w:sz w:val="32"/>
          <w:szCs w:val="30"/>
        </w:rPr>
      </w:pPr>
    </w:p>
    <w:p w14:paraId="13D2B29A">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湖口县公安局概况</w:t>
      </w:r>
    </w:p>
    <w:p w14:paraId="546A22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7C12BB6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41290D3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3E427C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918FDE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4775D0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6B0D8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0D10D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E0C862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1DFFC9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E58A6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CB188B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AEA1B4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C03F9B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5324E25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540D8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A26E4D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1686DB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490210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7D8BA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FF4AA3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1683FA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13A4C2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2B7ED0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45BF07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1EE1E4A6">
      <w:pPr>
        <w:bidi w:val="0"/>
        <w:rPr>
          <w:rFonts w:hint="eastAsia"/>
        </w:rPr>
      </w:pPr>
    </w:p>
    <w:p w14:paraId="4882C9FB">
      <w:pPr>
        <w:bidi w:val="0"/>
        <w:rPr>
          <w:rFonts w:hint="eastAsia"/>
        </w:rPr>
      </w:pPr>
    </w:p>
    <w:p w14:paraId="458F45EE">
      <w:pPr>
        <w:bidi w:val="0"/>
        <w:rPr>
          <w:rFonts w:hint="eastAsia"/>
        </w:rPr>
      </w:pPr>
    </w:p>
    <w:p w14:paraId="5CD1FC4D">
      <w:pPr>
        <w:bidi w:val="0"/>
        <w:rPr>
          <w:rFonts w:hint="eastAsia"/>
        </w:rPr>
      </w:pPr>
    </w:p>
    <w:p w14:paraId="617FB619">
      <w:pPr>
        <w:bidi w:val="0"/>
        <w:rPr>
          <w:rFonts w:hint="eastAsia"/>
        </w:rPr>
      </w:pPr>
    </w:p>
    <w:p w14:paraId="0A0A02D6">
      <w:pPr>
        <w:bidi w:val="0"/>
        <w:rPr>
          <w:rFonts w:hint="eastAsia"/>
        </w:rPr>
      </w:pPr>
    </w:p>
    <w:p w14:paraId="641725BF">
      <w:pPr>
        <w:bidi w:val="0"/>
        <w:rPr>
          <w:rFonts w:hint="eastAsia"/>
        </w:rPr>
      </w:pPr>
    </w:p>
    <w:p w14:paraId="5225A6B0">
      <w:pPr>
        <w:bidi w:val="0"/>
        <w:rPr>
          <w:rFonts w:hint="eastAsia"/>
        </w:rPr>
      </w:pPr>
    </w:p>
    <w:p w14:paraId="7B5304EA">
      <w:pPr>
        <w:bidi w:val="0"/>
        <w:rPr>
          <w:rFonts w:hint="eastAsia"/>
        </w:rPr>
      </w:pPr>
    </w:p>
    <w:p w14:paraId="0B34E87A">
      <w:pPr>
        <w:bidi w:val="0"/>
        <w:rPr>
          <w:rFonts w:hint="eastAsia"/>
        </w:rPr>
      </w:pPr>
    </w:p>
    <w:p w14:paraId="7E26ADA7">
      <w:pPr>
        <w:bidi w:val="0"/>
        <w:rPr>
          <w:rFonts w:hint="eastAsia"/>
        </w:rPr>
      </w:pPr>
    </w:p>
    <w:p w14:paraId="0F32846C">
      <w:pPr>
        <w:bidi w:val="0"/>
        <w:rPr>
          <w:rFonts w:hint="eastAsia"/>
        </w:rPr>
      </w:pPr>
    </w:p>
    <w:p w14:paraId="6A4329EA">
      <w:pPr>
        <w:bidi w:val="0"/>
        <w:rPr>
          <w:rFonts w:hint="eastAsia"/>
        </w:rPr>
      </w:pPr>
    </w:p>
    <w:p w14:paraId="3971284F">
      <w:pPr>
        <w:bidi w:val="0"/>
        <w:rPr>
          <w:rFonts w:hint="eastAsia"/>
        </w:rPr>
      </w:pPr>
    </w:p>
    <w:p w14:paraId="4D667704">
      <w:pPr>
        <w:bidi w:val="0"/>
        <w:rPr>
          <w:rFonts w:hint="eastAsia"/>
        </w:rPr>
      </w:pPr>
    </w:p>
    <w:p w14:paraId="7793E064">
      <w:pPr>
        <w:bidi w:val="0"/>
        <w:rPr>
          <w:rFonts w:hint="eastAsia"/>
        </w:rPr>
      </w:pPr>
    </w:p>
    <w:p w14:paraId="5E17A2DA">
      <w:pPr>
        <w:bidi w:val="0"/>
        <w:rPr>
          <w:rFonts w:hint="eastAsia"/>
        </w:rPr>
      </w:pPr>
    </w:p>
    <w:p w14:paraId="0E181A6A">
      <w:pPr>
        <w:bidi w:val="0"/>
        <w:rPr>
          <w:rFonts w:hint="eastAsia"/>
        </w:rPr>
      </w:pPr>
    </w:p>
    <w:p w14:paraId="1DD124CA">
      <w:pPr>
        <w:bidi w:val="0"/>
        <w:rPr>
          <w:rFonts w:hint="eastAsia"/>
        </w:rPr>
      </w:pPr>
    </w:p>
    <w:p w14:paraId="5E163A95">
      <w:pPr>
        <w:bidi w:val="0"/>
        <w:rPr>
          <w:rFonts w:hint="eastAsia"/>
        </w:rPr>
      </w:pPr>
    </w:p>
    <w:p w14:paraId="40D724A4">
      <w:pPr>
        <w:bidi w:val="0"/>
        <w:rPr>
          <w:rFonts w:hint="eastAsia"/>
        </w:rPr>
      </w:pPr>
    </w:p>
    <w:p w14:paraId="77088B08">
      <w:pPr>
        <w:bidi w:val="0"/>
        <w:rPr>
          <w:rFonts w:hint="eastAsia"/>
        </w:rPr>
      </w:pPr>
    </w:p>
    <w:p w14:paraId="0541BF82">
      <w:pPr>
        <w:bidi w:val="0"/>
        <w:rPr>
          <w:rFonts w:hint="eastAsia"/>
        </w:rPr>
      </w:pPr>
    </w:p>
    <w:p w14:paraId="3A7773D3">
      <w:pPr>
        <w:bidi w:val="0"/>
        <w:rPr>
          <w:rFonts w:hint="eastAsia"/>
        </w:rPr>
      </w:pPr>
    </w:p>
    <w:p w14:paraId="08305CBA">
      <w:pPr>
        <w:bidi w:val="0"/>
        <w:rPr>
          <w:rFonts w:hint="eastAsia"/>
        </w:rPr>
      </w:pPr>
    </w:p>
    <w:p w14:paraId="3DA88FFF">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874A318">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55C51CD0">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湖口县公安局概况</w:t>
      </w:r>
    </w:p>
    <w:p w14:paraId="62ABAE67">
      <w:pPr>
        <w:ind w:firstLine="630"/>
        <w:jc w:val="center"/>
        <w:rPr>
          <w:rFonts w:hint="eastAsia"/>
          <w:sz w:val="32"/>
          <w:szCs w:val="32"/>
        </w:rPr>
      </w:pPr>
    </w:p>
    <w:p w14:paraId="79191F53">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6FDDFC2">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）贯彻执行有关公安工作的法律、法规和党的路线、方针、政策，拟定全县公安工作的规范性文件，并组织实施。</w:t>
      </w:r>
    </w:p>
    <w:p w14:paraId="1B74EC19">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2</w:t>
      </w:r>
      <w:r>
        <w:rPr>
          <w:rFonts w:hint="eastAsia" w:ascii="仿宋_GB2312" w:hAnsi="仿宋_GB2312" w:eastAsia="仿宋_GB2312" w:cs="仿宋_GB2312"/>
          <w:sz w:val="32"/>
          <w:szCs w:val="30"/>
        </w:rPr>
        <w:t>）掌握影响社会稳定、危害国内安全等情况，为县委、县政府和市公安局提供信息并提出相应决策参考。</w:t>
      </w:r>
    </w:p>
    <w:p w14:paraId="179BDD33">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3</w:t>
      </w:r>
      <w:r>
        <w:rPr>
          <w:rFonts w:hint="eastAsia" w:ascii="仿宋_GB2312" w:hAnsi="仿宋_GB2312" w:eastAsia="仿宋_GB2312" w:cs="仿宋_GB2312"/>
          <w:sz w:val="32"/>
          <w:szCs w:val="30"/>
        </w:rPr>
        <w:t>）组织实施全县各类刑事案件侦查工作。</w:t>
      </w:r>
    </w:p>
    <w:p w14:paraId="2E7DD656">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4</w:t>
      </w:r>
      <w:r>
        <w:rPr>
          <w:rFonts w:hint="eastAsia" w:ascii="仿宋_GB2312" w:hAnsi="仿宋_GB2312" w:eastAsia="仿宋_GB2312" w:cs="仿宋_GB2312"/>
          <w:sz w:val="32"/>
          <w:szCs w:val="30"/>
        </w:rPr>
        <w:t>）组织、协调处置重大案件、治安事件、治安事故和骚乱。</w:t>
      </w:r>
    </w:p>
    <w:p w14:paraId="7679F433">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5</w:t>
      </w:r>
      <w:r>
        <w:rPr>
          <w:rFonts w:hint="eastAsia" w:ascii="仿宋_GB2312" w:hAnsi="仿宋_GB2312" w:eastAsia="仿宋_GB2312" w:cs="仿宋_GB2312"/>
          <w:sz w:val="32"/>
          <w:szCs w:val="30"/>
        </w:rPr>
        <w:t>）负责户籍、居民身份证、出入境、公安外事工作。</w:t>
      </w:r>
    </w:p>
    <w:p w14:paraId="5DAF2663">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6</w:t>
      </w:r>
      <w:r>
        <w:rPr>
          <w:rFonts w:hint="eastAsia" w:ascii="仿宋_GB2312" w:hAnsi="仿宋_GB2312" w:eastAsia="仿宋_GB2312" w:cs="仿宋_GB2312"/>
          <w:sz w:val="32"/>
          <w:szCs w:val="30"/>
        </w:rPr>
        <w:t>）负责全县道路交通安全、交通秩序以及车辆、驾驶员管理工作；查处交通事故。</w:t>
      </w:r>
    </w:p>
    <w:p w14:paraId="4DF95DAE">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7</w:t>
      </w:r>
      <w:r>
        <w:rPr>
          <w:rFonts w:hint="eastAsia" w:ascii="仿宋_GB2312" w:hAnsi="仿宋_GB2312" w:eastAsia="仿宋_GB2312" w:cs="仿宋_GB2312"/>
          <w:sz w:val="32"/>
          <w:szCs w:val="30"/>
        </w:rPr>
        <w:t>）指导、监督全县公安机关对国家机关、社会团体、企事业单位和重点建设工程的治安保卫工作以及群众性治安组织的治安防范工作；指导机关企事业单位的保卫组织和经济民警、保安工作。</w:t>
      </w:r>
    </w:p>
    <w:p w14:paraId="72C8833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8</w:t>
      </w:r>
      <w:r>
        <w:rPr>
          <w:rFonts w:hint="eastAsia" w:ascii="仿宋_GB2312" w:hAnsi="仿宋_GB2312" w:eastAsia="仿宋_GB2312" w:cs="仿宋_GB2312"/>
          <w:sz w:val="32"/>
          <w:szCs w:val="30"/>
        </w:rPr>
        <w:t>）会同有关部门开展全县公共信息网络安全监察；负责网络安全案件的侦破工作。</w:t>
      </w:r>
    </w:p>
    <w:p w14:paraId="70B1A5BD">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9</w:t>
      </w:r>
      <w:r>
        <w:rPr>
          <w:rFonts w:hint="eastAsia" w:ascii="仿宋_GB2312" w:hAnsi="仿宋_GB2312" w:eastAsia="仿宋_GB2312" w:cs="仿宋_GB2312"/>
          <w:sz w:val="32"/>
          <w:szCs w:val="30"/>
        </w:rPr>
        <w:t>）负责全县水上治安管理工作，协调处置跨地域的水上重大刑事、治安案件，维护水上治安秩序。</w:t>
      </w:r>
    </w:p>
    <w:p w14:paraId="341957C5">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10</w:t>
      </w:r>
      <w:r>
        <w:rPr>
          <w:rFonts w:hint="eastAsia" w:ascii="仿宋_GB2312" w:hAnsi="仿宋_GB2312" w:eastAsia="仿宋_GB2312" w:cs="仿宋_GB2312"/>
          <w:sz w:val="32"/>
          <w:szCs w:val="30"/>
        </w:rPr>
        <w:t>）负责看守所、行政拘留所的管理工作。</w:t>
      </w:r>
    </w:p>
    <w:p w14:paraId="0E49935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11</w:t>
      </w:r>
      <w:r>
        <w:rPr>
          <w:rFonts w:hint="eastAsia" w:ascii="仿宋_GB2312" w:hAnsi="仿宋_GB2312" w:eastAsia="仿宋_GB2312" w:cs="仿宋_GB2312"/>
          <w:sz w:val="32"/>
          <w:szCs w:val="30"/>
        </w:rPr>
        <w:t>）负责全县公安法制建设。</w:t>
      </w:r>
    </w:p>
    <w:p w14:paraId="0AD43814">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12</w:t>
      </w:r>
      <w:r>
        <w:rPr>
          <w:rFonts w:hint="eastAsia" w:ascii="仿宋_GB2312" w:hAnsi="仿宋_GB2312" w:eastAsia="仿宋_GB2312" w:cs="仿宋_GB2312"/>
          <w:sz w:val="32"/>
          <w:szCs w:val="30"/>
        </w:rPr>
        <w:t>）负责全县公安机关行政装备、后勤保障工作。</w:t>
      </w:r>
    </w:p>
    <w:p w14:paraId="1DE947D9">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13</w:t>
      </w:r>
      <w:r>
        <w:rPr>
          <w:rFonts w:hint="eastAsia" w:ascii="仿宋_GB2312" w:hAnsi="仿宋_GB2312" w:eastAsia="仿宋_GB2312" w:cs="仿宋_GB2312"/>
          <w:sz w:val="32"/>
          <w:szCs w:val="30"/>
        </w:rPr>
        <w:t>）负责指导县武警中队、消防大队、森林公安业务工作。</w:t>
      </w:r>
    </w:p>
    <w:p w14:paraId="304EBDD1">
      <w:pPr>
        <w:widowControl/>
        <w:spacing w:line="580" w:lineRule="exact"/>
        <w:ind w:firstLine="640"/>
        <w:jc w:val="left"/>
        <w:rPr>
          <w:rFonts w:hint="eastAsia" w:ascii="仿宋_GB2312" w:hAnsi="仿宋_GB2312" w:eastAsia="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14</w:t>
      </w:r>
      <w:r>
        <w:rPr>
          <w:rFonts w:hint="eastAsia" w:ascii="仿宋_GB2312" w:hAnsi="仿宋_GB2312" w:eastAsia="仿宋_GB2312" w:cs="仿宋_GB2312"/>
          <w:sz w:val="32"/>
          <w:szCs w:val="30"/>
        </w:rPr>
        <w:t>）承办县委、县政府和市公安局交办的其他工作。</w:t>
      </w:r>
    </w:p>
    <w:p w14:paraId="3DFF5CBC">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6AE883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w:t>
      </w:r>
      <w:r>
        <w:rPr>
          <w:rFonts w:hint="eastAsia" w:ascii="仿宋_GB2312" w:hAnsi="仿宋_GB2312" w:eastAsia="仿宋_GB2312"/>
          <w:sz w:val="32"/>
          <w:szCs w:val="32"/>
        </w:rPr>
        <w:t>个，包括：</w:t>
      </w:r>
    </w:p>
    <w:tbl>
      <w:tblPr>
        <w:tblStyle w:val="6"/>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94C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5A954E1">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23AC149C">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2149F42E">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5068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41A42A3D">
            <w:pPr>
              <w:jc w:val="center"/>
              <w:rPr>
                <w:rFonts w:hint="default" w:ascii="仿宋_GB2312" w:hAnsi="仿宋_GB2312" w:eastAsia="仿宋_GB2312"/>
                <w:b w:val="0"/>
                <w:bCs w:val="0"/>
                <w:sz w:val="30"/>
                <w:szCs w:val="30"/>
                <w:highlight w:val="yellow"/>
                <w:lang w:val="en-US" w:eastAsia="zh-CN"/>
              </w:rPr>
            </w:pPr>
            <w:r>
              <w:rPr>
                <w:rFonts w:hint="eastAsia" w:ascii="仿宋_GB2312" w:hAnsi="仿宋_GB2312" w:eastAsia="仿宋_GB2312"/>
                <w:b w:val="0"/>
                <w:bCs w:val="0"/>
                <w:sz w:val="30"/>
                <w:szCs w:val="30"/>
                <w:lang w:val="en-US" w:eastAsia="zh-CN"/>
              </w:rPr>
              <w:t>1</w:t>
            </w:r>
          </w:p>
        </w:tc>
        <w:tc>
          <w:tcPr>
            <w:tcW w:w="4769" w:type="dxa"/>
            <w:shd w:val="clear" w:color="auto" w:fill="auto"/>
            <w:noWrap w:val="0"/>
            <w:vAlign w:val="top"/>
          </w:tcPr>
          <w:p w14:paraId="67C019E2">
            <w:pPr>
              <w:jc w:val="center"/>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lang w:val="en-US" w:eastAsia="zh-CN"/>
              </w:rPr>
              <w:t>湖口县公安局</w:t>
            </w:r>
          </w:p>
        </w:tc>
        <w:tc>
          <w:tcPr>
            <w:tcW w:w="2348" w:type="dxa"/>
            <w:shd w:val="clear" w:color="auto" w:fill="auto"/>
            <w:noWrap w:val="0"/>
            <w:vAlign w:val="top"/>
          </w:tcPr>
          <w:p w14:paraId="43B81C61">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二级预算单位</w:t>
            </w:r>
          </w:p>
        </w:tc>
      </w:tr>
      <w:tr w14:paraId="0DB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59939642">
            <w:pPr>
              <w:jc w:val="center"/>
              <w:rPr>
                <w:rFonts w:ascii="仿宋_GB2312" w:hAnsi="仿宋_GB2312" w:eastAsia="仿宋_GB2312"/>
                <w:b w:val="0"/>
                <w:bCs w:val="0"/>
                <w:sz w:val="30"/>
                <w:szCs w:val="30"/>
              </w:rPr>
            </w:pPr>
            <w:r>
              <w:rPr>
                <w:rFonts w:hint="eastAsia" w:ascii="仿宋_GB2312" w:hAnsi="仿宋_GB2312" w:eastAsia="仿宋_GB2312"/>
                <w:b w:val="0"/>
                <w:bCs w:val="0"/>
                <w:sz w:val="30"/>
                <w:szCs w:val="30"/>
                <w:lang w:val="en-US" w:eastAsia="zh-CN"/>
              </w:rPr>
              <w:t>2</w:t>
            </w:r>
          </w:p>
        </w:tc>
        <w:tc>
          <w:tcPr>
            <w:tcW w:w="4769" w:type="dxa"/>
            <w:shd w:val="clear" w:color="auto" w:fill="auto"/>
            <w:noWrap w:val="0"/>
            <w:vAlign w:val="top"/>
          </w:tcPr>
          <w:p w14:paraId="237D1B8C">
            <w:pPr>
              <w:jc w:val="left"/>
              <w:rPr>
                <w:rFonts w:hint="default" w:ascii="仿宋_GB2312" w:hAnsi="仿宋_GB2312" w:eastAsia="仿宋_GB2312"/>
                <w:sz w:val="30"/>
                <w:szCs w:val="30"/>
                <w:lang w:val="en-US" w:eastAsia="zh-CN"/>
              </w:rPr>
            </w:pPr>
            <w:r>
              <w:rPr>
                <w:rFonts w:hint="eastAsia" w:ascii="仿宋_GB2312" w:hAnsi="仿宋_GB2312" w:eastAsia="仿宋_GB2312"/>
                <w:sz w:val="30"/>
                <w:szCs w:val="30"/>
              </w:rPr>
              <w:t xml:space="preserve">    </w:t>
            </w:r>
            <w:r>
              <w:rPr>
                <w:rFonts w:hint="eastAsia" w:ascii="仿宋_GB2312" w:hAnsi="仿宋_GB2312" w:eastAsia="仿宋_GB2312"/>
                <w:sz w:val="30"/>
                <w:szCs w:val="30"/>
                <w:lang w:val="en-US" w:eastAsia="zh-CN"/>
              </w:rPr>
              <w:t>湖口县公安局交通管理大队</w:t>
            </w:r>
          </w:p>
        </w:tc>
        <w:tc>
          <w:tcPr>
            <w:tcW w:w="2348" w:type="dxa"/>
            <w:shd w:val="clear" w:color="auto" w:fill="auto"/>
            <w:noWrap w:val="0"/>
            <w:vAlign w:val="top"/>
          </w:tcPr>
          <w:p w14:paraId="2AED5157">
            <w:pPr>
              <w:jc w:val="left"/>
              <w:rPr>
                <w:rFonts w:ascii="仿宋_GB2312" w:hAnsi="仿宋_GB2312" w:eastAsia="仿宋_GB2312"/>
                <w:sz w:val="30"/>
                <w:szCs w:val="30"/>
                <w:highlight w:val="none"/>
              </w:rPr>
            </w:pPr>
            <w:r>
              <w:rPr>
                <w:rFonts w:hint="eastAsia" w:ascii="仿宋_GB2312" w:hAnsi="仿宋_GB2312" w:eastAsia="仿宋_GB2312"/>
                <w:sz w:val="30"/>
                <w:szCs w:val="30"/>
                <w:highlight w:val="none"/>
              </w:rPr>
              <w:t xml:space="preserve"> </w:t>
            </w:r>
            <w:r>
              <w:rPr>
                <w:rFonts w:hint="eastAsia" w:ascii="仿宋_GB2312" w:hAnsi="仿宋_GB2312" w:eastAsia="仿宋_GB2312"/>
                <w:sz w:val="30"/>
                <w:szCs w:val="30"/>
                <w:highlight w:val="none"/>
                <w:lang w:val="en-US" w:eastAsia="zh-CN"/>
              </w:rPr>
              <w:t>二级预算单位</w:t>
            </w:r>
          </w:p>
        </w:tc>
      </w:tr>
      <w:tr w14:paraId="5B0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D48CE61">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5092AC4F">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7C8DA5B4">
            <w:pPr>
              <w:jc w:val="left"/>
              <w:rPr>
                <w:rFonts w:hint="eastAsia" w:ascii="仿宋_GB2312" w:hAnsi="仿宋_GB2312" w:eastAsia="仿宋_GB2312"/>
                <w:sz w:val="30"/>
                <w:szCs w:val="30"/>
                <w:highlight w:val="yellow"/>
              </w:rPr>
            </w:pPr>
          </w:p>
        </w:tc>
      </w:tr>
      <w:tr w14:paraId="67B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2343C64">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74E49D94">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0C96CFC5">
            <w:pPr>
              <w:jc w:val="left"/>
              <w:rPr>
                <w:rFonts w:hint="eastAsia" w:ascii="仿宋_GB2312" w:hAnsi="仿宋_GB2312" w:eastAsia="仿宋_GB2312"/>
                <w:sz w:val="30"/>
                <w:szCs w:val="30"/>
                <w:highlight w:val="yellow"/>
              </w:rPr>
            </w:pPr>
          </w:p>
        </w:tc>
      </w:tr>
    </w:tbl>
    <w:p w14:paraId="7D1BC49B">
      <w:pPr>
        <w:ind w:firstLine="640" w:firstLineChars="200"/>
        <w:jc w:val="left"/>
        <w:rPr>
          <w:rFonts w:hint="eastAsia"/>
        </w:rPr>
      </w:pPr>
      <w:r>
        <w:rPr>
          <w:rFonts w:hint="eastAsia" w:ascii="仿宋_GB2312" w:hAnsi="仿宋_GB2312" w:eastAsia="仿宋_GB2312"/>
          <w:sz w:val="32"/>
          <w:szCs w:val="32"/>
        </w:rPr>
        <w:t>本部门年末在职人员251人，离退休人员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人（不含由养老保险基金发放养老金的离退休人员），其他人员185人。由养老保险基金发放养老金的离退休人员100人。</w:t>
      </w:r>
    </w:p>
    <w:p w14:paraId="0844135D">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9A9229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7348C828">
      <w:pPr>
        <w:bidi w:val="0"/>
        <w:rPr>
          <w:rFonts w:hint="eastAsia"/>
        </w:rPr>
      </w:pPr>
    </w:p>
    <w:p w14:paraId="7ED741F3">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0487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1963E0D">
            <w:pPr>
              <w:jc w:val="right"/>
            </w:pPr>
            <w:r>
              <w:rPr>
                <w:rFonts w:ascii="宋体" w:hAnsi="宋体" w:eastAsia="宋体" w:cs="宋体"/>
                <w:sz w:val="20"/>
              </w:rPr>
              <w:t>公开01表</w:t>
            </w:r>
          </w:p>
        </w:tc>
      </w:tr>
      <w:tr w14:paraId="1CE4DE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43798EF">
            <w:pPr>
              <w:jc w:val="left"/>
            </w:pPr>
            <w:r>
              <w:rPr>
                <w:rFonts w:ascii="宋体" w:hAnsi="宋体" w:eastAsia="宋体" w:cs="宋体"/>
                <w:sz w:val="20"/>
              </w:rPr>
              <w:t>部门：湖口县公安局</w:t>
            </w:r>
          </w:p>
        </w:tc>
        <w:tc>
          <w:tcPr>
            <w:tcW w:w="2000" w:type="dxa"/>
          </w:tcPr>
          <w:p w14:paraId="546FEAAE">
            <w:pPr>
              <w:jc w:val="center"/>
            </w:pPr>
            <w:r>
              <w:rPr>
                <w:rFonts w:ascii="宋体" w:hAnsi="宋体" w:eastAsia="宋体" w:cs="宋体"/>
                <w:sz w:val="20"/>
              </w:rPr>
              <w:t>2023年度</w:t>
            </w:r>
          </w:p>
        </w:tc>
        <w:tc>
          <w:tcPr>
            <w:tcW w:w="3153" w:type="dxa"/>
          </w:tcPr>
          <w:p w14:paraId="1175A04F">
            <w:pPr>
              <w:jc w:val="right"/>
            </w:pPr>
            <w:r>
              <w:rPr>
                <w:rFonts w:ascii="宋体" w:hAnsi="宋体" w:eastAsia="宋体" w:cs="宋体"/>
                <w:sz w:val="20"/>
              </w:rPr>
              <w:t>金额单位：万元</w:t>
            </w:r>
          </w:p>
        </w:tc>
      </w:tr>
    </w:tbl>
    <w:p w14:paraId="4F46EC8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2D85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4F3FFEDF">
            <w:pPr>
              <w:jc w:val="center"/>
            </w:pPr>
            <w:r>
              <w:rPr>
                <w:rFonts w:ascii="宋体" w:hAnsi="宋体" w:eastAsia="宋体" w:cs="宋体"/>
                <w:b w:val="0"/>
                <w:i w:val="0"/>
                <w:color w:val="000000"/>
                <w:sz w:val="14"/>
              </w:rPr>
              <w:t>收入</w:t>
            </w:r>
          </w:p>
        </w:tc>
        <w:tc>
          <w:tcPr>
            <w:tcW w:w="2340" w:type="dxa"/>
            <w:gridSpan w:val="3"/>
            <w:vAlign w:val="center"/>
          </w:tcPr>
          <w:p w14:paraId="1D3F8DDE">
            <w:pPr>
              <w:jc w:val="center"/>
            </w:pPr>
            <w:r>
              <w:rPr>
                <w:rFonts w:ascii="宋体" w:hAnsi="宋体" w:eastAsia="宋体" w:cs="宋体"/>
                <w:b w:val="0"/>
                <w:i w:val="0"/>
                <w:color w:val="000000"/>
                <w:sz w:val="14"/>
              </w:rPr>
              <w:t>支出</w:t>
            </w:r>
          </w:p>
        </w:tc>
      </w:tr>
      <w:tr w14:paraId="4DA6F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A0BB269">
            <w:pPr>
              <w:jc w:val="center"/>
            </w:pPr>
            <w:r>
              <w:rPr>
                <w:rFonts w:ascii="宋体" w:hAnsi="宋体" w:eastAsia="宋体" w:cs="宋体"/>
                <w:b w:val="0"/>
                <w:i w:val="0"/>
                <w:color w:val="000000"/>
                <w:sz w:val="14"/>
              </w:rPr>
              <w:t>项    目</w:t>
            </w:r>
          </w:p>
        </w:tc>
        <w:tc>
          <w:tcPr>
            <w:tcW w:w="460" w:type="dxa"/>
            <w:vAlign w:val="center"/>
          </w:tcPr>
          <w:p w14:paraId="792A5899">
            <w:pPr>
              <w:jc w:val="center"/>
            </w:pPr>
            <w:r>
              <w:rPr>
                <w:rFonts w:ascii="宋体" w:hAnsi="宋体" w:eastAsia="宋体" w:cs="宋体"/>
                <w:b w:val="0"/>
                <w:i w:val="0"/>
                <w:color w:val="000000"/>
                <w:sz w:val="14"/>
              </w:rPr>
              <w:t>行次</w:t>
            </w:r>
          </w:p>
        </w:tc>
        <w:tc>
          <w:tcPr>
            <w:tcW w:w="1220" w:type="dxa"/>
            <w:vAlign w:val="center"/>
          </w:tcPr>
          <w:p w14:paraId="5A94B123">
            <w:pPr>
              <w:jc w:val="center"/>
            </w:pPr>
            <w:r>
              <w:rPr>
                <w:rFonts w:ascii="宋体" w:hAnsi="宋体" w:eastAsia="宋体" w:cs="宋体"/>
                <w:b w:val="0"/>
                <w:i w:val="0"/>
                <w:color w:val="000000"/>
                <w:sz w:val="14"/>
              </w:rPr>
              <w:t>决算数</w:t>
            </w:r>
          </w:p>
        </w:tc>
        <w:tc>
          <w:tcPr>
            <w:tcW w:w="2340" w:type="dxa"/>
            <w:vAlign w:val="center"/>
          </w:tcPr>
          <w:p w14:paraId="12C0BDE6">
            <w:pPr>
              <w:jc w:val="center"/>
            </w:pPr>
            <w:r>
              <w:rPr>
                <w:rFonts w:ascii="宋体" w:hAnsi="宋体" w:eastAsia="宋体" w:cs="宋体"/>
                <w:b w:val="0"/>
                <w:i w:val="0"/>
                <w:color w:val="000000"/>
                <w:sz w:val="14"/>
              </w:rPr>
              <w:t>项目（按功能分类）</w:t>
            </w:r>
          </w:p>
        </w:tc>
        <w:tc>
          <w:tcPr>
            <w:tcW w:w="460" w:type="dxa"/>
            <w:vAlign w:val="center"/>
          </w:tcPr>
          <w:p w14:paraId="55E8C96B">
            <w:pPr>
              <w:jc w:val="center"/>
            </w:pPr>
            <w:r>
              <w:rPr>
                <w:rFonts w:ascii="宋体" w:hAnsi="宋体" w:eastAsia="宋体" w:cs="宋体"/>
                <w:b w:val="0"/>
                <w:i w:val="0"/>
                <w:color w:val="000000"/>
                <w:sz w:val="14"/>
              </w:rPr>
              <w:t>行次</w:t>
            </w:r>
          </w:p>
        </w:tc>
        <w:tc>
          <w:tcPr>
            <w:tcW w:w="1206" w:type="dxa"/>
            <w:vAlign w:val="center"/>
          </w:tcPr>
          <w:p w14:paraId="5537CA6A">
            <w:pPr>
              <w:jc w:val="center"/>
            </w:pPr>
            <w:r>
              <w:rPr>
                <w:rFonts w:ascii="宋体" w:hAnsi="宋体" w:eastAsia="宋体" w:cs="宋体"/>
                <w:b w:val="0"/>
                <w:i w:val="0"/>
                <w:color w:val="000000"/>
                <w:sz w:val="14"/>
              </w:rPr>
              <w:t>决算数</w:t>
            </w:r>
          </w:p>
        </w:tc>
      </w:tr>
      <w:tr w14:paraId="55AA3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B44F61B">
            <w:pPr>
              <w:jc w:val="center"/>
            </w:pPr>
            <w:r>
              <w:rPr>
                <w:rFonts w:ascii="宋体" w:hAnsi="宋体" w:eastAsia="宋体" w:cs="宋体"/>
                <w:b w:val="0"/>
                <w:i w:val="0"/>
                <w:color w:val="000000"/>
                <w:sz w:val="14"/>
              </w:rPr>
              <w:t>栏    次</w:t>
            </w:r>
          </w:p>
        </w:tc>
        <w:tc>
          <w:tcPr>
            <w:tcW w:w="460" w:type="dxa"/>
            <w:vAlign w:val="center"/>
          </w:tcPr>
          <w:p w14:paraId="411D2BFF"/>
        </w:tc>
        <w:tc>
          <w:tcPr>
            <w:tcW w:w="1220" w:type="dxa"/>
            <w:vAlign w:val="center"/>
          </w:tcPr>
          <w:p w14:paraId="745E82C0">
            <w:pPr>
              <w:jc w:val="center"/>
            </w:pPr>
            <w:r>
              <w:rPr>
                <w:rFonts w:ascii="宋体" w:hAnsi="宋体" w:eastAsia="宋体" w:cs="宋体"/>
                <w:b w:val="0"/>
                <w:i w:val="0"/>
                <w:color w:val="000000"/>
                <w:sz w:val="14"/>
              </w:rPr>
              <w:t>1</w:t>
            </w:r>
          </w:p>
        </w:tc>
        <w:tc>
          <w:tcPr>
            <w:tcW w:w="2340" w:type="dxa"/>
            <w:vAlign w:val="center"/>
          </w:tcPr>
          <w:p w14:paraId="5B0ADB1D">
            <w:pPr>
              <w:jc w:val="center"/>
            </w:pPr>
            <w:r>
              <w:rPr>
                <w:rFonts w:ascii="宋体" w:hAnsi="宋体" w:eastAsia="宋体" w:cs="宋体"/>
                <w:b w:val="0"/>
                <w:i w:val="0"/>
                <w:color w:val="000000"/>
                <w:sz w:val="14"/>
              </w:rPr>
              <w:t>栏    次</w:t>
            </w:r>
          </w:p>
        </w:tc>
        <w:tc>
          <w:tcPr>
            <w:tcW w:w="460" w:type="dxa"/>
            <w:vAlign w:val="center"/>
          </w:tcPr>
          <w:p w14:paraId="095DA93D"/>
        </w:tc>
        <w:tc>
          <w:tcPr>
            <w:tcW w:w="1206" w:type="dxa"/>
            <w:vAlign w:val="center"/>
          </w:tcPr>
          <w:p w14:paraId="4E16F029">
            <w:pPr>
              <w:jc w:val="center"/>
            </w:pPr>
            <w:r>
              <w:rPr>
                <w:rFonts w:ascii="宋体" w:hAnsi="宋体" w:eastAsia="宋体" w:cs="宋体"/>
                <w:b w:val="0"/>
                <w:i w:val="0"/>
                <w:color w:val="000000"/>
                <w:sz w:val="14"/>
              </w:rPr>
              <w:t>2</w:t>
            </w:r>
          </w:p>
        </w:tc>
      </w:tr>
      <w:tr w14:paraId="6409F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8A7BBC">
            <w:pPr>
              <w:jc w:val="left"/>
            </w:pPr>
            <w:r>
              <w:rPr>
                <w:rFonts w:ascii="宋体" w:hAnsi="宋体" w:eastAsia="宋体" w:cs="宋体"/>
                <w:b w:val="0"/>
                <w:i w:val="0"/>
                <w:color w:val="000000"/>
                <w:sz w:val="14"/>
              </w:rPr>
              <w:t>一、一般公共预算财政拨款收入</w:t>
            </w:r>
          </w:p>
        </w:tc>
        <w:tc>
          <w:tcPr>
            <w:tcW w:w="460" w:type="dxa"/>
            <w:vAlign w:val="center"/>
          </w:tcPr>
          <w:p w14:paraId="7E2FB4F2">
            <w:pPr>
              <w:jc w:val="center"/>
            </w:pPr>
            <w:r>
              <w:rPr>
                <w:rFonts w:ascii="宋体" w:hAnsi="宋体" w:eastAsia="宋体" w:cs="宋体"/>
                <w:b w:val="0"/>
                <w:i w:val="0"/>
                <w:color w:val="000000"/>
                <w:sz w:val="14"/>
              </w:rPr>
              <w:t>1</w:t>
            </w:r>
          </w:p>
        </w:tc>
        <w:tc>
          <w:tcPr>
            <w:tcW w:w="1220" w:type="dxa"/>
            <w:vAlign w:val="center"/>
          </w:tcPr>
          <w:p w14:paraId="0FF09F2E">
            <w:pPr>
              <w:jc w:val="right"/>
            </w:pPr>
            <w:r>
              <w:rPr>
                <w:rFonts w:ascii="宋体" w:hAnsi="宋体" w:eastAsia="宋体" w:cs="宋体"/>
                <w:b w:val="0"/>
                <w:i w:val="0"/>
                <w:color w:val="000000"/>
                <w:sz w:val="14"/>
              </w:rPr>
              <w:t>14,383.22</w:t>
            </w:r>
          </w:p>
        </w:tc>
        <w:tc>
          <w:tcPr>
            <w:tcW w:w="2340" w:type="dxa"/>
            <w:vAlign w:val="center"/>
          </w:tcPr>
          <w:p w14:paraId="2D684DD0">
            <w:pPr>
              <w:jc w:val="left"/>
            </w:pPr>
            <w:r>
              <w:rPr>
                <w:rFonts w:ascii="宋体" w:hAnsi="宋体" w:eastAsia="宋体" w:cs="宋体"/>
                <w:b w:val="0"/>
                <w:i w:val="0"/>
                <w:color w:val="000000"/>
                <w:sz w:val="14"/>
              </w:rPr>
              <w:t>一、一般公共服务支出</w:t>
            </w:r>
          </w:p>
        </w:tc>
        <w:tc>
          <w:tcPr>
            <w:tcW w:w="460" w:type="dxa"/>
            <w:vAlign w:val="center"/>
          </w:tcPr>
          <w:p w14:paraId="665D7D17">
            <w:pPr>
              <w:jc w:val="center"/>
            </w:pPr>
            <w:r>
              <w:rPr>
                <w:rFonts w:ascii="宋体" w:hAnsi="宋体" w:eastAsia="宋体" w:cs="宋体"/>
                <w:b w:val="0"/>
                <w:i w:val="0"/>
                <w:color w:val="000000"/>
                <w:sz w:val="14"/>
              </w:rPr>
              <w:t>32</w:t>
            </w:r>
          </w:p>
        </w:tc>
        <w:tc>
          <w:tcPr>
            <w:tcW w:w="1206" w:type="dxa"/>
            <w:vAlign w:val="center"/>
          </w:tcPr>
          <w:p w14:paraId="06718334"/>
        </w:tc>
      </w:tr>
      <w:tr w14:paraId="1B621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7A411E">
            <w:pPr>
              <w:jc w:val="left"/>
            </w:pPr>
            <w:r>
              <w:rPr>
                <w:rFonts w:ascii="宋体" w:hAnsi="宋体" w:eastAsia="宋体" w:cs="宋体"/>
                <w:b w:val="0"/>
                <w:i w:val="0"/>
                <w:color w:val="000000"/>
                <w:sz w:val="14"/>
              </w:rPr>
              <w:t>二、政府性基金预算财政拨款收入</w:t>
            </w:r>
          </w:p>
        </w:tc>
        <w:tc>
          <w:tcPr>
            <w:tcW w:w="460" w:type="dxa"/>
            <w:vAlign w:val="center"/>
          </w:tcPr>
          <w:p w14:paraId="23FC9AE2">
            <w:pPr>
              <w:jc w:val="center"/>
            </w:pPr>
            <w:r>
              <w:rPr>
                <w:rFonts w:ascii="宋体" w:hAnsi="宋体" w:eastAsia="宋体" w:cs="宋体"/>
                <w:b w:val="0"/>
                <w:i w:val="0"/>
                <w:color w:val="000000"/>
                <w:sz w:val="14"/>
              </w:rPr>
              <w:t>2</w:t>
            </w:r>
          </w:p>
        </w:tc>
        <w:tc>
          <w:tcPr>
            <w:tcW w:w="1220" w:type="dxa"/>
            <w:vAlign w:val="center"/>
          </w:tcPr>
          <w:p w14:paraId="07CF185C"/>
        </w:tc>
        <w:tc>
          <w:tcPr>
            <w:tcW w:w="2340" w:type="dxa"/>
            <w:vAlign w:val="center"/>
          </w:tcPr>
          <w:p w14:paraId="01EA1D4B">
            <w:pPr>
              <w:jc w:val="left"/>
            </w:pPr>
            <w:r>
              <w:rPr>
                <w:rFonts w:ascii="宋体" w:hAnsi="宋体" w:eastAsia="宋体" w:cs="宋体"/>
                <w:b w:val="0"/>
                <w:i w:val="0"/>
                <w:color w:val="000000"/>
                <w:sz w:val="14"/>
              </w:rPr>
              <w:t>二、外交支出</w:t>
            </w:r>
          </w:p>
        </w:tc>
        <w:tc>
          <w:tcPr>
            <w:tcW w:w="460" w:type="dxa"/>
            <w:vAlign w:val="center"/>
          </w:tcPr>
          <w:p w14:paraId="685C3A04">
            <w:pPr>
              <w:jc w:val="center"/>
            </w:pPr>
            <w:r>
              <w:rPr>
                <w:rFonts w:ascii="宋体" w:hAnsi="宋体" w:eastAsia="宋体" w:cs="宋体"/>
                <w:b w:val="0"/>
                <w:i w:val="0"/>
                <w:color w:val="000000"/>
                <w:sz w:val="14"/>
              </w:rPr>
              <w:t>33</w:t>
            </w:r>
          </w:p>
        </w:tc>
        <w:tc>
          <w:tcPr>
            <w:tcW w:w="1206" w:type="dxa"/>
            <w:vAlign w:val="center"/>
          </w:tcPr>
          <w:p w14:paraId="0E74939B"/>
        </w:tc>
      </w:tr>
      <w:tr w14:paraId="3288B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38AE71">
            <w:pPr>
              <w:jc w:val="left"/>
            </w:pPr>
            <w:r>
              <w:rPr>
                <w:rFonts w:ascii="宋体" w:hAnsi="宋体" w:eastAsia="宋体" w:cs="宋体"/>
                <w:b w:val="0"/>
                <w:i w:val="0"/>
                <w:color w:val="000000"/>
                <w:sz w:val="14"/>
              </w:rPr>
              <w:t>三、国有资本经营预算财政拨款收入</w:t>
            </w:r>
          </w:p>
        </w:tc>
        <w:tc>
          <w:tcPr>
            <w:tcW w:w="460" w:type="dxa"/>
            <w:vAlign w:val="center"/>
          </w:tcPr>
          <w:p w14:paraId="7FBAF587">
            <w:pPr>
              <w:jc w:val="center"/>
            </w:pPr>
            <w:r>
              <w:rPr>
                <w:rFonts w:ascii="宋体" w:hAnsi="宋体" w:eastAsia="宋体" w:cs="宋体"/>
                <w:b w:val="0"/>
                <w:i w:val="0"/>
                <w:color w:val="000000"/>
                <w:sz w:val="14"/>
              </w:rPr>
              <w:t>3</w:t>
            </w:r>
          </w:p>
        </w:tc>
        <w:tc>
          <w:tcPr>
            <w:tcW w:w="1220" w:type="dxa"/>
            <w:vAlign w:val="center"/>
          </w:tcPr>
          <w:p w14:paraId="4D791409"/>
        </w:tc>
        <w:tc>
          <w:tcPr>
            <w:tcW w:w="2340" w:type="dxa"/>
            <w:vAlign w:val="center"/>
          </w:tcPr>
          <w:p w14:paraId="5A1D57AA">
            <w:pPr>
              <w:jc w:val="left"/>
            </w:pPr>
            <w:r>
              <w:rPr>
                <w:rFonts w:ascii="宋体" w:hAnsi="宋体" w:eastAsia="宋体" w:cs="宋体"/>
                <w:b w:val="0"/>
                <w:i w:val="0"/>
                <w:color w:val="000000"/>
                <w:sz w:val="14"/>
              </w:rPr>
              <w:t>三、国防支出</w:t>
            </w:r>
          </w:p>
        </w:tc>
        <w:tc>
          <w:tcPr>
            <w:tcW w:w="460" w:type="dxa"/>
            <w:vAlign w:val="center"/>
          </w:tcPr>
          <w:p w14:paraId="78FF5B9F">
            <w:pPr>
              <w:jc w:val="center"/>
            </w:pPr>
            <w:r>
              <w:rPr>
                <w:rFonts w:ascii="宋体" w:hAnsi="宋体" w:eastAsia="宋体" w:cs="宋体"/>
                <w:b w:val="0"/>
                <w:i w:val="0"/>
                <w:color w:val="000000"/>
                <w:sz w:val="14"/>
              </w:rPr>
              <w:t>34</w:t>
            </w:r>
          </w:p>
        </w:tc>
        <w:tc>
          <w:tcPr>
            <w:tcW w:w="1206" w:type="dxa"/>
            <w:vAlign w:val="center"/>
          </w:tcPr>
          <w:p w14:paraId="1EA8197D"/>
        </w:tc>
      </w:tr>
      <w:tr w14:paraId="0F0DB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9B19C6">
            <w:pPr>
              <w:jc w:val="left"/>
            </w:pPr>
            <w:r>
              <w:rPr>
                <w:rFonts w:ascii="宋体" w:hAnsi="宋体" w:eastAsia="宋体" w:cs="宋体"/>
                <w:b w:val="0"/>
                <w:i w:val="0"/>
                <w:color w:val="000000"/>
                <w:sz w:val="14"/>
              </w:rPr>
              <w:t>四、上级补助收入</w:t>
            </w:r>
          </w:p>
        </w:tc>
        <w:tc>
          <w:tcPr>
            <w:tcW w:w="460" w:type="dxa"/>
            <w:vAlign w:val="center"/>
          </w:tcPr>
          <w:p w14:paraId="2834D5DB">
            <w:pPr>
              <w:jc w:val="center"/>
            </w:pPr>
            <w:r>
              <w:rPr>
                <w:rFonts w:ascii="宋体" w:hAnsi="宋体" w:eastAsia="宋体" w:cs="宋体"/>
                <w:b w:val="0"/>
                <w:i w:val="0"/>
                <w:color w:val="000000"/>
                <w:sz w:val="14"/>
              </w:rPr>
              <w:t>4</w:t>
            </w:r>
          </w:p>
        </w:tc>
        <w:tc>
          <w:tcPr>
            <w:tcW w:w="1220" w:type="dxa"/>
            <w:vAlign w:val="center"/>
          </w:tcPr>
          <w:p w14:paraId="44109DB1"/>
        </w:tc>
        <w:tc>
          <w:tcPr>
            <w:tcW w:w="2340" w:type="dxa"/>
            <w:vAlign w:val="center"/>
          </w:tcPr>
          <w:p w14:paraId="751ED050">
            <w:pPr>
              <w:jc w:val="left"/>
            </w:pPr>
            <w:r>
              <w:rPr>
                <w:rFonts w:ascii="宋体" w:hAnsi="宋体" w:eastAsia="宋体" w:cs="宋体"/>
                <w:b w:val="0"/>
                <w:i w:val="0"/>
                <w:color w:val="000000"/>
                <w:sz w:val="14"/>
              </w:rPr>
              <w:t>四、公共安全支出</w:t>
            </w:r>
          </w:p>
        </w:tc>
        <w:tc>
          <w:tcPr>
            <w:tcW w:w="460" w:type="dxa"/>
            <w:vAlign w:val="center"/>
          </w:tcPr>
          <w:p w14:paraId="524DF059">
            <w:pPr>
              <w:jc w:val="center"/>
            </w:pPr>
            <w:r>
              <w:rPr>
                <w:rFonts w:ascii="宋体" w:hAnsi="宋体" w:eastAsia="宋体" w:cs="宋体"/>
                <w:b w:val="0"/>
                <w:i w:val="0"/>
                <w:color w:val="000000"/>
                <w:sz w:val="14"/>
              </w:rPr>
              <w:t>35</w:t>
            </w:r>
          </w:p>
        </w:tc>
        <w:tc>
          <w:tcPr>
            <w:tcW w:w="1206" w:type="dxa"/>
            <w:vAlign w:val="center"/>
          </w:tcPr>
          <w:p w14:paraId="2E98721B">
            <w:pPr>
              <w:jc w:val="right"/>
            </w:pPr>
            <w:r>
              <w:rPr>
                <w:rFonts w:ascii="宋体" w:hAnsi="宋体" w:eastAsia="宋体" w:cs="宋体"/>
                <w:b w:val="0"/>
                <w:i w:val="0"/>
                <w:color w:val="000000"/>
                <w:sz w:val="14"/>
              </w:rPr>
              <w:t>14,754.53</w:t>
            </w:r>
          </w:p>
        </w:tc>
      </w:tr>
      <w:tr w14:paraId="0F767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9038A7">
            <w:pPr>
              <w:jc w:val="left"/>
            </w:pPr>
            <w:r>
              <w:rPr>
                <w:rFonts w:ascii="宋体" w:hAnsi="宋体" w:eastAsia="宋体" w:cs="宋体"/>
                <w:b w:val="0"/>
                <w:i w:val="0"/>
                <w:color w:val="000000"/>
                <w:sz w:val="14"/>
              </w:rPr>
              <w:t>五、事业收入</w:t>
            </w:r>
          </w:p>
        </w:tc>
        <w:tc>
          <w:tcPr>
            <w:tcW w:w="460" w:type="dxa"/>
            <w:vAlign w:val="center"/>
          </w:tcPr>
          <w:p w14:paraId="02A9F54F">
            <w:pPr>
              <w:jc w:val="center"/>
            </w:pPr>
            <w:r>
              <w:rPr>
                <w:rFonts w:ascii="宋体" w:hAnsi="宋体" w:eastAsia="宋体" w:cs="宋体"/>
                <w:b w:val="0"/>
                <w:i w:val="0"/>
                <w:color w:val="000000"/>
                <w:sz w:val="14"/>
              </w:rPr>
              <w:t>5</w:t>
            </w:r>
          </w:p>
        </w:tc>
        <w:tc>
          <w:tcPr>
            <w:tcW w:w="1220" w:type="dxa"/>
            <w:vAlign w:val="center"/>
          </w:tcPr>
          <w:p w14:paraId="79237391"/>
        </w:tc>
        <w:tc>
          <w:tcPr>
            <w:tcW w:w="2340" w:type="dxa"/>
            <w:vAlign w:val="center"/>
          </w:tcPr>
          <w:p w14:paraId="248D1939">
            <w:pPr>
              <w:jc w:val="left"/>
            </w:pPr>
            <w:r>
              <w:rPr>
                <w:rFonts w:ascii="宋体" w:hAnsi="宋体" w:eastAsia="宋体" w:cs="宋体"/>
                <w:b w:val="0"/>
                <w:i w:val="0"/>
                <w:color w:val="000000"/>
                <w:sz w:val="14"/>
              </w:rPr>
              <w:t>五、教育支出</w:t>
            </w:r>
          </w:p>
        </w:tc>
        <w:tc>
          <w:tcPr>
            <w:tcW w:w="460" w:type="dxa"/>
            <w:vAlign w:val="center"/>
          </w:tcPr>
          <w:p w14:paraId="33BC3F79">
            <w:pPr>
              <w:jc w:val="center"/>
            </w:pPr>
            <w:r>
              <w:rPr>
                <w:rFonts w:ascii="宋体" w:hAnsi="宋体" w:eastAsia="宋体" w:cs="宋体"/>
                <w:b w:val="0"/>
                <w:i w:val="0"/>
                <w:color w:val="000000"/>
                <w:sz w:val="14"/>
              </w:rPr>
              <w:t>36</w:t>
            </w:r>
          </w:p>
        </w:tc>
        <w:tc>
          <w:tcPr>
            <w:tcW w:w="1206" w:type="dxa"/>
            <w:vAlign w:val="center"/>
          </w:tcPr>
          <w:p w14:paraId="2B3C10B8"/>
        </w:tc>
      </w:tr>
      <w:tr w14:paraId="6B6BF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EEB124">
            <w:pPr>
              <w:jc w:val="left"/>
            </w:pPr>
            <w:r>
              <w:rPr>
                <w:rFonts w:ascii="宋体" w:hAnsi="宋体" w:eastAsia="宋体" w:cs="宋体"/>
                <w:b w:val="0"/>
                <w:i w:val="0"/>
                <w:color w:val="000000"/>
                <w:sz w:val="14"/>
              </w:rPr>
              <w:t>六、经营收入</w:t>
            </w:r>
          </w:p>
        </w:tc>
        <w:tc>
          <w:tcPr>
            <w:tcW w:w="460" w:type="dxa"/>
            <w:vAlign w:val="center"/>
          </w:tcPr>
          <w:p w14:paraId="567BD0C7">
            <w:pPr>
              <w:jc w:val="center"/>
            </w:pPr>
            <w:r>
              <w:rPr>
                <w:rFonts w:ascii="宋体" w:hAnsi="宋体" w:eastAsia="宋体" w:cs="宋体"/>
                <w:b w:val="0"/>
                <w:i w:val="0"/>
                <w:color w:val="000000"/>
                <w:sz w:val="14"/>
              </w:rPr>
              <w:t>6</w:t>
            </w:r>
          </w:p>
        </w:tc>
        <w:tc>
          <w:tcPr>
            <w:tcW w:w="1220" w:type="dxa"/>
            <w:vAlign w:val="center"/>
          </w:tcPr>
          <w:p w14:paraId="796D05BE"/>
        </w:tc>
        <w:tc>
          <w:tcPr>
            <w:tcW w:w="2340" w:type="dxa"/>
            <w:vAlign w:val="center"/>
          </w:tcPr>
          <w:p w14:paraId="68695571">
            <w:pPr>
              <w:jc w:val="left"/>
            </w:pPr>
            <w:r>
              <w:rPr>
                <w:rFonts w:ascii="宋体" w:hAnsi="宋体" w:eastAsia="宋体" w:cs="宋体"/>
                <w:b w:val="0"/>
                <w:i w:val="0"/>
                <w:color w:val="000000"/>
                <w:sz w:val="14"/>
              </w:rPr>
              <w:t>六、科学技术支出</w:t>
            </w:r>
          </w:p>
        </w:tc>
        <w:tc>
          <w:tcPr>
            <w:tcW w:w="460" w:type="dxa"/>
            <w:vAlign w:val="center"/>
          </w:tcPr>
          <w:p w14:paraId="717DA4FB">
            <w:pPr>
              <w:jc w:val="center"/>
            </w:pPr>
            <w:r>
              <w:rPr>
                <w:rFonts w:ascii="宋体" w:hAnsi="宋体" w:eastAsia="宋体" w:cs="宋体"/>
                <w:b w:val="0"/>
                <w:i w:val="0"/>
                <w:color w:val="000000"/>
                <w:sz w:val="14"/>
              </w:rPr>
              <w:t>37</w:t>
            </w:r>
          </w:p>
        </w:tc>
        <w:tc>
          <w:tcPr>
            <w:tcW w:w="1206" w:type="dxa"/>
            <w:vAlign w:val="center"/>
          </w:tcPr>
          <w:p w14:paraId="48B732C4"/>
        </w:tc>
      </w:tr>
      <w:tr w14:paraId="6CC12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0E7205">
            <w:pPr>
              <w:jc w:val="left"/>
            </w:pPr>
            <w:r>
              <w:rPr>
                <w:rFonts w:ascii="宋体" w:hAnsi="宋体" w:eastAsia="宋体" w:cs="宋体"/>
                <w:b w:val="0"/>
                <w:i w:val="0"/>
                <w:color w:val="000000"/>
                <w:sz w:val="14"/>
              </w:rPr>
              <w:t>七、附属单位上缴收入</w:t>
            </w:r>
          </w:p>
        </w:tc>
        <w:tc>
          <w:tcPr>
            <w:tcW w:w="460" w:type="dxa"/>
            <w:vAlign w:val="center"/>
          </w:tcPr>
          <w:p w14:paraId="056D90D7">
            <w:pPr>
              <w:jc w:val="center"/>
            </w:pPr>
            <w:r>
              <w:rPr>
                <w:rFonts w:ascii="宋体" w:hAnsi="宋体" w:eastAsia="宋体" w:cs="宋体"/>
                <w:b w:val="0"/>
                <w:i w:val="0"/>
                <w:color w:val="000000"/>
                <w:sz w:val="14"/>
              </w:rPr>
              <w:t>7</w:t>
            </w:r>
          </w:p>
        </w:tc>
        <w:tc>
          <w:tcPr>
            <w:tcW w:w="1220" w:type="dxa"/>
            <w:vAlign w:val="center"/>
          </w:tcPr>
          <w:p w14:paraId="518F7F14"/>
        </w:tc>
        <w:tc>
          <w:tcPr>
            <w:tcW w:w="2340" w:type="dxa"/>
            <w:vAlign w:val="center"/>
          </w:tcPr>
          <w:p w14:paraId="530D5D8F">
            <w:pPr>
              <w:jc w:val="left"/>
            </w:pPr>
            <w:r>
              <w:rPr>
                <w:rFonts w:ascii="宋体" w:hAnsi="宋体" w:eastAsia="宋体" w:cs="宋体"/>
                <w:b w:val="0"/>
                <w:i w:val="0"/>
                <w:color w:val="000000"/>
                <w:sz w:val="14"/>
              </w:rPr>
              <w:t>七、文化旅游体育与传媒支出</w:t>
            </w:r>
          </w:p>
        </w:tc>
        <w:tc>
          <w:tcPr>
            <w:tcW w:w="460" w:type="dxa"/>
            <w:vAlign w:val="center"/>
          </w:tcPr>
          <w:p w14:paraId="1D0D3D43">
            <w:pPr>
              <w:jc w:val="center"/>
            </w:pPr>
            <w:r>
              <w:rPr>
                <w:rFonts w:ascii="宋体" w:hAnsi="宋体" w:eastAsia="宋体" w:cs="宋体"/>
                <w:b w:val="0"/>
                <w:i w:val="0"/>
                <w:color w:val="000000"/>
                <w:sz w:val="14"/>
              </w:rPr>
              <w:t>38</w:t>
            </w:r>
          </w:p>
        </w:tc>
        <w:tc>
          <w:tcPr>
            <w:tcW w:w="1206" w:type="dxa"/>
            <w:vAlign w:val="center"/>
          </w:tcPr>
          <w:p w14:paraId="61C9D054"/>
        </w:tc>
      </w:tr>
      <w:tr w14:paraId="716EF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25DD88">
            <w:pPr>
              <w:jc w:val="left"/>
            </w:pPr>
            <w:r>
              <w:rPr>
                <w:rFonts w:ascii="宋体" w:hAnsi="宋体" w:eastAsia="宋体" w:cs="宋体"/>
                <w:b w:val="0"/>
                <w:i w:val="0"/>
                <w:color w:val="000000"/>
                <w:sz w:val="14"/>
              </w:rPr>
              <w:t>八、其他收入</w:t>
            </w:r>
          </w:p>
        </w:tc>
        <w:tc>
          <w:tcPr>
            <w:tcW w:w="460" w:type="dxa"/>
            <w:vAlign w:val="center"/>
          </w:tcPr>
          <w:p w14:paraId="220FA63B">
            <w:pPr>
              <w:jc w:val="center"/>
            </w:pPr>
            <w:r>
              <w:rPr>
                <w:rFonts w:ascii="宋体" w:hAnsi="宋体" w:eastAsia="宋体" w:cs="宋体"/>
                <w:b w:val="0"/>
                <w:i w:val="0"/>
                <w:color w:val="000000"/>
                <w:sz w:val="14"/>
              </w:rPr>
              <w:t>8</w:t>
            </w:r>
          </w:p>
        </w:tc>
        <w:tc>
          <w:tcPr>
            <w:tcW w:w="1220" w:type="dxa"/>
            <w:vAlign w:val="center"/>
          </w:tcPr>
          <w:p w14:paraId="146198DE">
            <w:pPr>
              <w:jc w:val="right"/>
            </w:pPr>
            <w:r>
              <w:rPr>
                <w:rFonts w:ascii="宋体" w:hAnsi="宋体" w:eastAsia="宋体" w:cs="宋体"/>
                <w:b w:val="0"/>
                <w:i w:val="0"/>
                <w:color w:val="000000"/>
                <w:sz w:val="14"/>
              </w:rPr>
              <w:t>555.77</w:t>
            </w:r>
          </w:p>
        </w:tc>
        <w:tc>
          <w:tcPr>
            <w:tcW w:w="2340" w:type="dxa"/>
            <w:vAlign w:val="center"/>
          </w:tcPr>
          <w:p w14:paraId="5706FDE7">
            <w:pPr>
              <w:jc w:val="left"/>
            </w:pPr>
            <w:r>
              <w:rPr>
                <w:rFonts w:ascii="宋体" w:hAnsi="宋体" w:eastAsia="宋体" w:cs="宋体"/>
                <w:b w:val="0"/>
                <w:i w:val="0"/>
                <w:color w:val="000000"/>
                <w:sz w:val="14"/>
              </w:rPr>
              <w:t>八、社会保障和就业支出</w:t>
            </w:r>
          </w:p>
        </w:tc>
        <w:tc>
          <w:tcPr>
            <w:tcW w:w="460" w:type="dxa"/>
            <w:vAlign w:val="center"/>
          </w:tcPr>
          <w:p w14:paraId="42CF15D0">
            <w:pPr>
              <w:jc w:val="center"/>
            </w:pPr>
            <w:r>
              <w:rPr>
                <w:rFonts w:ascii="宋体" w:hAnsi="宋体" w:eastAsia="宋体" w:cs="宋体"/>
                <w:b w:val="0"/>
                <w:i w:val="0"/>
                <w:color w:val="000000"/>
                <w:sz w:val="14"/>
              </w:rPr>
              <w:t>39</w:t>
            </w:r>
          </w:p>
        </w:tc>
        <w:tc>
          <w:tcPr>
            <w:tcW w:w="1206" w:type="dxa"/>
            <w:vAlign w:val="center"/>
          </w:tcPr>
          <w:p w14:paraId="0EFA32A2">
            <w:pPr>
              <w:jc w:val="right"/>
            </w:pPr>
            <w:r>
              <w:rPr>
                <w:rFonts w:ascii="宋体" w:hAnsi="宋体" w:eastAsia="宋体" w:cs="宋体"/>
                <w:b w:val="0"/>
                <w:i w:val="0"/>
                <w:color w:val="000000"/>
                <w:sz w:val="14"/>
              </w:rPr>
              <w:t>153.54</w:t>
            </w:r>
          </w:p>
        </w:tc>
      </w:tr>
      <w:tr w14:paraId="647B7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08A003"/>
        </w:tc>
        <w:tc>
          <w:tcPr>
            <w:tcW w:w="460" w:type="dxa"/>
            <w:vAlign w:val="center"/>
          </w:tcPr>
          <w:p w14:paraId="0843A373">
            <w:pPr>
              <w:jc w:val="center"/>
            </w:pPr>
            <w:r>
              <w:rPr>
                <w:rFonts w:ascii="宋体" w:hAnsi="宋体" w:eastAsia="宋体" w:cs="宋体"/>
                <w:b w:val="0"/>
                <w:i w:val="0"/>
                <w:color w:val="000000"/>
                <w:sz w:val="14"/>
              </w:rPr>
              <w:t>9</w:t>
            </w:r>
          </w:p>
        </w:tc>
        <w:tc>
          <w:tcPr>
            <w:tcW w:w="1220" w:type="dxa"/>
            <w:vAlign w:val="center"/>
          </w:tcPr>
          <w:p w14:paraId="5E9D0BC1"/>
        </w:tc>
        <w:tc>
          <w:tcPr>
            <w:tcW w:w="2340" w:type="dxa"/>
            <w:vAlign w:val="center"/>
          </w:tcPr>
          <w:p w14:paraId="193F257D">
            <w:pPr>
              <w:jc w:val="left"/>
            </w:pPr>
            <w:r>
              <w:rPr>
                <w:rFonts w:ascii="宋体" w:hAnsi="宋体" w:eastAsia="宋体" w:cs="宋体"/>
                <w:b w:val="0"/>
                <w:i w:val="0"/>
                <w:color w:val="000000"/>
                <w:sz w:val="14"/>
              </w:rPr>
              <w:t>九、卫生健康支出</w:t>
            </w:r>
          </w:p>
        </w:tc>
        <w:tc>
          <w:tcPr>
            <w:tcW w:w="460" w:type="dxa"/>
            <w:vAlign w:val="center"/>
          </w:tcPr>
          <w:p w14:paraId="6A8F5175">
            <w:pPr>
              <w:jc w:val="center"/>
            </w:pPr>
            <w:r>
              <w:rPr>
                <w:rFonts w:ascii="宋体" w:hAnsi="宋体" w:eastAsia="宋体" w:cs="宋体"/>
                <w:b w:val="0"/>
                <w:i w:val="0"/>
                <w:color w:val="000000"/>
                <w:sz w:val="14"/>
              </w:rPr>
              <w:t>40</w:t>
            </w:r>
          </w:p>
        </w:tc>
        <w:tc>
          <w:tcPr>
            <w:tcW w:w="1206" w:type="dxa"/>
            <w:vAlign w:val="center"/>
          </w:tcPr>
          <w:p w14:paraId="65B03699">
            <w:pPr>
              <w:jc w:val="right"/>
            </w:pPr>
            <w:r>
              <w:rPr>
                <w:rFonts w:ascii="宋体" w:hAnsi="宋体" w:eastAsia="宋体" w:cs="宋体"/>
                <w:b w:val="0"/>
                <w:i w:val="0"/>
                <w:color w:val="000000"/>
                <w:sz w:val="14"/>
              </w:rPr>
              <w:t>3.92</w:t>
            </w:r>
          </w:p>
        </w:tc>
      </w:tr>
      <w:tr w14:paraId="7E5E5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59CE6E"/>
        </w:tc>
        <w:tc>
          <w:tcPr>
            <w:tcW w:w="460" w:type="dxa"/>
            <w:vAlign w:val="center"/>
          </w:tcPr>
          <w:p w14:paraId="68BE5E27">
            <w:pPr>
              <w:jc w:val="center"/>
            </w:pPr>
            <w:r>
              <w:rPr>
                <w:rFonts w:ascii="宋体" w:hAnsi="宋体" w:eastAsia="宋体" w:cs="宋体"/>
                <w:b w:val="0"/>
                <w:i w:val="0"/>
                <w:color w:val="000000"/>
                <w:sz w:val="14"/>
              </w:rPr>
              <w:t>10</w:t>
            </w:r>
          </w:p>
        </w:tc>
        <w:tc>
          <w:tcPr>
            <w:tcW w:w="1220" w:type="dxa"/>
            <w:vAlign w:val="center"/>
          </w:tcPr>
          <w:p w14:paraId="03E9C7FE"/>
        </w:tc>
        <w:tc>
          <w:tcPr>
            <w:tcW w:w="2340" w:type="dxa"/>
            <w:vAlign w:val="center"/>
          </w:tcPr>
          <w:p w14:paraId="648BFDAF">
            <w:pPr>
              <w:jc w:val="left"/>
            </w:pPr>
            <w:r>
              <w:rPr>
                <w:rFonts w:ascii="宋体" w:hAnsi="宋体" w:eastAsia="宋体" w:cs="宋体"/>
                <w:b w:val="0"/>
                <w:i w:val="0"/>
                <w:color w:val="000000"/>
                <w:sz w:val="14"/>
              </w:rPr>
              <w:t>十、节能环保支出</w:t>
            </w:r>
          </w:p>
        </w:tc>
        <w:tc>
          <w:tcPr>
            <w:tcW w:w="460" w:type="dxa"/>
            <w:vAlign w:val="center"/>
          </w:tcPr>
          <w:p w14:paraId="2B76890E">
            <w:pPr>
              <w:jc w:val="center"/>
            </w:pPr>
            <w:r>
              <w:rPr>
                <w:rFonts w:ascii="宋体" w:hAnsi="宋体" w:eastAsia="宋体" w:cs="宋体"/>
                <w:b w:val="0"/>
                <w:i w:val="0"/>
                <w:color w:val="000000"/>
                <w:sz w:val="14"/>
              </w:rPr>
              <w:t>41</w:t>
            </w:r>
          </w:p>
        </w:tc>
        <w:tc>
          <w:tcPr>
            <w:tcW w:w="1206" w:type="dxa"/>
            <w:vAlign w:val="center"/>
          </w:tcPr>
          <w:p w14:paraId="4958B4AC"/>
        </w:tc>
      </w:tr>
      <w:tr w14:paraId="0E520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DE91C3"/>
        </w:tc>
        <w:tc>
          <w:tcPr>
            <w:tcW w:w="460" w:type="dxa"/>
            <w:vAlign w:val="center"/>
          </w:tcPr>
          <w:p w14:paraId="79E8CC1F">
            <w:pPr>
              <w:jc w:val="center"/>
            </w:pPr>
            <w:r>
              <w:rPr>
                <w:rFonts w:ascii="宋体" w:hAnsi="宋体" w:eastAsia="宋体" w:cs="宋体"/>
                <w:b w:val="0"/>
                <w:i w:val="0"/>
                <w:color w:val="000000"/>
                <w:sz w:val="14"/>
              </w:rPr>
              <w:t>11</w:t>
            </w:r>
          </w:p>
        </w:tc>
        <w:tc>
          <w:tcPr>
            <w:tcW w:w="1220" w:type="dxa"/>
            <w:vAlign w:val="center"/>
          </w:tcPr>
          <w:p w14:paraId="751A1AC3"/>
        </w:tc>
        <w:tc>
          <w:tcPr>
            <w:tcW w:w="2340" w:type="dxa"/>
            <w:vAlign w:val="center"/>
          </w:tcPr>
          <w:p w14:paraId="5C559745">
            <w:pPr>
              <w:jc w:val="left"/>
            </w:pPr>
            <w:r>
              <w:rPr>
                <w:rFonts w:ascii="宋体" w:hAnsi="宋体" w:eastAsia="宋体" w:cs="宋体"/>
                <w:b w:val="0"/>
                <w:i w:val="0"/>
                <w:color w:val="000000"/>
                <w:sz w:val="14"/>
              </w:rPr>
              <w:t>十一、城乡社区支出</w:t>
            </w:r>
          </w:p>
        </w:tc>
        <w:tc>
          <w:tcPr>
            <w:tcW w:w="460" w:type="dxa"/>
            <w:vAlign w:val="center"/>
          </w:tcPr>
          <w:p w14:paraId="04CE446F">
            <w:pPr>
              <w:jc w:val="center"/>
            </w:pPr>
            <w:r>
              <w:rPr>
                <w:rFonts w:ascii="宋体" w:hAnsi="宋体" w:eastAsia="宋体" w:cs="宋体"/>
                <w:b w:val="0"/>
                <w:i w:val="0"/>
                <w:color w:val="000000"/>
                <w:sz w:val="14"/>
              </w:rPr>
              <w:t>42</w:t>
            </w:r>
          </w:p>
        </w:tc>
        <w:tc>
          <w:tcPr>
            <w:tcW w:w="1206" w:type="dxa"/>
            <w:vAlign w:val="center"/>
          </w:tcPr>
          <w:p w14:paraId="4D7D68AC">
            <w:pPr>
              <w:jc w:val="right"/>
            </w:pPr>
            <w:r>
              <w:rPr>
                <w:rFonts w:ascii="宋体" w:hAnsi="宋体" w:eastAsia="宋体" w:cs="宋体"/>
                <w:b w:val="0"/>
                <w:i w:val="0"/>
                <w:color w:val="000000"/>
                <w:sz w:val="14"/>
              </w:rPr>
              <w:t>27.00</w:t>
            </w:r>
          </w:p>
        </w:tc>
      </w:tr>
      <w:tr w14:paraId="4159A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1C7119"/>
        </w:tc>
        <w:tc>
          <w:tcPr>
            <w:tcW w:w="460" w:type="dxa"/>
            <w:vAlign w:val="center"/>
          </w:tcPr>
          <w:p w14:paraId="621F4E20">
            <w:pPr>
              <w:jc w:val="center"/>
            </w:pPr>
            <w:r>
              <w:rPr>
                <w:rFonts w:ascii="宋体" w:hAnsi="宋体" w:eastAsia="宋体" w:cs="宋体"/>
                <w:b w:val="0"/>
                <w:i w:val="0"/>
                <w:color w:val="000000"/>
                <w:sz w:val="14"/>
              </w:rPr>
              <w:t>12</w:t>
            </w:r>
          </w:p>
        </w:tc>
        <w:tc>
          <w:tcPr>
            <w:tcW w:w="1220" w:type="dxa"/>
            <w:vAlign w:val="center"/>
          </w:tcPr>
          <w:p w14:paraId="420C91C4"/>
        </w:tc>
        <w:tc>
          <w:tcPr>
            <w:tcW w:w="2340" w:type="dxa"/>
            <w:vAlign w:val="center"/>
          </w:tcPr>
          <w:p w14:paraId="5BA7A924">
            <w:pPr>
              <w:jc w:val="left"/>
            </w:pPr>
            <w:r>
              <w:rPr>
                <w:rFonts w:ascii="宋体" w:hAnsi="宋体" w:eastAsia="宋体" w:cs="宋体"/>
                <w:b w:val="0"/>
                <w:i w:val="0"/>
                <w:color w:val="000000"/>
                <w:sz w:val="14"/>
              </w:rPr>
              <w:t>十二、农林水支出</w:t>
            </w:r>
          </w:p>
        </w:tc>
        <w:tc>
          <w:tcPr>
            <w:tcW w:w="460" w:type="dxa"/>
            <w:vAlign w:val="center"/>
          </w:tcPr>
          <w:p w14:paraId="68A9E72A">
            <w:pPr>
              <w:jc w:val="center"/>
            </w:pPr>
            <w:r>
              <w:rPr>
                <w:rFonts w:ascii="宋体" w:hAnsi="宋体" w:eastAsia="宋体" w:cs="宋体"/>
                <w:b w:val="0"/>
                <w:i w:val="0"/>
                <w:color w:val="000000"/>
                <w:sz w:val="14"/>
              </w:rPr>
              <w:t>43</w:t>
            </w:r>
          </w:p>
        </w:tc>
        <w:tc>
          <w:tcPr>
            <w:tcW w:w="1206" w:type="dxa"/>
            <w:vAlign w:val="center"/>
          </w:tcPr>
          <w:p w14:paraId="48C26BBF"/>
        </w:tc>
      </w:tr>
      <w:tr w14:paraId="47340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E2154D"/>
        </w:tc>
        <w:tc>
          <w:tcPr>
            <w:tcW w:w="460" w:type="dxa"/>
            <w:vAlign w:val="center"/>
          </w:tcPr>
          <w:p w14:paraId="6BBF241D">
            <w:pPr>
              <w:jc w:val="center"/>
            </w:pPr>
            <w:r>
              <w:rPr>
                <w:rFonts w:ascii="宋体" w:hAnsi="宋体" w:eastAsia="宋体" w:cs="宋体"/>
                <w:b w:val="0"/>
                <w:i w:val="0"/>
                <w:color w:val="000000"/>
                <w:sz w:val="14"/>
              </w:rPr>
              <w:t>13</w:t>
            </w:r>
          </w:p>
        </w:tc>
        <w:tc>
          <w:tcPr>
            <w:tcW w:w="1220" w:type="dxa"/>
            <w:vAlign w:val="center"/>
          </w:tcPr>
          <w:p w14:paraId="14A07EEC"/>
        </w:tc>
        <w:tc>
          <w:tcPr>
            <w:tcW w:w="2340" w:type="dxa"/>
            <w:vAlign w:val="center"/>
          </w:tcPr>
          <w:p w14:paraId="6D7733E1">
            <w:pPr>
              <w:jc w:val="left"/>
            </w:pPr>
            <w:r>
              <w:rPr>
                <w:rFonts w:ascii="宋体" w:hAnsi="宋体" w:eastAsia="宋体" w:cs="宋体"/>
                <w:b w:val="0"/>
                <w:i w:val="0"/>
                <w:color w:val="000000"/>
                <w:sz w:val="14"/>
              </w:rPr>
              <w:t>十三、交通运输支出</w:t>
            </w:r>
          </w:p>
        </w:tc>
        <w:tc>
          <w:tcPr>
            <w:tcW w:w="460" w:type="dxa"/>
            <w:vAlign w:val="center"/>
          </w:tcPr>
          <w:p w14:paraId="78038844">
            <w:pPr>
              <w:jc w:val="center"/>
            </w:pPr>
            <w:r>
              <w:rPr>
                <w:rFonts w:ascii="宋体" w:hAnsi="宋体" w:eastAsia="宋体" w:cs="宋体"/>
                <w:b w:val="0"/>
                <w:i w:val="0"/>
                <w:color w:val="000000"/>
                <w:sz w:val="14"/>
              </w:rPr>
              <w:t>44</w:t>
            </w:r>
          </w:p>
        </w:tc>
        <w:tc>
          <w:tcPr>
            <w:tcW w:w="1206" w:type="dxa"/>
            <w:vAlign w:val="center"/>
          </w:tcPr>
          <w:p w14:paraId="392008B5"/>
        </w:tc>
      </w:tr>
      <w:tr w14:paraId="2635C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49319F"/>
        </w:tc>
        <w:tc>
          <w:tcPr>
            <w:tcW w:w="460" w:type="dxa"/>
            <w:vAlign w:val="center"/>
          </w:tcPr>
          <w:p w14:paraId="7FF766EC">
            <w:pPr>
              <w:jc w:val="center"/>
            </w:pPr>
            <w:r>
              <w:rPr>
                <w:rFonts w:ascii="宋体" w:hAnsi="宋体" w:eastAsia="宋体" w:cs="宋体"/>
                <w:b w:val="0"/>
                <w:i w:val="0"/>
                <w:color w:val="000000"/>
                <w:sz w:val="14"/>
              </w:rPr>
              <w:t>14</w:t>
            </w:r>
          </w:p>
        </w:tc>
        <w:tc>
          <w:tcPr>
            <w:tcW w:w="1220" w:type="dxa"/>
            <w:vAlign w:val="center"/>
          </w:tcPr>
          <w:p w14:paraId="102FA3D4"/>
        </w:tc>
        <w:tc>
          <w:tcPr>
            <w:tcW w:w="2340" w:type="dxa"/>
            <w:vAlign w:val="center"/>
          </w:tcPr>
          <w:p w14:paraId="1EF17CBD">
            <w:pPr>
              <w:jc w:val="left"/>
            </w:pPr>
            <w:r>
              <w:rPr>
                <w:rFonts w:ascii="宋体" w:hAnsi="宋体" w:eastAsia="宋体" w:cs="宋体"/>
                <w:b w:val="0"/>
                <w:i w:val="0"/>
                <w:color w:val="000000"/>
                <w:sz w:val="14"/>
              </w:rPr>
              <w:t>十四、资源勘探工业信息等支出</w:t>
            </w:r>
          </w:p>
        </w:tc>
        <w:tc>
          <w:tcPr>
            <w:tcW w:w="460" w:type="dxa"/>
            <w:vAlign w:val="center"/>
          </w:tcPr>
          <w:p w14:paraId="0ED06F57">
            <w:pPr>
              <w:jc w:val="center"/>
            </w:pPr>
            <w:r>
              <w:rPr>
                <w:rFonts w:ascii="宋体" w:hAnsi="宋体" w:eastAsia="宋体" w:cs="宋体"/>
                <w:b w:val="0"/>
                <w:i w:val="0"/>
                <w:color w:val="000000"/>
                <w:sz w:val="14"/>
              </w:rPr>
              <w:t>45</w:t>
            </w:r>
          </w:p>
        </w:tc>
        <w:tc>
          <w:tcPr>
            <w:tcW w:w="1206" w:type="dxa"/>
            <w:vAlign w:val="center"/>
          </w:tcPr>
          <w:p w14:paraId="70B2C0A6"/>
        </w:tc>
      </w:tr>
      <w:tr w14:paraId="12704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F6C271"/>
        </w:tc>
        <w:tc>
          <w:tcPr>
            <w:tcW w:w="460" w:type="dxa"/>
            <w:vAlign w:val="center"/>
          </w:tcPr>
          <w:p w14:paraId="76C3790E">
            <w:pPr>
              <w:jc w:val="center"/>
            </w:pPr>
            <w:r>
              <w:rPr>
                <w:rFonts w:ascii="宋体" w:hAnsi="宋体" w:eastAsia="宋体" w:cs="宋体"/>
                <w:b w:val="0"/>
                <w:i w:val="0"/>
                <w:color w:val="000000"/>
                <w:sz w:val="14"/>
              </w:rPr>
              <w:t>15</w:t>
            </w:r>
          </w:p>
        </w:tc>
        <w:tc>
          <w:tcPr>
            <w:tcW w:w="1220" w:type="dxa"/>
            <w:vAlign w:val="center"/>
          </w:tcPr>
          <w:p w14:paraId="67ECC7C9"/>
        </w:tc>
        <w:tc>
          <w:tcPr>
            <w:tcW w:w="2340" w:type="dxa"/>
            <w:vAlign w:val="center"/>
          </w:tcPr>
          <w:p w14:paraId="6471FAB6">
            <w:pPr>
              <w:jc w:val="left"/>
            </w:pPr>
            <w:r>
              <w:rPr>
                <w:rFonts w:ascii="宋体" w:hAnsi="宋体" w:eastAsia="宋体" w:cs="宋体"/>
                <w:b w:val="0"/>
                <w:i w:val="0"/>
                <w:color w:val="000000"/>
                <w:sz w:val="14"/>
              </w:rPr>
              <w:t>十五、商业服务业等支出</w:t>
            </w:r>
          </w:p>
        </w:tc>
        <w:tc>
          <w:tcPr>
            <w:tcW w:w="460" w:type="dxa"/>
            <w:vAlign w:val="center"/>
          </w:tcPr>
          <w:p w14:paraId="08FC4A1B">
            <w:pPr>
              <w:jc w:val="center"/>
            </w:pPr>
            <w:r>
              <w:rPr>
                <w:rFonts w:ascii="宋体" w:hAnsi="宋体" w:eastAsia="宋体" w:cs="宋体"/>
                <w:b w:val="0"/>
                <w:i w:val="0"/>
                <w:color w:val="000000"/>
                <w:sz w:val="14"/>
              </w:rPr>
              <w:t>46</w:t>
            </w:r>
          </w:p>
        </w:tc>
        <w:tc>
          <w:tcPr>
            <w:tcW w:w="1206" w:type="dxa"/>
            <w:vAlign w:val="center"/>
          </w:tcPr>
          <w:p w14:paraId="69257F77"/>
        </w:tc>
      </w:tr>
      <w:tr w14:paraId="7458C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191AB5"/>
        </w:tc>
        <w:tc>
          <w:tcPr>
            <w:tcW w:w="460" w:type="dxa"/>
            <w:vAlign w:val="center"/>
          </w:tcPr>
          <w:p w14:paraId="206C7DA3">
            <w:pPr>
              <w:jc w:val="center"/>
            </w:pPr>
            <w:r>
              <w:rPr>
                <w:rFonts w:ascii="宋体" w:hAnsi="宋体" w:eastAsia="宋体" w:cs="宋体"/>
                <w:b w:val="0"/>
                <w:i w:val="0"/>
                <w:color w:val="000000"/>
                <w:sz w:val="14"/>
              </w:rPr>
              <w:t>16</w:t>
            </w:r>
          </w:p>
        </w:tc>
        <w:tc>
          <w:tcPr>
            <w:tcW w:w="1220" w:type="dxa"/>
            <w:vAlign w:val="center"/>
          </w:tcPr>
          <w:p w14:paraId="07B7AB36"/>
        </w:tc>
        <w:tc>
          <w:tcPr>
            <w:tcW w:w="2340" w:type="dxa"/>
            <w:vAlign w:val="center"/>
          </w:tcPr>
          <w:p w14:paraId="5C457AF6">
            <w:pPr>
              <w:jc w:val="left"/>
            </w:pPr>
            <w:r>
              <w:rPr>
                <w:rFonts w:ascii="宋体" w:hAnsi="宋体" w:eastAsia="宋体" w:cs="宋体"/>
                <w:b w:val="0"/>
                <w:i w:val="0"/>
                <w:color w:val="000000"/>
                <w:sz w:val="14"/>
              </w:rPr>
              <w:t>十六、金融支出</w:t>
            </w:r>
          </w:p>
        </w:tc>
        <w:tc>
          <w:tcPr>
            <w:tcW w:w="460" w:type="dxa"/>
            <w:vAlign w:val="center"/>
          </w:tcPr>
          <w:p w14:paraId="54D30A21">
            <w:pPr>
              <w:jc w:val="center"/>
            </w:pPr>
            <w:r>
              <w:rPr>
                <w:rFonts w:ascii="宋体" w:hAnsi="宋体" w:eastAsia="宋体" w:cs="宋体"/>
                <w:b w:val="0"/>
                <w:i w:val="0"/>
                <w:color w:val="000000"/>
                <w:sz w:val="14"/>
              </w:rPr>
              <w:t>47</w:t>
            </w:r>
          </w:p>
        </w:tc>
        <w:tc>
          <w:tcPr>
            <w:tcW w:w="1206" w:type="dxa"/>
            <w:vAlign w:val="center"/>
          </w:tcPr>
          <w:p w14:paraId="5A3841E2"/>
        </w:tc>
      </w:tr>
      <w:tr w14:paraId="19FDE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170847"/>
        </w:tc>
        <w:tc>
          <w:tcPr>
            <w:tcW w:w="460" w:type="dxa"/>
            <w:vAlign w:val="center"/>
          </w:tcPr>
          <w:p w14:paraId="3ED4EE88">
            <w:pPr>
              <w:jc w:val="center"/>
            </w:pPr>
            <w:r>
              <w:rPr>
                <w:rFonts w:ascii="宋体" w:hAnsi="宋体" w:eastAsia="宋体" w:cs="宋体"/>
                <w:b w:val="0"/>
                <w:i w:val="0"/>
                <w:color w:val="000000"/>
                <w:sz w:val="14"/>
              </w:rPr>
              <w:t>17</w:t>
            </w:r>
          </w:p>
        </w:tc>
        <w:tc>
          <w:tcPr>
            <w:tcW w:w="1220" w:type="dxa"/>
            <w:vAlign w:val="center"/>
          </w:tcPr>
          <w:p w14:paraId="056EE892"/>
        </w:tc>
        <w:tc>
          <w:tcPr>
            <w:tcW w:w="2340" w:type="dxa"/>
            <w:vAlign w:val="center"/>
          </w:tcPr>
          <w:p w14:paraId="26B23C20">
            <w:pPr>
              <w:jc w:val="left"/>
            </w:pPr>
            <w:r>
              <w:rPr>
                <w:rFonts w:ascii="宋体" w:hAnsi="宋体" w:eastAsia="宋体" w:cs="宋体"/>
                <w:b w:val="0"/>
                <w:i w:val="0"/>
                <w:color w:val="000000"/>
                <w:sz w:val="14"/>
              </w:rPr>
              <w:t>十七、援助其他地区支出</w:t>
            </w:r>
          </w:p>
        </w:tc>
        <w:tc>
          <w:tcPr>
            <w:tcW w:w="460" w:type="dxa"/>
            <w:vAlign w:val="center"/>
          </w:tcPr>
          <w:p w14:paraId="65570481">
            <w:pPr>
              <w:jc w:val="center"/>
            </w:pPr>
            <w:r>
              <w:rPr>
                <w:rFonts w:ascii="宋体" w:hAnsi="宋体" w:eastAsia="宋体" w:cs="宋体"/>
                <w:b w:val="0"/>
                <w:i w:val="0"/>
                <w:color w:val="000000"/>
                <w:sz w:val="14"/>
              </w:rPr>
              <w:t>48</w:t>
            </w:r>
          </w:p>
        </w:tc>
        <w:tc>
          <w:tcPr>
            <w:tcW w:w="1206" w:type="dxa"/>
            <w:vAlign w:val="center"/>
          </w:tcPr>
          <w:p w14:paraId="7A081638"/>
        </w:tc>
      </w:tr>
      <w:tr w14:paraId="242A2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878E3C"/>
        </w:tc>
        <w:tc>
          <w:tcPr>
            <w:tcW w:w="460" w:type="dxa"/>
            <w:vAlign w:val="center"/>
          </w:tcPr>
          <w:p w14:paraId="1FD70E1D">
            <w:pPr>
              <w:jc w:val="center"/>
            </w:pPr>
            <w:r>
              <w:rPr>
                <w:rFonts w:ascii="宋体" w:hAnsi="宋体" w:eastAsia="宋体" w:cs="宋体"/>
                <w:b w:val="0"/>
                <w:i w:val="0"/>
                <w:color w:val="000000"/>
                <w:sz w:val="14"/>
              </w:rPr>
              <w:t>18</w:t>
            </w:r>
          </w:p>
        </w:tc>
        <w:tc>
          <w:tcPr>
            <w:tcW w:w="1220" w:type="dxa"/>
            <w:vAlign w:val="center"/>
          </w:tcPr>
          <w:p w14:paraId="71E80119"/>
        </w:tc>
        <w:tc>
          <w:tcPr>
            <w:tcW w:w="2340" w:type="dxa"/>
            <w:vAlign w:val="center"/>
          </w:tcPr>
          <w:p w14:paraId="11A60266">
            <w:pPr>
              <w:jc w:val="left"/>
            </w:pPr>
            <w:r>
              <w:rPr>
                <w:rFonts w:ascii="宋体" w:hAnsi="宋体" w:eastAsia="宋体" w:cs="宋体"/>
                <w:b w:val="0"/>
                <w:i w:val="0"/>
                <w:color w:val="000000"/>
                <w:sz w:val="14"/>
              </w:rPr>
              <w:t>十八、自然资源海洋气象等支出</w:t>
            </w:r>
          </w:p>
        </w:tc>
        <w:tc>
          <w:tcPr>
            <w:tcW w:w="460" w:type="dxa"/>
            <w:vAlign w:val="center"/>
          </w:tcPr>
          <w:p w14:paraId="51ACCE5A">
            <w:pPr>
              <w:jc w:val="center"/>
            </w:pPr>
            <w:r>
              <w:rPr>
                <w:rFonts w:ascii="宋体" w:hAnsi="宋体" w:eastAsia="宋体" w:cs="宋体"/>
                <w:b w:val="0"/>
                <w:i w:val="0"/>
                <w:color w:val="000000"/>
                <w:sz w:val="14"/>
              </w:rPr>
              <w:t>49</w:t>
            </w:r>
          </w:p>
        </w:tc>
        <w:tc>
          <w:tcPr>
            <w:tcW w:w="1206" w:type="dxa"/>
            <w:vAlign w:val="center"/>
          </w:tcPr>
          <w:p w14:paraId="33D49F70"/>
        </w:tc>
      </w:tr>
      <w:tr w14:paraId="0A5A7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9B3A55"/>
        </w:tc>
        <w:tc>
          <w:tcPr>
            <w:tcW w:w="460" w:type="dxa"/>
            <w:vAlign w:val="center"/>
          </w:tcPr>
          <w:p w14:paraId="5A74AAAA">
            <w:pPr>
              <w:jc w:val="center"/>
            </w:pPr>
            <w:r>
              <w:rPr>
                <w:rFonts w:ascii="宋体" w:hAnsi="宋体" w:eastAsia="宋体" w:cs="宋体"/>
                <w:b w:val="0"/>
                <w:i w:val="0"/>
                <w:color w:val="000000"/>
                <w:sz w:val="14"/>
              </w:rPr>
              <w:t>19</w:t>
            </w:r>
          </w:p>
        </w:tc>
        <w:tc>
          <w:tcPr>
            <w:tcW w:w="1220" w:type="dxa"/>
            <w:vAlign w:val="center"/>
          </w:tcPr>
          <w:p w14:paraId="693D2095"/>
        </w:tc>
        <w:tc>
          <w:tcPr>
            <w:tcW w:w="2340" w:type="dxa"/>
            <w:vAlign w:val="center"/>
          </w:tcPr>
          <w:p w14:paraId="0DE57966">
            <w:pPr>
              <w:jc w:val="left"/>
            </w:pPr>
            <w:r>
              <w:rPr>
                <w:rFonts w:ascii="宋体" w:hAnsi="宋体" w:eastAsia="宋体" w:cs="宋体"/>
                <w:b w:val="0"/>
                <w:i w:val="0"/>
                <w:color w:val="000000"/>
                <w:sz w:val="14"/>
              </w:rPr>
              <w:t>十九、住房保障支出</w:t>
            </w:r>
          </w:p>
        </w:tc>
        <w:tc>
          <w:tcPr>
            <w:tcW w:w="460" w:type="dxa"/>
            <w:vAlign w:val="center"/>
          </w:tcPr>
          <w:p w14:paraId="443388A8">
            <w:pPr>
              <w:jc w:val="center"/>
            </w:pPr>
            <w:r>
              <w:rPr>
                <w:rFonts w:ascii="宋体" w:hAnsi="宋体" w:eastAsia="宋体" w:cs="宋体"/>
                <w:b w:val="0"/>
                <w:i w:val="0"/>
                <w:color w:val="000000"/>
                <w:sz w:val="14"/>
              </w:rPr>
              <w:t>50</w:t>
            </w:r>
          </w:p>
        </w:tc>
        <w:tc>
          <w:tcPr>
            <w:tcW w:w="1206" w:type="dxa"/>
            <w:vAlign w:val="center"/>
          </w:tcPr>
          <w:p w14:paraId="7DDC14B5"/>
        </w:tc>
      </w:tr>
      <w:tr w14:paraId="150B6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44CB11"/>
        </w:tc>
        <w:tc>
          <w:tcPr>
            <w:tcW w:w="460" w:type="dxa"/>
            <w:vAlign w:val="center"/>
          </w:tcPr>
          <w:p w14:paraId="1F9895E5">
            <w:pPr>
              <w:jc w:val="center"/>
            </w:pPr>
            <w:r>
              <w:rPr>
                <w:rFonts w:ascii="宋体" w:hAnsi="宋体" w:eastAsia="宋体" w:cs="宋体"/>
                <w:b w:val="0"/>
                <w:i w:val="0"/>
                <w:color w:val="000000"/>
                <w:sz w:val="14"/>
              </w:rPr>
              <w:t>20</w:t>
            </w:r>
          </w:p>
        </w:tc>
        <w:tc>
          <w:tcPr>
            <w:tcW w:w="1220" w:type="dxa"/>
            <w:vAlign w:val="center"/>
          </w:tcPr>
          <w:p w14:paraId="54C73C84"/>
        </w:tc>
        <w:tc>
          <w:tcPr>
            <w:tcW w:w="2340" w:type="dxa"/>
            <w:vAlign w:val="center"/>
          </w:tcPr>
          <w:p w14:paraId="387AA854">
            <w:pPr>
              <w:jc w:val="left"/>
            </w:pPr>
            <w:r>
              <w:rPr>
                <w:rFonts w:ascii="宋体" w:hAnsi="宋体" w:eastAsia="宋体" w:cs="宋体"/>
                <w:b w:val="0"/>
                <w:i w:val="0"/>
                <w:color w:val="000000"/>
                <w:sz w:val="14"/>
              </w:rPr>
              <w:t>二十、粮油物资储备支出</w:t>
            </w:r>
          </w:p>
        </w:tc>
        <w:tc>
          <w:tcPr>
            <w:tcW w:w="460" w:type="dxa"/>
            <w:vAlign w:val="center"/>
          </w:tcPr>
          <w:p w14:paraId="64592E1E">
            <w:pPr>
              <w:jc w:val="center"/>
            </w:pPr>
            <w:r>
              <w:rPr>
                <w:rFonts w:ascii="宋体" w:hAnsi="宋体" w:eastAsia="宋体" w:cs="宋体"/>
                <w:b w:val="0"/>
                <w:i w:val="0"/>
                <w:color w:val="000000"/>
                <w:sz w:val="14"/>
              </w:rPr>
              <w:t>51</w:t>
            </w:r>
          </w:p>
        </w:tc>
        <w:tc>
          <w:tcPr>
            <w:tcW w:w="1206" w:type="dxa"/>
            <w:vAlign w:val="center"/>
          </w:tcPr>
          <w:p w14:paraId="52F2B29B"/>
        </w:tc>
      </w:tr>
      <w:tr w14:paraId="03EC2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8671A5"/>
        </w:tc>
        <w:tc>
          <w:tcPr>
            <w:tcW w:w="460" w:type="dxa"/>
            <w:vAlign w:val="center"/>
          </w:tcPr>
          <w:p w14:paraId="6873A21B">
            <w:pPr>
              <w:jc w:val="center"/>
            </w:pPr>
            <w:r>
              <w:rPr>
                <w:rFonts w:ascii="宋体" w:hAnsi="宋体" w:eastAsia="宋体" w:cs="宋体"/>
                <w:b w:val="0"/>
                <w:i w:val="0"/>
                <w:color w:val="000000"/>
                <w:sz w:val="14"/>
              </w:rPr>
              <w:t>21</w:t>
            </w:r>
          </w:p>
        </w:tc>
        <w:tc>
          <w:tcPr>
            <w:tcW w:w="1220" w:type="dxa"/>
            <w:vAlign w:val="center"/>
          </w:tcPr>
          <w:p w14:paraId="21E71F21"/>
        </w:tc>
        <w:tc>
          <w:tcPr>
            <w:tcW w:w="2340" w:type="dxa"/>
            <w:vAlign w:val="center"/>
          </w:tcPr>
          <w:p w14:paraId="692C4E76">
            <w:pPr>
              <w:jc w:val="left"/>
            </w:pPr>
            <w:r>
              <w:rPr>
                <w:rFonts w:ascii="宋体" w:hAnsi="宋体" w:eastAsia="宋体" w:cs="宋体"/>
                <w:b w:val="0"/>
                <w:i w:val="0"/>
                <w:color w:val="000000"/>
                <w:sz w:val="14"/>
              </w:rPr>
              <w:t>二十一、国有资本经营预算支出</w:t>
            </w:r>
          </w:p>
        </w:tc>
        <w:tc>
          <w:tcPr>
            <w:tcW w:w="460" w:type="dxa"/>
            <w:vAlign w:val="center"/>
          </w:tcPr>
          <w:p w14:paraId="3820B9D3">
            <w:pPr>
              <w:jc w:val="center"/>
            </w:pPr>
            <w:r>
              <w:rPr>
                <w:rFonts w:ascii="宋体" w:hAnsi="宋体" w:eastAsia="宋体" w:cs="宋体"/>
                <w:b w:val="0"/>
                <w:i w:val="0"/>
                <w:color w:val="000000"/>
                <w:sz w:val="14"/>
              </w:rPr>
              <w:t>52</w:t>
            </w:r>
          </w:p>
        </w:tc>
        <w:tc>
          <w:tcPr>
            <w:tcW w:w="1206" w:type="dxa"/>
            <w:vAlign w:val="center"/>
          </w:tcPr>
          <w:p w14:paraId="29E86424"/>
        </w:tc>
      </w:tr>
      <w:tr w14:paraId="0FB9E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577142"/>
        </w:tc>
        <w:tc>
          <w:tcPr>
            <w:tcW w:w="460" w:type="dxa"/>
            <w:vAlign w:val="center"/>
          </w:tcPr>
          <w:p w14:paraId="4DA2489D">
            <w:pPr>
              <w:jc w:val="center"/>
            </w:pPr>
            <w:r>
              <w:rPr>
                <w:rFonts w:ascii="宋体" w:hAnsi="宋体" w:eastAsia="宋体" w:cs="宋体"/>
                <w:b w:val="0"/>
                <w:i w:val="0"/>
                <w:color w:val="000000"/>
                <w:sz w:val="14"/>
              </w:rPr>
              <w:t>22</w:t>
            </w:r>
          </w:p>
        </w:tc>
        <w:tc>
          <w:tcPr>
            <w:tcW w:w="1220" w:type="dxa"/>
            <w:vAlign w:val="center"/>
          </w:tcPr>
          <w:p w14:paraId="79C6A7C0"/>
        </w:tc>
        <w:tc>
          <w:tcPr>
            <w:tcW w:w="2340" w:type="dxa"/>
            <w:vAlign w:val="center"/>
          </w:tcPr>
          <w:p w14:paraId="0F12ADE3">
            <w:pPr>
              <w:jc w:val="left"/>
            </w:pPr>
            <w:r>
              <w:rPr>
                <w:rFonts w:ascii="宋体" w:hAnsi="宋体" w:eastAsia="宋体" w:cs="宋体"/>
                <w:b w:val="0"/>
                <w:i w:val="0"/>
                <w:color w:val="000000"/>
                <w:sz w:val="14"/>
              </w:rPr>
              <w:t>二十二、灾害防治及应急管理支出</w:t>
            </w:r>
          </w:p>
        </w:tc>
        <w:tc>
          <w:tcPr>
            <w:tcW w:w="460" w:type="dxa"/>
            <w:vAlign w:val="center"/>
          </w:tcPr>
          <w:p w14:paraId="112F1B9C">
            <w:pPr>
              <w:jc w:val="center"/>
            </w:pPr>
            <w:r>
              <w:rPr>
                <w:rFonts w:ascii="宋体" w:hAnsi="宋体" w:eastAsia="宋体" w:cs="宋体"/>
                <w:b w:val="0"/>
                <w:i w:val="0"/>
                <w:color w:val="000000"/>
                <w:sz w:val="14"/>
              </w:rPr>
              <w:t>53</w:t>
            </w:r>
          </w:p>
        </w:tc>
        <w:tc>
          <w:tcPr>
            <w:tcW w:w="1206" w:type="dxa"/>
            <w:vAlign w:val="center"/>
          </w:tcPr>
          <w:p w14:paraId="1080186D"/>
        </w:tc>
      </w:tr>
      <w:tr w14:paraId="04772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97983E"/>
        </w:tc>
        <w:tc>
          <w:tcPr>
            <w:tcW w:w="460" w:type="dxa"/>
            <w:vAlign w:val="center"/>
          </w:tcPr>
          <w:p w14:paraId="20FE567B">
            <w:pPr>
              <w:jc w:val="center"/>
            </w:pPr>
            <w:r>
              <w:rPr>
                <w:rFonts w:ascii="宋体" w:hAnsi="宋体" w:eastAsia="宋体" w:cs="宋体"/>
                <w:b w:val="0"/>
                <w:i w:val="0"/>
                <w:color w:val="000000"/>
                <w:sz w:val="14"/>
              </w:rPr>
              <w:t>23</w:t>
            </w:r>
          </w:p>
        </w:tc>
        <w:tc>
          <w:tcPr>
            <w:tcW w:w="1220" w:type="dxa"/>
            <w:vAlign w:val="center"/>
          </w:tcPr>
          <w:p w14:paraId="082D4018"/>
        </w:tc>
        <w:tc>
          <w:tcPr>
            <w:tcW w:w="2340" w:type="dxa"/>
            <w:vAlign w:val="center"/>
          </w:tcPr>
          <w:p w14:paraId="1AB8F995">
            <w:pPr>
              <w:jc w:val="left"/>
            </w:pPr>
            <w:r>
              <w:rPr>
                <w:rFonts w:ascii="宋体" w:hAnsi="宋体" w:eastAsia="宋体" w:cs="宋体"/>
                <w:b w:val="0"/>
                <w:i w:val="0"/>
                <w:color w:val="000000"/>
                <w:sz w:val="14"/>
              </w:rPr>
              <w:t>二十三、其他支出</w:t>
            </w:r>
          </w:p>
        </w:tc>
        <w:tc>
          <w:tcPr>
            <w:tcW w:w="460" w:type="dxa"/>
            <w:vAlign w:val="center"/>
          </w:tcPr>
          <w:p w14:paraId="2400DC88">
            <w:pPr>
              <w:jc w:val="center"/>
            </w:pPr>
            <w:r>
              <w:rPr>
                <w:rFonts w:ascii="宋体" w:hAnsi="宋体" w:eastAsia="宋体" w:cs="宋体"/>
                <w:b w:val="0"/>
                <w:i w:val="0"/>
                <w:color w:val="000000"/>
                <w:sz w:val="14"/>
              </w:rPr>
              <w:t>54</w:t>
            </w:r>
          </w:p>
        </w:tc>
        <w:tc>
          <w:tcPr>
            <w:tcW w:w="1206" w:type="dxa"/>
            <w:vAlign w:val="center"/>
          </w:tcPr>
          <w:p w14:paraId="292C4077"/>
        </w:tc>
      </w:tr>
      <w:tr w14:paraId="143B7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DEBC1F"/>
        </w:tc>
        <w:tc>
          <w:tcPr>
            <w:tcW w:w="460" w:type="dxa"/>
            <w:vAlign w:val="center"/>
          </w:tcPr>
          <w:p w14:paraId="26A19860">
            <w:pPr>
              <w:jc w:val="center"/>
            </w:pPr>
            <w:r>
              <w:rPr>
                <w:rFonts w:ascii="宋体" w:hAnsi="宋体" w:eastAsia="宋体" w:cs="宋体"/>
                <w:b w:val="0"/>
                <w:i w:val="0"/>
                <w:color w:val="000000"/>
                <w:sz w:val="14"/>
              </w:rPr>
              <w:t>24</w:t>
            </w:r>
          </w:p>
        </w:tc>
        <w:tc>
          <w:tcPr>
            <w:tcW w:w="1220" w:type="dxa"/>
            <w:vAlign w:val="center"/>
          </w:tcPr>
          <w:p w14:paraId="486D7E39"/>
        </w:tc>
        <w:tc>
          <w:tcPr>
            <w:tcW w:w="2340" w:type="dxa"/>
            <w:vAlign w:val="center"/>
          </w:tcPr>
          <w:p w14:paraId="0640ED41">
            <w:pPr>
              <w:jc w:val="left"/>
            </w:pPr>
            <w:r>
              <w:rPr>
                <w:rFonts w:ascii="宋体" w:hAnsi="宋体" w:eastAsia="宋体" w:cs="宋体"/>
                <w:b w:val="0"/>
                <w:i w:val="0"/>
                <w:color w:val="000000"/>
                <w:sz w:val="14"/>
              </w:rPr>
              <w:t>二十四、债务还本支出</w:t>
            </w:r>
          </w:p>
        </w:tc>
        <w:tc>
          <w:tcPr>
            <w:tcW w:w="460" w:type="dxa"/>
            <w:vAlign w:val="center"/>
          </w:tcPr>
          <w:p w14:paraId="3878D141">
            <w:pPr>
              <w:jc w:val="center"/>
            </w:pPr>
            <w:r>
              <w:rPr>
                <w:rFonts w:ascii="宋体" w:hAnsi="宋体" w:eastAsia="宋体" w:cs="宋体"/>
                <w:b w:val="0"/>
                <w:i w:val="0"/>
                <w:color w:val="000000"/>
                <w:sz w:val="14"/>
              </w:rPr>
              <w:t>55</w:t>
            </w:r>
          </w:p>
        </w:tc>
        <w:tc>
          <w:tcPr>
            <w:tcW w:w="1206" w:type="dxa"/>
            <w:vAlign w:val="center"/>
          </w:tcPr>
          <w:p w14:paraId="09C258E7"/>
        </w:tc>
      </w:tr>
      <w:tr w14:paraId="3333E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56FE4B"/>
        </w:tc>
        <w:tc>
          <w:tcPr>
            <w:tcW w:w="460" w:type="dxa"/>
            <w:vAlign w:val="center"/>
          </w:tcPr>
          <w:p w14:paraId="68F3796A">
            <w:pPr>
              <w:jc w:val="center"/>
            </w:pPr>
            <w:r>
              <w:rPr>
                <w:rFonts w:ascii="宋体" w:hAnsi="宋体" w:eastAsia="宋体" w:cs="宋体"/>
                <w:b w:val="0"/>
                <w:i w:val="0"/>
                <w:color w:val="000000"/>
                <w:sz w:val="14"/>
              </w:rPr>
              <w:t>25</w:t>
            </w:r>
          </w:p>
        </w:tc>
        <w:tc>
          <w:tcPr>
            <w:tcW w:w="1220" w:type="dxa"/>
            <w:vAlign w:val="center"/>
          </w:tcPr>
          <w:p w14:paraId="1C4986B2"/>
        </w:tc>
        <w:tc>
          <w:tcPr>
            <w:tcW w:w="2340" w:type="dxa"/>
            <w:vAlign w:val="center"/>
          </w:tcPr>
          <w:p w14:paraId="7A256ABD">
            <w:pPr>
              <w:jc w:val="left"/>
            </w:pPr>
            <w:r>
              <w:rPr>
                <w:rFonts w:ascii="宋体" w:hAnsi="宋体" w:eastAsia="宋体" w:cs="宋体"/>
                <w:b w:val="0"/>
                <w:i w:val="0"/>
                <w:color w:val="000000"/>
                <w:sz w:val="14"/>
              </w:rPr>
              <w:t>二十五、债务付息支出</w:t>
            </w:r>
          </w:p>
        </w:tc>
        <w:tc>
          <w:tcPr>
            <w:tcW w:w="460" w:type="dxa"/>
            <w:vAlign w:val="center"/>
          </w:tcPr>
          <w:p w14:paraId="4B8B658C">
            <w:pPr>
              <w:jc w:val="center"/>
            </w:pPr>
            <w:r>
              <w:rPr>
                <w:rFonts w:ascii="宋体" w:hAnsi="宋体" w:eastAsia="宋体" w:cs="宋体"/>
                <w:b w:val="0"/>
                <w:i w:val="0"/>
                <w:color w:val="000000"/>
                <w:sz w:val="14"/>
              </w:rPr>
              <w:t>56</w:t>
            </w:r>
          </w:p>
        </w:tc>
        <w:tc>
          <w:tcPr>
            <w:tcW w:w="1206" w:type="dxa"/>
            <w:vAlign w:val="center"/>
          </w:tcPr>
          <w:p w14:paraId="07063798"/>
        </w:tc>
      </w:tr>
      <w:tr w14:paraId="15B3D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B1A942"/>
        </w:tc>
        <w:tc>
          <w:tcPr>
            <w:tcW w:w="460" w:type="dxa"/>
            <w:vAlign w:val="center"/>
          </w:tcPr>
          <w:p w14:paraId="0BEEA85F">
            <w:pPr>
              <w:jc w:val="center"/>
            </w:pPr>
            <w:r>
              <w:rPr>
                <w:rFonts w:ascii="宋体" w:hAnsi="宋体" w:eastAsia="宋体" w:cs="宋体"/>
                <w:b w:val="0"/>
                <w:i w:val="0"/>
                <w:color w:val="000000"/>
                <w:sz w:val="14"/>
              </w:rPr>
              <w:t>26</w:t>
            </w:r>
          </w:p>
        </w:tc>
        <w:tc>
          <w:tcPr>
            <w:tcW w:w="1220" w:type="dxa"/>
            <w:vAlign w:val="center"/>
          </w:tcPr>
          <w:p w14:paraId="60BFF9F7"/>
        </w:tc>
        <w:tc>
          <w:tcPr>
            <w:tcW w:w="2340" w:type="dxa"/>
            <w:vAlign w:val="center"/>
          </w:tcPr>
          <w:p w14:paraId="3769BE8A">
            <w:pPr>
              <w:jc w:val="left"/>
            </w:pPr>
            <w:r>
              <w:rPr>
                <w:rFonts w:ascii="宋体" w:hAnsi="宋体" w:eastAsia="宋体" w:cs="宋体"/>
                <w:b w:val="0"/>
                <w:i w:val="0"/>
                <w:color w:val="000000"/>
                <w:sz w:val="14"/>
              </w:rPr>
              <w:t>二十六、抗疫特别国债安排的支出</w:t>
            </w:r>
          </w:p>
        </w:tc>
        <w:tc>
          <w:tcPr>
            <w:tcW w:w="460" w:type="dxa"/>
            <w:vAlign w:val="center"/>
          </w:tcPr>
          <w:p w14:paraId="6D92DE66">
            <w:pPr>
              <w:jc w:val="center"/>
            </w:pPr>
            <w:r>
              <w:rPr>
                <w:rFonts w:ascii="宋体" w:hAnsi="宋体" w:eastAsia="宋体" w:cs="宋体"/>
                <w:b w:val="0"/>
                <w:i w:val="0"/>
                <w:color w:val="000000"/>
                <w:sz w:val="14"/>
              </w:rPr>
              <w:t>57</w:t>
            </w:r>
          </w:p>
        </w:tc>
        <w:tc>
          <w:tcPr>
            <w:tcW w:w="1206" w:type="dxa"/>
            <w:vAlign w:val="center"/>
          </w:tcPr>
          <w:p w14:paraId="25D7E7B9"/>
        </w:tc>
      </w:tr>
      <w:tr w14:paraId="44415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244CEB">
            <w:pPr>
              <w:jc w:val="left"/>
            </w:pPr>
            <w:r>
              <w:rPr>
                <w:rFonts w:ascii="宋体" w:hAnsi="宋体" w:eastAsia="宋体" w:cs="宋体"/>
                <w:b w:val="0"/>
                <w:i w:val="0"/>
                <w:color w:val="000000"/>
                <w:sz w:val="14"/>
              </w:rPr>
              <w:t>本年收入合计</w:t>
            </w:r>
          </w:p>
        </w:tc>
        <w:tc>
          <w:tcPr>
            <w:tcW w:w="460" w:type="dxa"/>
            <w:vAlign w:val="center"/>
          </w:tcPr>
          <w:p w14:paraId="0EA7E03C">
            <w:pPr>
              <w:jc w:val="center"/>
            </w:pPr>
            <w:r>
              <w:rPr>
                <w:rFonts w:ascii="宋体" w:hAnsi="宋体" w:eastAsia="宋体" w:cs="宋体"/>
                <w:b w:val="0"/>
                <w:i w:val="0"/>
                <w:color w:val="000000"/>
                <w:sz w:val="14"/>
              </w:rPr>
              <w:t>27</w:t>
            </w:r>
          </w:p>
        </w:tc>
        <w:tc>
          <w:tcPr>
            <w:tcW w:w="1220" w:type="dxa"/>
            <w:vAlign w:val="center"/>
          </w:tcPr>
          <w:p w14:paraId="2FAABB86">
            <w:pPr>
              <w:jc w:val="right"/>
            </w:pPr>
            <w:r>
              <w:rPr>
                <w:rFonts w:ascii="宋体" w:hAnsi="宋体" w:eastAsia="宋体" w:cs="宋体"/>
                <w:b w:val="0"/>
                <w:i w:val="0"/>
                <w:color w:val="000000"/>
                <w:sz w:val="14"/>
              </w:rPr>
              <w:t>14,938.99</w:t>
            </w:r>
          </w:p>
        </w:tc>
        <w:tc>
          <w:tcPr>
            <w:tcW w:w="2340" w:type="dxa"/>
            <w:vAlign w:val="center"/>
          </w:tcPr>
          <w:p w14:paraId="18801490">
            <w:pPr>
              <w:jc w:val="left"/>
            </w:pPr>
            <w:r>
              <w:rPr>
                <w:rFonts w:ascii="宋体" w:hAnsi="宋体" w:eastAsia="宋体" w:cs="宋体"/>
                <w:b w:val="0"/>
                <w:i w:val="0"/>
                <w:color w:val="000000"/>
                <w:sz w:val="14"/>
              </w:rPr>
              <w:t>本年支出合计</w:t>
            </w:r>
          </w:p>
        </w:tc>
        <w:tc>
          <w:tcPr>
            <w:tcW w:w="460" w:type="dxa"/>
            <w:vAlign w:val="center"/>
          </w:tcPr>
          <w:p w14:paraId="065C38E3">
            <w:pPr>
              <w:jc w:val="center"/>
            </w:pPr>
            <w:r>
              <w:rPr>
                <w:rFonts w:ascii="宋体" w:hAnsi="宋体" w:eastAsia="宋体" w:cs="宋体"/>
                <w:b w:val="0"/>
                <w:i w:val="0"/>
                <w:color w:val="000000"/>
                <w:sz w:val="14"/>
              </w:rPr>
              <w:t>58</w:t>
            </w:r>
          </w:p>
        </w:tc>
        <w:tc>
          <w:tcPr>
            <w:tcW w:w="1206" w:type="dxa"/>
            <w:vAlign w:val="center"/>
          </w:tcPr>
          <w:p w14:paraId="2C6A7076">
            <w:pPr>
              <w:jc w:val="right"/>
            </w:pPr>
            <w:r>
              <w:rPr>
                <w:rFonts w:ascii="宋体" w:hAnsi="宋体" w:eastAsia="宋体" w:cs="宋体"/>
                <w:b w:val="0"/>
                <w:i w:val="0"/>
                <w:color w:val="000000"/>
                <w:sz w:val="14"/>
              </w:rPr>
              <w:t>14,938.99</w:t>
            </w:r>
          </w:p>
        </w:tc>
      </w:tr>
      <w:tr w14:paraId="07DAE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D3CB27">
            <w:pPr>
              <w:jc w:val="left"/>
            </w:pPr>
            <w:r>
              <w:rPr>
                <w:rFonts w:ascii="宋体" w:hAnsi="宋体" w:eastAsia="宋体" w:cs="宋体"/>
                <w:b w:val="0"/>
                <w:i w:val="0"/>
                <w:color w:val="000000"/>
                <w:sz w:val="14"/>
              </w:rPr>
              <w:t xml:space="preserve">  使用非财政拨款结余</w:t>
            </w:r>
          </w:p>
        </w:tc>
        <w:tc>
          <w:tcPr>
            <w:tcW w:w="460" w:type="dxa"/>
            <w:vAlign w:val="center"/>
          </w:tcPr>
          <w:p w14:paraId="6F4D482C">
            <w:pPr>
              <w:jc w:val="center"/>
            </w:pPr>
            <w:r>
              <w:rPr>
                <w:rFonts w:ascii="宋体" w:hAnsi="宋体" w:eastAsia="宋体" w:cs="宋体"/>
                <w:b w:val="0"/>
                <w:i w:val="0"/>
                <w:color w:val="000000"/>
                <w:sz w:val="14"/>
              </w:rPr>
              <w:t>28</w:t>
            </w:r>
          </w:p>
        </w:tc>
        <w:tc>
          <w:tcPr>
            <w:tcW w:w="1220" w:type="dxa"/>
            <w:vAlign w:val="center"/>
          </w:tcPr>
          <w:p w14:paraId="163D745D"/>
        </w:tc>
        <w:tc>
          <w:tcPr>
            <w:tcW w:w="2340" w:type="dxa"/>
            <w:vAlign w:val="center"/>
          </w:tcPr>
          <w:p w14:paraId="196AC2FB">
            <w:pPr>
              <w:jc w:val="left"/>
            </w:pPr>
            <w:r>
              <w:rPr>
                <w:rFonts w:ascii="宋体" w:hAnsi="宋体" w:eastAsia="宋体" w:cs="宋体"/>
                <w:b w:val="0"/>
                <w:i w:val="0"/>
                <w:color w:val="000000"/>
                <w:sz w:val="14"/>
              </w:rPr>
              <w:t xml:space="preserve">  结余分配                 </w:t>
            </w:r>
          </w:p>
        </w:tc>
        <w:tc>
          <w:tcPr>
            <w:tcW w:w="460" w:type="dxa"/>
            <w:vAlign w:val="center"/>
          </w:tcPr>
          <w:p w14:paraId="57072773">
            <w:pPr>
              <w:jc w:val="center"/>
            </w:pPr>
            <w:r>
              <w:rPr>
                <w:rFonts w:ascii="宋体" w:hAnsi="宋体" w:eastAsia="宋体" w:cs="宋体"/>
                <w:b w:val="0"/>
                <w:i w:val="0"/>
                <w:color w:val="000000"/>
                <w:sz w:val="14"/>
              </w:rPr>
              <w:t>59</w:t>
            </w:r>
          </w:p>
        </w:tc>
        <w:tc>
          <w:tcPr>
            <w:tcW w:w="1206" w:type="dxa"/>
            <w:vAlign w:val="center"/>
          </w:tcPr>
          <w:p w14:paraId="47FC2BB3"/>
        </w:tc>
      </w:tr>
      <w:tr w14:paraId="506D4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E55C4D">
            <w:pPr>
              <w:jc w:val="left"/>
            </w:pPr>
            <w:r>
              <w:rPr>
                <w:rFonts w:ascii="宋体" w:hAnsi="宋体" w:eastAsia="宋体" w:cs="宋体"/>
                <w:b w:val="0"/>
                <w:i w:val="0"/>
                <w:color w:val="000000"/>
                <w:sz w:val="14"/>
              </w:rPr>
              <w:t xml:space="preserve">  年初结转和结余</w:t>
            </w:r>
          </w:p>
        </w:tc>
        <w:tc>
          <w:tcPr>
            <w:tcW w:w="460" w:type="dxa"/>
            <w:vAlign w:val="center"/>
          </w:tcPr>
          <w:p w14:paraId="484A1C2F">
            <w:pPr>
              <w:jc w:val="center"/>
            </w:pPr>
            <w:r>
              <w:rPr>
                <w:rFonts w:ascii="宋体" w:hAnsi="宋体" w:eastAsia="宋体" w:cs="宋体"/>
                <w:b w:val="0"/>
                <w:i w:val="0"/>
                <w:color w:val="000000"/>
                <w:sz w:val="14"/>
              </w:rPr>
              <w:t>29</w:t>
            </w:r>
          </w:p>
        </w:tc>
        <w:tc>
          <w:tcPr>
            <w:tcW w:w="1220" w:type="dxa"/>
            <w:vAlign w:val="center"/>
          </w:tcPr>
          <w:p w14:paraId="23B51330"/>
        </w:tc>
        <w:tc>
          <w:tcPr>
            <w:tcW w:w="2340" w:type="dxa"/>
            <w:vAlign w:val="center"/>
          </w:tcPr>
          <w:p w14:paraId="687F60EF">
            <w:pPr>
              <w:jc w:val="left"/>
            </w:pPr>
            <w:r>
              <w:rPr>
                <w:rFonts w:ascii="宋体" w:hAnsi="宋体" w:eastAsia="宋体" w:cs="宋体"/>
                <w:b w:val="0"/>
                <w:i w:val="0"/>
                <w:color w:val="000000"/>
                <w:sz w:val="14"/>
              </w:rPr>
              <w:t xml:space="preserve">  年末结转和结余                                </w:t>
            </w:r>
          </w:p>
        </w:tc>
        <w:tc>
          <w:tcPr>
            <w:tcW w:w="460" w:type="dxa"/>
            <w:vAlign w:val="center"/>
          </w:tcPr>
          <w:p w14:paraId="683B71BF">
            <w:pPr>
              <w:jc w:val="center"/>
            </w:pPr>
            <w:r>
              <w:rPr>
                <w:rFonts w:ascii="宋体" w:hAnsi="宋体" w:eastAsia="宋体" w:cs="宋体"/>
                <w:b w:val="0"/>
                <w:i w:val="0"/>
                <w:color w:val="000000"/>
                <w:sz w:val="14"/>
              </w:rPr>
              <w:t>60</w:t>
            </w:r>
          </w:p>
        </w:tc>
        <w:tc>
          <w:tcPr>
            <w:tcW w:w="1206" w:type="dxa"/>
            <w:vAlign w:val="center"/>
          </w:tcPr>
          <w:p w14:paraId="34347DFC"/>
        </w:tc>
      </w:tr>
      <w:tr w14:paraId="7557F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BDE65A"/>
        </w:tc>
        <w:tc>
          <w:tcPr>
            <w:tcW w:w="460" w:type="dxa"/>
            <w:vAlign w:val="center"/>
          </w:tcPr>
          <w:p w14:paraId="223998AE">
            <w:pPr>
              <w:jc w:val="center"/>
            </w:pPr>
            <w:r>
              <w:rPr>
                <w:rFonts w:ascii="宋体" w:hAnsi="宋体" w:eastAsia="宋体" w:cs="宋体"/>
                <w:b w:val="0"/>
                <w:i w:val="0"/>
                <w:color w:val="000000"/>
                <w:sz w:val="14"/>
              </w:rPr>
              <w:t>30</w:t>
            </w:r>
          </w:p>
        </w:tc>
        <w:tc>
          <w:tcPr>
            <w:tcW w:w="1220" w:type="dxa"/>
            <w:vAlign w:val="center"/>
          </w:tcPr>
          <w:p w14:paraId="1A698E12"/>
        </w:tc>
        <w:tc>
          <w:tcPr>
            <w:tcW w:w="2340" w:type="dxa"/>
            <w:vAlign w:val="center"/>
          </w:tcPr>
          <w:p w14:paraId="3FC52F42"/>
        </w:tc>
        <w:tc>
          <w:tcPr>
            <w:tcW w:w="460" w:type="dxa"/>
            <w:vAlign w:val="center"/>
          </w:tcPr>
          <w:p w14:paraId="77FCF07B">
            <w:pPr>
              <w:jc w:val="center"/>
            </w:pPr>
            <w:r>
              <w:rPr>
                <w:rFonts w:ascii="宋体" w:hAnsi="宋体" w:eastAsia="宋体" w:cs="宋体"/>
                <w:b w:val="0"/>
                <w:i w:val="0"/>
                <w:color w:val="000000"/>
                <w:sz w:val="14"/>
              </w:rPr>
              <w:t>61</w:t>
            </w:r>
          </w:p>
        </w:tc>
        <w:tc>
          <w:tcPr>
            <w:tcW w:w="1206" w:type="dxa"/>
            <w:vAlign w:val="center"/>
          </w:tcPr>
          <w:p w14:paraId="1D9D6BB1"/>
        </w:tc>
      </w:tr>
      <w:tr w14:paraId="5A960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D9CE91">
            <w:pPr>
              <w:jc w:val="center"/>
            </w:pPr>
            <w:r>
              <w:rPr>
                <w:rFonts w:ascii="宋体" w:hAnsi="宋体" w:eastAsia="宋体" w:cs="宋体"/>
                <w:b/>
                <w:i w:val="0"/>
                <w:color w:val="000000"/>
                <w:sz w:val="14"/>
              </w:rPr>
              <w:t>总计</w:t>
            </w:r>
          </w:p>
        </w:tc>
        <w:tc>
          <w:tcPr>
            <w:tcW w:w="460" w:type="dxa"/>
            <w:vAlign w:val="center"/>
          </w:tcPr>
          <w:p w14:paraId="155D4FBF">
            <w:pPr>
              <w:jc w:val="center"/>
            </w:pPr>
            <w:r>
              <w:rPr>
                <w:rFonts w:ascii="宋体" w:hAnsi="宋体" w:eastAsia="宋体" w:cs="宋体"/>
                <w:b w:val="0"/>
                <w:i w:val="0"/>
                <w:color w:val="000000"/>
                <w:sz w:val="14"/>
              </w:rPr>
              <w:t>31</w:t>
            </w:r>
          </w:p>
        </w:tc>
        <w:tc>
          <w:tcPr>
            <w:tcW w:w="1220" w:type="dxa"/>
            <w:vAlign w:val="center"/>
          </w:tcPr>
          <w:p w14:paraId="12472610">
            <w:pPr>
              <w:jc w:val="right"/>
            </w:pPr>
            <w:r>
              <w:rPr>
                <w:rFonts w:ascii="宋体" w:hAnsi="宋体" w:eastAsia="宋体" w:cs="宋体"/>
                <w:b w:val="0"/>
                <w:i w:val="0"/>
                <w:color w:val="000000"/>
                <w:sz w:val="14"/>
              </w:rPr>
              <w:t>14,938.99</w:t>
            </w:r>
          </w:p>
        </w:tc>
        <w:tc>
          <w:tcPr>
            <w:tcW w:w="2340" w:type="dxa"/>
            <w:vAlign w:val="center"/>
          </w:tcPr>
          <w:p w14:paraId="69DEAB82">
            <w:pPr>
              <w:jc w:val="center"/>
            </w:pPr>
            <w:r>
              <w:rPr>
                <w:rFonts w:ascii="宋体" w:hAnsi="宋体" w:eastAsia="宋体" w:cs="宋体"/>
                <w:b/>
                <w:i w:val="0"/>
                <w:color w:val="000000"/>
                <w:sz w:val="14"/>
              </w:rPr>
              <w:t>总计</w:t>
            </w:r>
          </w:p>
        </w:tc>
        <w:tc>
          <w:tcPr>
            <w:tcW w:w="460" w:type="dxa"/>
            <w:vAlign w:val="center"/>
          </w:tcPr>
          <w:p w14:paraId="73587527">
            <w:pPr>
              <w:jc w:val="center"/>
            </w:pPr>
            <w:r>
              <w:rPr>
                <w:rFonts w:ascii="宋体" w:hAnsi="宋体" w:eastAsia="宋体" w:cs="宋体"/>
                <w:b w:val="0"/>
                <w:i w:val="0"/>
                <w:color w:val="000000"/>
                <w:sz w:val="14"/>
              </w:rPr>
              <w:t>62</w:t>
            </w:r>
          </w:p>
        </w:tc>
        <w:tc>
          <w:tcPr>
            <w:tcW w:w="1206" w:type="dxa"/>
            <w:vAlign w:val="center"/>
          </w:tcPr>
          <w:p w14:paraId="7CF8D900">
            <w:pPr>
              <w:jc w:val="right"/>
            </w:pPr>
            <w:r>
              <w:rPr>
                <w:rFonts w:ascii="宋体" w:hAnsi="宋体" w:eastAsia="宋体" w:cs="宋体"/>
                <w:b w:val="0"/>
                <w:i w:val="0"/>
                <w:color w:val="000000"/>
                <w:sz w:val="14"/>
              </w:rPr>
              <w:t>14,938.99</w:t>
            </w:r>
          </w:p>
        </w:tc>
      </w:tr>
      <w:tr w14:paraId="17AD0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E4ECAC0">
            <w:pPr>
              <w:jc w:val="left"/>
            </w:pPr>
            <w:r>
              <w:rPr>
                <w:rFonts w:ascii="宋体" w:hAnsi="宋体" w:eastAsia="宋体" w:cs="宋体"/>
                <w:b w:val="0"/>
                <w:i w:val="0"/>
                <w:color w:val="000000"/>
                <w:sz w:val="14"/>
              </w:rPr>
              <w:t>注：本套报表金额单位转换时可能存在尾数误差。</w:t>
            </w:r>
          </w:p>
        </w:tc>
      </w:tr>
    </w:tbl>
    <w:p w14:paraId="2C181C2B">
      <w:pPr>
        <w:snapToGrid w:val="0"/>
        <w:spacing w:before="200" w:after="200" w:line="200" w:lineRule="auto"/>
      </w:pPr>
      <w:r>
        <w:rPr>
          <w:sz w:val="8"/>
        </w:rPr>
        <w:t xml:space="preserve"> </w:t>
      </w:r>
    </w:p>
    <w:p w14:paraId="28B73AB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158D4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386A0D5F">
            <w:pPr>
              <w:jc w:val="right"/>
            </w:pPr>
            <w:r>
              <w:rPr>
                <w:rFonts w:ascii="宋体" w:hAnsi="宋体" w:eastAsia="宋体" w:cs="宋体"/>
                <w:sz w:val="20"/>
              </w:rPr>
              <w:t>公开02表</w:t>
            </w:r>
          </w:p>
        </w:tc>
      </w:tr>
      <w:tr w14:paraId="0A827C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289D262">
            <w:pPr>
              <w:jc w:val="left"/>
            </w:pPr>
            <w:r>
              <w:rPr>
                <w:rFonts w:ascii="宋体" w:hAnsi="宋体" w:eastAsia="宋体" w:cs="宋体"/>
                <w:sz w:val="20"/>
              </w:rPr>
              <w:t>部门：湖口县公安局</w:t>
            </w:r>
          </w:p>
        </w:tc>
        <w:tc>
          <w:tcPr>
            <w:tcW w:w="2000" w:type="dxa"/>
          </w:tcPr>
          <w:p w14:paraId="17E71845">
            <w:pPr>
              <w:jc w:val="center"/>
            </w:pPr>
            <w:r>
              <w:rPr>
                <w:rFonts w:ascii="宋体" w:hAnsi="宋体" w:eastAsia="宋体" w:cs="宋体"/>
                <w:sz w:val="20"/>
              </w:rPr>
              <w:t>2023年度</w:t>
            </w:r>
          </w:p>
        </w:tc>
        <w:tc>
          <w:tcPr>
            <w:tcW w:w="3153" w:type="dxa"/>
          </w:tcPr>
          <w:p w14:paraId="7590113D">
            <w:pPr>
              <w:jc w:val="right"/>
            </w:pPr>
            <w:r>
              <w:rPr>
                <w:rFonts w:ascii="宋体" w:hAnsi="宋体" w:eastAsia="宋体" w:cs="宋体"/>
                <w:sz w:val="20"/>
              </w:rPr>
              <w:t>金额单位：万元</w:t>
            </w:r>
          </w:p>
        </w:tc>
      </w:tr>
    </w:tbl>
    <w:p w14:paraId="219D56C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1AAF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0B7240FB">
            <w:pPr>
              <w:jc w:val="center"/>
            </w:pPr>
            <w:r>
              <w:rPr>
                <w:rFonts w:ascii="宋体" w:hAnsi="宋体" w:eastAsia="宋体" w:cs="宋体"/>
                <w:b w:val="0"/>
                <w:i w:val="0"/>
                <w:color w:val="000000"/>
                <w:sz w:val="9"/>
              </w:rPr>
              <w:t>项    目</w:t>
            </w:r>
          </w:p>
        </w:tc>
        <w:tc>
          <w:tcPr>
            <w:tcW w:w="860" w:type="dxa"/>
            <w:vMerge w:val="restart"/>
            <w:vAlign w:val="center"/>
          </w:tcPr>
          <w:p w14:paraId="2B1D3302">
            <w:pPr>
              <w:jc w:val="center"/>
            </w:pPr>
            <w:r>
              <w:rPr>
                <w:rFonts w:ascii="宋体" w:hAnsi="宋体" w:eastAsia="宋体" w:cs="宋体"/>
                <w:b w:val="0"/>
                <w:i w:val="0"/>
                <w:color w:val="000000"/>
                <w:sz w:val="9"/>
              </w:rPr>
              <w:t>本年收入合计</w:t>
            </w:r>
          </w:p>
        </w:tc>
        <w:tc>
          <w:tcPr>
            <w:tcW w:w="900" w:type="dxa"/>
            <w:vMerge w:val="restart"/>
            <w:vAlign w:val="center"/>
          </w:tcPr>
          <w:p w14:paraId="35166E28">
            <w:pPr>
              <w:jc w:val="center"/>
            </w:pPr>
            <w:r>
              <w:rPr>
                <w:rFonts w:ascii="宋体" w:hAnsi="宋体" w:eastAsia="宋体" w:cs="宋体"/>
                <w:b w:val="0"/>
                <w:i w:val="0"/>
                <w:color w:val="000000"/>
                <w:sz w:val="9"/>
              </w:rPr>
              <w:t>财政拨款收入</w:t>
            </w:r>
          </w:p>
        </w:tc>
        <w:tc>
          <w:tcPr>
            <w:tcW w:w="880" w:type="dxa"/>
            <w:vMerge w:val="restart"/>
            <w:vAlign w:val="center"/>
          </w:tcPr>
          <w:p w14:paraId="2C0B109D">
            <w:pPr>
              <w:jc w:val="center"/>
            </w:pPr>
            <w:r>
              <w:rPr>
                <w:rFonts w:ascii="宋体" w:hAnsi="宋体" w:eastAsia="宋体" w:cs="宋体"/>
                <w:b w:val="0"/>
                <w:i w:val="0"/>
                <w:color w:val="000000"/>
                <w:sz w:val="9"/>
              </w:rPr>
              <w:t>上级补助收入</w:t>
            </w:r>
          </w:p>
        </w:tc>
        <w:tc>
          <w:tcPr>
            <w:tcW w:w="880" w:type="dxa"/>
            <w:vMerge w:val="restart"/>
            <w:vAlign w:val="center"/>
          </w:tcPr>
          <w:p w14:paraId="78EF662D">
            <w:pPr>
              <w:jc w:val="center"/>
            </w:pPr>
            <w:r>
              <w:rPr>
                <w:rFonts w:ascii="宋体" w:hAnsi="宋体" w:eastAsia="宋体" w:cs="宋体"/>
                <w:b w:val="0"/>
                <w:i w:val="0"/>
                <w:color w:val="000000"/>
                <w:sz w:val="9"/>
              </w:rPr>
              <w:t>事业收入</w:t>
            </w:r>
          </w:p>
        </w:tc>
        <w:tc>
          <w:tcPr>
            <w:tcW w:w="900" w:type="dxa"/>
            <w:vMerge w:val="restart"/>
            <w:vAlign w:val="center"/>
          </w:tcPr>
          <w:p w14:paraId="5C7C6695">
            <w:pPr>
              <w:jc w:val="center"/>
            </w:pPr>
            <w:r>
              <w:rPr>
                <w:rFonts w:ascii="宋体" w:hAnsi="宋体" w:eastAsia="宋体" w:cs="宋体"/>
                <w:b w:val="0"/>
                <w:i w:val="0"/>
                <w:color w:val="000000"/>
                <w:sz w:val="9"/>
              </w:rPr>
              <w:t>经营收入</w:t>
            </w:r>
          </w:p>
        </w:tc>
        <w:tc>
          <w:tcPr>
            <w:tcW w:w="880" w:type="dxa"/>
            <w:vMerge w:val="restart"/>
            <w:vAlign w:val="center"/>
          </w:tcPr>
          <w:p w14:paraId="4C14D93D">
            <w:pPr>
              <w:jc w:val="center"/>
            </w:pPr>
            <w:r>
              <w:rPr>
                <w:rFonts w:ascii="宋体" w:hAnsi="宋体" w:eastAsia="宋体" w:cs="宋体"/>
                <w:b w:val="0"/>
                <w:i w:val="0"/>
                <w:color w:val="000000"/>
                <w:sz w:val="9"/>
              </w:rPr>
              <w:t>附属单位上缴收入</w:t>
            </w:r>
          </w:p>
        </w:tc>
        <w:tc>
          <w:tcPr>
            <w:tcW w:w="986" w:type="dxa"/>
            <w:vMerge w:val="restart"/>
            <w:vAlign w:val="center"/>
          </w:tcPr>
          <w:p w14:paraId="133DB886">
            <w:pPr>
              <w:jc w:val="center"/>
            </w:pPr>
            <w:r>
              <w:rPr>
                <w:rFonts w:ascii="宋体" w:hAnsi="宋体" w:eastAsia="宋体" w:cs="宋体"/>
                <w:b w:val="0"/>
                <w:i w:val="0"/>
                <w:color w:val="000000"/>
                <w:sz w:val="9"/>
              </w:rPr>
              <w:t>其他收入</w:t>
            </w:r>
          </w:p>
        </w:tc>
      </w:tr>
      <w:tr w14:paraId="162DF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5232350C">
            <w:pPr>
              <w:jc w:val="center"/>
            </w:pPr>
            <w:r>
              <w:rPr>
                <w:rFonts w:ascii="宋体" w:hAnsi="宋体" w:eastAsia="宋体" w:cs="宋体"/>
                <w:b w:val="0"/>
                <w:i w:val="0"/>
                <w:color w:val="000000"/>
                <w:sz w:val="9"/>
              </w:rPr>
              <w:t>支出功能分类科目编码</w:t>
            </w:r>
          </w:p>
        </w:tc>
        <w:tc>
          <w:tcPr>
            <w:tcW w:w="1420" w:type="dxa"/>
            <w:vMerge w:val="restart"/>
            <w:vAlign w:val="center"/>
          </w:tcPr>
          <w:p w14:paraId="74B9B298">
            <w:pPr>
              <w:jc w:val="center"/>
            </w:pPr>
            <w:r>
              <w:rPr>
                <w:rFonts w:ascii="宋体" w:hAnsi="宋体" w:eastAsia="宋体" w:cs="宋体"/>
                <w:b w:val="0"/>
                <w:i w:val="0"/>
                <w:color w:val="000000"/>
                <w:sz w:val="9"/>
              </w:rPr>
              <w:t>科目名称</w:t>
            </w:r>
          </w:p>
        </w:tc>
        <w:tc>
          <w:tcPr>
            <w:tcW w:w="860" w:type="dxa"/>
            <w:vMerge w:val="continue"/>
            <w:vAlign w:val="center"/>
          </w:tcPr>
          <w:p w14:paraId="1F1FD8E5"/>
        </w:tc>
        <w:tc>
          <w:tcPr>
            <w:tcW w:w="900" w:type="dxa"/>
            <w:vMerge w:val="continue"/>
            <w:vAlign w:val="center"/>
          </w:tcPr>
          <w:p w14:paraId="28EF0910"/>
        </w:tc>
        <w:tc>
          <w:tcPr>
            <w:tcW w:w="880" w:type="dxa"/>
            <w:vMerge w:val="continue"/>
            <w:vAlign w:val="center"/>
          </w:tcPr>
          <w:p w14:paraId="4DEBF13D"/>
        </w:tc>
        <w:tc>
          <w:tcPr>
            <w:tcW w:w="880" w:type="dxa"/>
            <w:vMerge w:val="continue"/>
            <w:vAlign w:val="center"/>
          </w:tcPr>
          <w:p w14:paraId="25B82BD6"/>
        </w:tc>
        <w:tc>
          <w:tcPr>
            <w:tcW w:w="900" w:type="dxa"/>
            <w:vMerge w:val="continue"/>
            <w:vAlign w:val="center"/>
          </w:tcPr>
          <w:p w14:paraId="68744069"/>
        </w:tc>
        <w:tc>
          <w:tcPr>
            <w:tcW w:w="880" w:type="dxa"/>
            <w:vMerge w:val="continue"/>
            <w:vAlign w:val="center"/>
          </w:tcPr>
          <w:p w14:paraId="5B0E6E9B"/>
        </w:tc>
        <w:tc>
          <w:tcPr>
            <w:tcW w:w="986" w:type="dxa"/>
            <w:vMerge w:val="continue"/>
            <w:vAlign w:val="center"/>
          </w:tcPr>
          <w:p w14:paraId="531BF058"/>
        </w:tc>
      </w:tr>
      <w:tr w14:paraId="43E50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BC4FC37"/>
        </w:tc>
        <w:tc>
          <w:tcPr>
            <w:tcW w:w="1420" w:type="dxa"/>
            <w:vMerge w:val="continue"/>
            <w:vAlign w:val="center"/>
          </w:tcPr>
          <w:p w14:paraId="02782E82"/>
        </w:tc>
        <w:tc>
          <w:tcPr>
            <w:tcW w:w="860" w:type="dxa"/>
            <w:vMerge w:val="continue"/>
            <w:vAlign w:val="center"/>
          </w:tcPr>
          <w:p w14:paraId="54FC889A"/>
        </w:tc>
        <w:tc>
          <w:tcPr>
            <w:tcW w:w="900" w:type="dxa"/>
            <w:vMerge w:val="continue"/>
            <w:vAlign w:val="center"/>
          </w:tcPr>
          <w:p w14:paraId="20B9D64E"/>
        </w:tc>
        <w:tc>
          <w:tcPr>
            <w:tcW w:w="880" w:type="dxa"/>
            <w:vMerge w:val="continue"/>
            <w:vAlign w:val="center"/>
          </w:tcPr>
          <w:p w14:paraId="61F9142E"/>
        </w:tc>
        <w:tc>
          <w:tcPr>
            <w:tcW w:w="880" w:type="dxa"/>
            <w:vMerge w:val="continue"/>
            <w:vAlign w:val="center"/>
          </w:tcPr>
          <w:p w14:paraId="132AF972"/>
        </w:tc>
        <w:tc>
          <w:tcPr>
            <w:tcW w:w="900" w:type="dxa"/>
            <w:vMerge w:val="continue"/>
            <w:vAlign w:val="center"/>
          </w:tcPr>
          <w:p w14:paraId="6CBD073E"/>
        </w:tc>
        <w:tc>
          <w:tcPr>
            <w:tcW w:w="880" w:type="dxa"/>
            <w:vMerge w:val="continue"/>
            <w:vAlign w:val="center"/>
          </w:tcPr>
          <w:p w14:paraId="50BC1AF2"/>
        </w:tc>
        <w:tc>
          <w:tcPr>
            <w:tcW w:w="986" w:type="dxa"/>
            <w:vMerge w:val="continue"/>
            <w:vAlign w:val="center"/>
          </w:tcPr>
          <w:p w14:paraId="041D1197"/>
        </w:tc>
      </w:tr>
      <w:tr w14:paraId="5417C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418C375"/>
        </w:tc>
        <w:tc>
          <w:tcPr>
            <w:tcW w:w="1420" w:type="dxa"/>
            <w:vMerge w:val="continue"/>
            <w:vAlign w:val="center"/>
          </w:tcPr>
          <w:p w14:paraId="008F3B5D"/>
        </w:tc>
        <w:tc>
          <w:tcPr>
            <w:tcW w:w="860" w:type="dxa"/>
            <w:vMerge w:val="continue"/>
            <w:vAlign w:val="center"/>
          </w:tcPr>
          <w:p w14:paraId="1EBF1D3C"/>
        </w:tc>
        <w:tc>
          <w:tcPr>
            <w:tcW w:w="900" w:type="dxa"/>
            <w:vMerge w:val="continue"/>
            <w:vAlign w:val="center"/>
          </w:tcPr>
          <w:p w14:paraId="045AEA33"/>
        </w:tc>
        <w:tc>
          <w:tcPr>
            <w:tcW w:w="880" w:type="dxa"/>
            <w:vMerge w:val="continue"/>
            <w:vAlign w:val="center"/>
          </w:tcPr>
          <w:p w14:paraId="450ED24A"/>
        </w:tc>
        <w:tc>
          <w:tcPr>
            <w:tcW w:w="880" w:type="dxa"/>
            <w:vMerge w:val="continue"/>
            <w:vAlign w:val="center"/>
          </w:tcPr>
          <w:p w14:paraId="210C2766"/>
        </w:tc>
        <w:tc>
          <w:tcPr>
            <w:tcW w:w="900" w:type="dxa"/>
            <w:vMerge w:val="continue"/>
            <w:vAlign w:val="center"/>
          </w:tcPr>
          <w:p w14:paraId="7A7CA774"/>
        </w:tc>
        <w:tc>
          <w:tcPr>
            <w:tcW w:w="880" w:type="dxa"/>
            <w:vMerge w:val="continue"/>
            <w:vAlign w:val="center"/>
          </w:tcPr>
          <w:p w14:paraId="3D45C084"/>
        </w:tc>
        <w:tc>
          <w:tcPr>
            <w:tcW w:w="986" w:type="dxa"/>
            <w:vMerge w:val="continue"/>
            <w:vAlign w:val="center"/>
          </w:tcPr>
          <w:p w14:paraId="5B70CD20"/>
        </w:tc>
      </w:tr>
      <w:tr w14:paraId="4CBEA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D53B988">
            <w:pPr>
              <w:jc w:val="center"/>
            </w:pPr>
            <w:r>
              <w:rPr>
                <w:rFonts w:ascii="宋体" w:hAnsi="宋体" w:eastAsia="宋体" w:cs="宋体"/>
                <w:b w:val="0"/>
                <w:i w:val="0"/>
                <w:color w:val="000000"/>
                <w:sz w:val="9"/>
              </w:rPr>
              <w:t>类</w:t>
            </w:r>
          </w:p>
        </w:tc>
        <w:tc>
          <w:tcPr>
            <w:tcW w:w="220" w:type="dxa"/>
            <w:vMerge w:val="restart"/>
            <w:vAlign w:val="center"/>
          </w:tcPr>
          <w:p w14:paraId="0FD60632">
            <w:pPr>
              <w:jc w:val="center"/>
            </w:pPr>
            <w:r>
              <w:rPr>
                <w:rFonts w:ascii="宋体" w:hAnsi="宋体" w:eastAsia="宋体" w:cs="宋体"/>
                <w:b w:val="0"/>
                <w:i w:val="0"/>
                <w:color w:val="000000"/>
                <w:sz w:val="9"/>
              </w:rPr>
              <w:t>款</w:t>
            </w:r>
          </w:p>
        </w:tc>
        <w:tc>
          <w:tcPr>
            <w:tcW w:w="200" w:type="dxa"/>
            <w:vMerge w:val="restart"/>
            <w:vAlign w:val="center"/>
          </w:tcPr>
          <w:p w14:paraId="4BD57586">
            <w:pPr>
              <w:jc w:val="center"/>
            </w:pPr>
            <w:r>
              <w:rPr>
                <w:rFonts w:ascii="宋体" w:hAnsi="宋体" w:eastAsia="宋体" w:cs="宋体"/>
                <w:b w:val="0"/>
                <w:i w:val="0"/>
                <w:color w:val="000000"/>
                <w:sz w:val="9"/>
              </w:rPr>
              <w:t>项</w:t>
            </w:r>
          </w:p>
        </w:tc>
        <w:tc>
          <w:tcPr>
            <w:tcW w:w="1420" w:type="dxa"/>
            <w:vAlign w:val="center"/>
          </w:tcPr>
          <w:p w14:paraId="35E55A33">
            <w:pPr>
              <w:jc w:val="center"/>
            </w:pPr>
            <w:r>
              <w:rPr>
                <w:rFonts w:ascii="宋体" w:hAnsi="宋体" w:eastAsia="宋体" w:cs="宋体"/>
                <w:b w:val="0"/>
                <w:i w:val="0"/>
                <w:color w:val="000000"/>
                <w:sz w:val="9"/>
              </w:rPr>
              <w:t>栏次</w:t>
            </w:r>
          </w:p>
        </w:tc>
        <w:tc>
          <w:tcPr>
            <w:tcW w:w="860" w:type="dxa"/>
            <w:vAlign w:val="center"/>
          </w:tcPr>
          <w:p w14:paraId="5CD4BC65">
            <w:pPr>
              <w:jc w:val="center"/>
            </w:pPr>
            <w:r>
              <w:rPr>
                <w:rFonts w:ascii="宋体" w:hAnsi="宋体" w:eastAsia="宋体" w:cs="宋体"/>
                <w:b w:val="0"/>
                <w:i w:val="0"/>
                <w:color w:val="000000"/>
                <w:sz w:val="9"/>
              </w:rPr>
              <w:t>1</w:t>
            </w:r>
          </w:p>
        </w:tc>
        <w:tc>
          <w:tcPr>
            <w:tcW w:w="900" w:type="dxa"/>
            <w:vAlign w:val="center"/>
          </w:tcPr>
          <w:p w14:paraId="185BE481">
            <w:pPr>
              <w:jc w:val="center"/>
            </w:pPr>
            <w:r>
              <w:rPr>
                <w:rFonts w:ascii="宋体" w:hAnsi="宋体" w:eastAsia="宋体" w:cs="宋体"/>
                <w:b w:val="0"/>
                <w:i w:val="0"/>
                <w:color w:val="000000"/>
                <w:sz w:val="9"/>
              </w:rPr>
              <w:t>2</w:t>
            </w:r>
          </w:p>
        </w:tc>
        <w:tc>
          <w:tcPr>
            <w:tcW w:w="880" w:type="dxa"/>
            <w:vAlign w:val="center"/>
          </w:tcPr>
          <w:p w14:paraId="067A81E1">
            <w:pPr>
              <w:jc w:val="center"/>
            </w:pPr>
            <w:r>
              <w:rPr>
                <w:rFonts w:ascii="宋体" w:hAnsi="宋体" w:eastAsia="宋体" w:cs="宋体"/>
                <w:b w:val="0"/>
                <w:i w:val="0"/>
                <w:color w:val="000000"/>
                <w:sz w:val="9"/>
              </w:rPr>
              <w:t>3</w:t>
            </w:r>
          </w:p>
        </w:tc>
        <w:tc>
          <w:tcPr>
            <w:tcW w:w="880" w:type="dxa"/>
            <w:vAlign w:val="center"/>
          </w:tcPr>
          <w:p w14:paraId="2F9EDE87">
            <w:pPr>
              <w:jc w:val="center"/>
            </w:pPr>
            <w:r>
              <w:rPr>
                <w:rFonts w:ascii="宋体" w:hAnsi="宋体" w:eastAsia="宋体" w:cs="宋体"/>
                <w:b w:val="0"/>
                <w:i w:val="0"/>
                <w:color w:val="000000"/>
                <w:sz w:val="9"/>
              </w:rPr>
              <w:t>4</w:t>
            </w:r>
          </w:p>
        </w:tc>
        <w:tc>
          <w:tcPr>
            <w:tcW w:w="900" w:type="dxa"/>
            <w:vAlign w:val="center"/>
          </w:tcPr>
          <w:p w14:paraId="2F24B1BD">
            <w:pPr>
              <w:jc w:val="center"/>
            </w:pPr>
            <w:r>
              <w:rPr>
                <w:rFonts w:ascii="宋体" w:hAnsi="宋体" w:eastAsia="宋体" w:cs="宋体"/>
                <w:b w:val="0"/>
                <w:i w:val="0"/>
                <w:color w:val="000000"/>
                <w:sz w:val="9"/>
              </w:rPr>
              <w:t>5</w:t>
            </w:r>
          </w:p>
        </w:tc>
        <w:tc>
          <w:tcPr>
            <w:tcW w:w="880" w:type="dxa"/>
            <w:vAlign w:val="center"/>
          </w:tcPr>
          <w:p w14:paraId="7252B158">
            <w:pPr>
              <w:jc w:val="center"/>
            </w:pPr>
            <w:r>
              <w:rPr>
                <w:rFonts w:ascii="宋体" w:hAnsi="宋体" w:eastAsia="宋体" w:cs="宋体"/>
                <w:b w:val="0"/>
                <w:i w:val="0"/>
                <w:color w:val="000000"/>
                <w:sz w:val="9"/>
              </w:rPr>
              <w:t>6</w:t>
            </w:r>
          </w:p>
        </w:tc>
        <w:tc>
          <w:tcPr>
            <w:tcW w:w="986" w:type="dxa"/>
            <w:vAlign w:val="center"/>
          </w:tcPr>
          <w:p w14:paraId="19AD8CF2">
            <w:pPr>
              <w:jc w:val="center"/>
            </w:pPr>
            <w:r>
              <w:rPr>
                <w:rFonts w:ascii="宋体" w:hAnsi="宋体" w:eastAsia="宋体" w:cs="宋体"/>
                <w:b w:val="0"/>
                <w:i w:val="0"/>
                <w:color w:val="000000"/>
                <w:sz w:val="9"/>
              </w:rPr>
              <w:t xml:space="preserve">7 </w:t>
            </w:r>
          </w:p>
        </w:tc>
      </w:tr>
      <w:tr w14:paraId="239C8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6E0AE352"/>
        </w:tc>
        <w:tc>
          <w:tcPr>
            <w:tcW w:w="220" w:type="dxa"/>
            <w:vMerge w:val="continue"/>
            <w:vAlign w:val="center"/>
          </w:tcPr>
          <w:p w14:paraId="6D45774F"/>
        </w:tc>
        <w:tc>
          <w:tcPr>
            <w:tcW w:w="200" w:type="dxa"/>
            <w:vMerge w:val="continue"/>
            <w:vAlign w:val="center"/>
          </w:tcPr>
          <w:p w14:paraId="64712C4B"/>
        </w:tc>
        <w:tc>
          <w:tcPr>
            <w:tcW w:w="1420" w:type="dxa"/>
            <w:vAlign w:val="center"/>
          </w:tcPr>
          <w:p w14:paraId="7CD09485">
            <w:pPr>
              <w:jc w:val="center"/>
            </w:pPr>
            <w:r>
              <w:rPr>
                <w:rFonts w:ascii="宋体" w:hAnsi="宋体" w:eastAsia="宋体" w:cs="宋体"/>
                <w:b w:val="0"/>
                <w:i w:val="0"/>
                <w:color w:val="000000"/>
                <w:sz w:val="9"/>
              </w:rPr>
              <w:t>合计</w:t>
            </w:r>
          </w:p>
        </w:tc>
        <w:tc>
          <w:tcPr>
            <w:tcW w:w="860" w:type="dxa"/>
            <w:vAlign w:val="center"/>
          </w:tcPr>
          <w:p w14:paraId="6CA1055A">
            <w:pPr>
              <w:jc w:val="right"/>
            </w:pPr>
            <w:r>
              <w:rPr>
                <w:rFonts w:ascii="宋体" w:hAnsi="宋体" w:eastAsia="宋体" w:cs="宋体"/>
                <w:b w:val="0"/>
                <w:i w:val="0"/>
                <w:color w:val="000000"/>
                <w:sz w:val="9"/>
              </w:rPr>
              <w:t>14,938.99</w:t>
            </w:r>
          </w:p>
        </w:tc>
        <w:tc>
          <w:tcPr>
            <w:tcW w:w="900" w:type="dxa"/>
            <w:vAlign w:val="center"/>
          </w:tcPr>
          <w:p w14:paraId="337A23BE">
            <w:pPr>
              <w:jc w:val="right"/>
            </w:pPr>
            <w:r>
              <w:rPr>
                <w:rFonts w:ascii="宋体" w:hAnsi="宋体" w:eastAsia="宋体" w:cs="宋体"/>
                <w:b w:val="0"/>
                <w:i w:val="0"/>
                <w:color w:val="000000"/>
                <w:sz w:val="9"/>
              </w:rPr>
              <w:t>14,383.22</w:t>
            </w:r>
          </w:p>
        </w:tc>
        <w:tc>
          <w:tcPr>
            <w:tcW w:w="880" w:type="dxa"/>
            <w:vAlign w:val="center"/>
          </w:tcPr>
          <w:p w14:paraId="4BCBC77D"/>
        </w:tc>
        <w:tc>
          <w:tcPr>
            <w:tcW w:w="880" w:type="dxa"/>
            <w:vAlign w:val="center"/>
          </w:tcPr>
          <w:p w14:paraId="33E19430"/>
        </w:tc>
        <w:tc>
          <w:tcPr>
            <w:tcW w:w="900" w:type="dxa"/>
            <w:vAlign w:val="center"/>
          </w:tcPr>
          <w:p w14:paraId="7012FC11"/>
        </w:tc>
        <w:tc>
          <w:tcPr>
            <w:tcW w:w="880" w:type="dxa"/>
            <w:vAlign w:val="center"/>
          </w:tcPr>
          <w:p w14:paraId="60381164"/>
        </w:tc>
        <w:tc>
          <w:tcPr>
            <w:tcW w:w="986" w:type="dxa"/>
            <w:vAlign w:val="center"/>
          </w:tcPr>
          <w:p w14:paraId="17E00D45">
            <w:pPr>
              <w:jc w:val="right"/>
            </w:pPr>
            <w:r>
              <w:rPr>
                <w:rFonts w:ascii="宋体" w:hAnsi="宋体" w:eastAsia="宋体" w:cs="宋体"/>
                <w:b w:val="0"/>
                <w:i w:val="0"/>
                <w:color w:val="000000"/>
                <w:sz w:val="9"/>
              </w:rPr>
              <w:t>555.77</w:t>
            </w:r>
          </w:p>
        </w:tc>
      </w:tr>
      <w:tr w14:paraId="2FF15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3CBFC5">
            <w:pPr>
              <w:jc w:val="left"/>
            </w:pPr>
            <w:r>
              <w:rPr>
                <w:rFonts w:ascii="宋体" w:hAnsi="宋体" w:eastAsia="宋体" w:cs="宋体"/>
                <w:b w:val="0"/>
                <w:i w:val="0"/>
                <w:color w:val="000000"/>
                <w:sz w:val="9"/>
              </w:rPr>
              <w:t>204</w:t>
            </w:r>
          </w:p>
        </w:tc>
        <w:tc>
          <w:tcPr>
            <w:tcW w:w="1420" w:type="dxa"/>
            <w:vAlign w:val="center"/>
          </w:tcPr>
          <w:p w14:paraId="6B6F7314">
            <w:pPr>
              <w:jc w:val="left"/>
            </w:pPr>
            <w:r>
              <w:rPr>
                <w:rFonts w:ascii="宋体" w:hAnsi="宋体" w:eastAsia="宋体" w:cs="宋体"/>
                <w:b w:val="0"/>
                <w:i w:val="0"/>
                <w:color w:val="000000"/>
                <w:sz w:val="9"/>
              </w:rPr>
              <w:t>公共安全支出</w:t>
            </w:r>
          </w:p>
        </w:tc>
        <w:tc>
          <w:tcPr>
            <w:tcW w:w="860" w:type="dxa"/>
            <w:vAlign w:val="center"/>
          </w:tcPr>
          <w:p w14:paraId="566FDF56">
            <w:pPr>
              <w:jc w:val="right"/>
            </w:pPr>
            <w:r>
              <w:rPr>
                <w:rFonts w:ascii="宋体" w:hAnsi="宋体" w:eastAsia="宋体" w:cs="宋体"/>
                <w:b w:val="0"/>
                <w:i w:val="0"/>
                <w:color w:val="000000"/>
                <w:sz w:val="9"/>
              </w:rPr>
              <w:t>14,754.53</w:t>
            </w:r>
          </w:p>
        </w:tc>
        <w:tc>
          <w:tcPr>
            <w:tcW w:w="900" w:type="dxa"/>
            <w:vAlign w:val="center"/>
          </w:tcPr>
          <w:p w14:paraId="336C6769">
            <w:pPr>
              <w:jc w:val="right"/>
            </w:pPr>
            <w:r>
              <w:rPr>
                <w:rFonts w:ascii="宋体" w:hAnsi="宋体" w:eastAsia="宋体" w:cs="宋体"/>
                <w:b w:val="0"/>
                <w:i w:val="0"/>
                <w:color w:val="000000"/>
                <w:sz w:val="9"/>
              </w:rPr>
              <w:t>14,198.76</w:t>
            </w:r>
          </w:p>
        </w:tc>
        <w:tc>
          <w:tcPr>
            <w:tcW w:w="880" w:type="dxa"/>
            <w:vAlign w:val="center"/>
          </w:tcPr>
          <w:p w14:paraId="4DE4EDBE"/>
        </w:tc>
        <w:tc>
          <w:tcPr>
            <w:tcW w:w="880" w:type="dxa"/>
            <w:vAlign w:val="center"/>
          </w:tcPr>
          <w:p w14:paraId="31EC86B2"/>
        </w:tc>
        <w:tc>
          <w:tcPr>
            <w:tcW w:w="900" w:type="dxa"/>
            <w:vAlign w:val="center"/>
          </w:tcPr>
          <w:p w14:paraId="0C00853B"/>
        </w:tc>
        <w:tc>
          <w:tcPr>
            <w:tcW w:w="880" w:type="dxa"/>
            <w:vAlign w:val="center"/>
          </w:tcPr>
          <w:p w14:paraId="4C5BE5C0"/>
        </w:tc>
        <w:tc>
          <w:tcPr>
            <w:tcW w:w="986" w:type="dxa"/>
            <w:vAlign w:val="center"/>
          </w:tcPr>
          <w:p w14:paraId="0F103162">
            <w:pPr>
              <w:jc w:val="right"/>
            </w:pPr>
            <w:r>
              <w:rPr>
                <w:rFonts w:ascii="宋体" w:hAnsi="宋体" w:eastAsia="宋体" w:cs="宋体"/>
                <w:b w:val="0"/>
                <w:i w:val="0"/>
                <w:color w:val="000000"/>
                <w:sz w:val="9"/>
              </w:rPr>
              <w:t>555.77</w:t>
            </w:r>
          </w:p>
        </w:tc>
      </w:tr>
      <w:tr w14:paraId="732B4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B5F38B">
            <w:pPr>
              <w:jc w:val="left"/>
            </w:pPr>
            <w:r>
              <w:rPr>
                <w:rFonts w:ascii="宋体" w:hAnsi="宋体" w:eastAsia="宋体" w:cs="宋体"/>
                <w:b w:val="0"/>
                <w:i w:val="0"/>
                <w:color w:val="000000"/>
                <w:sz w:val="9"/>
              </w:rPr>
              <w:t>20402</w:t>
            </w:r>
          </w:p>
        </w:tc>
        <w:tc>
          <w:tcPr>
            <w:tcW w:w="1420" w:type="dxa"/>
            <w:vAlign w:val="center"/>
          </w:tcPr>
          <w:p w14:paraId="65E40590">
            <w:pPr>
              <w:jc w:val="left"/>
            </w:pPr>
            <w:r>
              <w:rPr>
                <w:rFonts w:ascii="宋体" w:hAnsi="宋体" w:eastAsia="宋体" w:cs="宋体"/>
                <w:b w:val="0"/>
                <w:i w:val="0"/>
                <w:color w:val="000000"/>
                <w:sz w:val="9"/>
              </w:rPr>
              <w:t>公安</w:t>
            </w:r>
          </w:p>
        </w:tc>
        <w:tc>
          <w:tcPr>
            <w:tcW w:w="860" w:type="dxa"/>
            <w:vAlign w:val="center"/>
          </w:tcPr>
          <w:p w14:paraId="287E5162">
            <w:pPr>
              <w:jc w:val="right"/>
            </w:pPr>
            <w:r>
              <w:rPr>
                <w:rFonts w:ascii="宋体" w:hAnsi="宋体" w:eastAsia="宋体" w:cs="宋体"/>
                <w:b w:val="0"/>
                <w:i w:val="0"/>
                <w:color w:val="000000"/>
                <w:sz w:val="9"/>
              </w:rPr>
              <w:t>14,754.53</w:t>
            </w:r>
          </w:p>
        </w:tc>
        <w:tc>
          <w:tcPr>
            <w:tcW w:w="900" w:type="dxa"/>
            <w:vAlign w:val="center"/>
          </w:tcPr>
          <w:p w14:paraId="0E7C64D3">
            <w:pPr>
              <w:jc w:val="right"/>
            </w:pPr>
            <w:r>
              <w:rPr>
                <w:rFonts w:ascii="宋体" w:hAnsi="宋体" w:eastAsia="宋体" w:cs="宋体"/>
                <w:b w:val="0"/>
                <w:i w:val="0"/>
                <w:color w:val="000000"/>
                <w:sz w:val="9"/>
              </w:rPr>
              <w:t>14,198.76</w:t>
            </w:r>
          </w:p>
        </w:tc>
        <w:tc>
          <w:tcPr>
            <w:tcW w:w="880" w:type="dxa"/>
            <w:vAlign w:val="center"/>
          </w:tcPr>
          <w:p w14:paraId="409C5E03"/>
        </w:tc>
        <w:tc>
          <w:tcPr>
            <w:tcW w:w="880" w:type="dxa"/>
            <w:vAlign w:val="center"/>
          </w:tcPr>
          <w:p w14:paraId="5CA7CB28"/>
        </w:tc>
        <w:tc>
          <w:tcPr>
            <w:tcW w:w="900" w:type="dxa"/>
            <w:vAlign w:val="center"/>
          </w:tcPr>
          <w:p w14:paraId="1549B9CD"/>
        </w:tc>
        <w:tc>
          <w:tcPr>
            <w:tcW w:w="880" w:type="dxa"/>
            <w:vAlign w:val="center"/>
          </w:tcPr>
          <w:p w14:paraId="0147D1A3"/>
        </w:tc>
        <w:tc>
          <w:tcPr>
            <w:tcW w:w="986" w:type="dxa"/>
            <w:vAlign w:val="center"/>
          </w:tcPr>
          <w:p w14:paraId="6608FA39">
            <w:pPr>
              <w:jc w:val="right"/>
            </w:pPr>
            <w:r>
              <w:rPr>
                <w:rFonts w:ascii="宋体" w:hAnsi="宋体" w:eastAsia="宋体" w:cs="宋体"/>
                <w:b w:val="0"/>
                <w:i w:val="0"/>
                <w:color w:val="000000"/>
                <w:sz w:val="9"/>
              </w:rPr>
              <w:t>555.77</w:t>
            </w:r>
          </w:p>
        </w:tc>
      </w:tr>
      <w:tr w14:paraId="36001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88FC41">
            <w:pPr>
              <w:jc w:val="left"/>
            </w:pPr>
            <w:r>
              <w:rPr>
                <w:rFonts w:ascii="宋体" w:hAnsi="宋体" w:eastAsia="宋体" w:cs="宋体"/>
                <w:b w:val="0"/>
                <w:i w:val="0"/>
                <w:color w:val="000000"/>
                <w:sz w:val="9"/>
              </w:rPr>
              <w:t>2040201</w:t>
            </w:r>
          </w:p>
        </w:tc>
        <w:tc>
          <w:tcPr>
            <w:tcW w:w="1420" w:type="dxa"/>
            <w:vAlign w:val="center"/>
          </w:tcPr>
          <w:p w14:paraId="3019FE8D">
            <w:pPr>
              <w:jc w:val="left"/>
            </w:pPr>
            <w:r>
              <w:rPr>
                <w:rFonts w:ascii="宋体" w:hAnsi="宋体" w:eastAsia="宋体" w:cs="宋体"/>
                <w:b w:val="0"/>
                <w:i w:val="0"/>
                <w:color w:val="000000"/>
                <w:sz w:val="9"/>
              </w:rPr>
              <w:t>行政运行</w:t>
            </w:r>
          </w:p>
        </w:tc>
        <w:tc>
          <w:tcPr>
            <w:tcW w:w="860" w:type="dxa"/>
            <w:vAlign w:val="center"/>
          </w:tcPr>
          <w:p w14:paraId="5CDBA876">
            <w:pPr>
              <w:jc w:val="right"/>
            </w:pPr>
            <w:r>
              <w:rPr>
                <w:rFonts w:ascii="宋体" w:hAnsi="宋体" w:eastAsia="宋体" w:cs="宋体"/>
                <w:b w:val="0"/>
                <w:i w:val="0"/>
                <w:color w:val="000000"/>
                <w:sz w:val="9"/>
              </w:rPr>
              <w:t>11,483.31</w:t>
            </w:r>
          </w:p>
        </w:tc>
        <w:tc>
          <w:tcPr>
            <w:tcW w:w="900" w:type="dxa"/>
            <w:vAlign w:val="center"/>
          </w:tcPr>
          <w:p w14:paraId="6AFF5682">
            <w:pPr>
              <w:jc w:val="right"/>
            </w:pPr>
            <w:r>
              <w:rPr>
                <w:rFonts w:ascii="宋体" w:hAnsi="宋体" w:eastAsia="宋体" w:cs="宋体"/>
                <w:b w:val="0"/>
                <w:i w:val="0"/>
                <w:color w:val="000000"/>
                <w:sz w:val="9"/>
              </w:rPr>
              <w:t>10,927.54</w:t>
            </w:r>
          </w:p>
        </w:tc>
        <w:tc>
          <w:tcPr>
            <w:tcW w:w="880" w:type="dxa"/>
            <w:vAlign w:val="center"/>
          </w:tcPr>
          <w:p w14:paraId="7182523D"/>
        </w:tc>
        <w:tc>
          <w:tcPr>
            <w:tcW w:w="880" w:type="dxa"/>
            <w:vAlign w:val="center"/>
          </w:tcPr>
          <w:p w14:paraId="5C3D4F60"/>
        </w:tc>
        <w:tc>
          <w:tcPr>
            <w:tcW w:w="900" w:type="dxa"/>
            <w:vAlign w:val="center"/>
          </w:tcPr>
          <w:p w14:paraId="7AEC6750"/>
        </w:tc>
        <w:tc>
          <w:tcPr>
            <w:tcW w:w="880" w:type="dxa"/>
            <w:vAlign w:val="center"/>
          </w:tcPr>
          <w:p w14:paraId="503BCB21"/>
        </w:tc>
        <w:tc>
          <w:tcPr>
            <w:tcW w:w="986" w:type="dxa"/>
            <w:vAlign w:val="center"/>
          </w:tcPr>
          <w:p w14:paraId="4A4C3793">
            <w:pPr>
              <w:jc w:val="right"/>
            </w:pPr>
            <w:r>
              <w:rPr>
                <w:rFonts w:ascii="宋体" w:hAnsi="宋体" w:eastAsia="宋体" w:cs="宋体"/>
                <w:b w:val="0"/>
                <w:i w:val="0"/>
                <w:color w:val="000000"/>
                <w:sz w:val="9"/>
              </w:rPr>
              <w:t>555.77</w:t>
            </w:r>
          </w:p>
        </w:tc>
      </w:tr>
      <w:tr w14:paraId="358A3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DFFAF8">
            <w:pPr>
              <w:jc w:val="left"/>
            </w:pPr>
            <w:r>
              <w:rPr>
                <w:rFonts w:ascii="宋体" w:hAnsi="宋体" w:eastAsia="宋体" w:cs="宋体"/>
                <w:b w:val="0"/>
                <w:i w:val="0"/>
                <w:color w:val="000000"/>
                <w:sz w:val="9"/>
              </w:rPr>
              <w:t>2040299</w:t>
            </w:r>
          </w:p>
        </w:tc>
        <w:tc>
          <w:tcPr>
            <w:tcW w:w="1420" w:type="dxa"/>
            <w:vAlign w:val="center"/>
          </w:tcPr>
          <w:p w14:paraId="231A2795">
            <w:pPr>
              <w:jc w:val="left"/>
            </w:pPr>
            <w:r>
              <w:rPr>
                <w:rFonts w:ascii="宋体" w:hAnsi="宋体" w:eastAsia="宋体" w:cs="宋体"/>
                <w:b w:val="0"/>
                <w:i w:val="0"/>
                <w:color w:val="000000"/>
                <w:sz w:val="9"/>
              </w:rPr>
              <w:t>其他公安支出</w:t>
            </w:r>
          </w:p>
        </w:tc>
        <w:tc>
          <w:tcPr>
            <w:tcW w:w="860" w:type="dxa"/>
            <w:vAlign w:val="center"/>
          </w:tcPr>
          <w:p w14:paraId="714E6F27">
            <w:pPr>
              <w:jc w:val="right"/>
            </w:pPr>
            <w:r>
              <w:rPr>
                <w:rFonts w:ascii="宋体" w:hAnsi="宋体" w:eastAsia="宋体" w:cs="宋体"/>
                <w:b w:val="0"/>
                <w:i w:val="0"/>
                <w:color w:val="000000"/>
                <w:sz w:val="9"/>
              </w:rPr>
              <w:t>3,271.22</w:t>
            </w:r>
          </w:p>
        </w:tc>
        <w:tc>
          <w:tcPr>
            <w:tcW w:w="900" w:type="dxa"/>
            <w:vAlign w:val="center"/>
          </w:tcPr>
          <w:p w14:paraId="39253A37">
            <w:pPr>
              <w:jc w:val="right"/>
            </w:pPr>
            <w:r>
              <w:rPr>
                <w:rFonts w:ascii="宋体" w:hAnsi="宋体" w:eastAsia="宋体" w:cs="宋体"/>
                <w:b w:val="0"/>
                <w:i w:val="0"/>
                <w:color w:val="000000"/>
                <w:sz w:val="9"/>
              </w:rPr>
              <w:t>3,271.22</w:t>
            </w:r>
          </w:p>
        </w:tc>
        <w:tc>
          <w:tcPr>
            <w:tcW w:w="880" w:type="dxa"/>
            <w:vAlign w:val="center"/>
          </w:tcPr>
          <w:p w14:paraId="53F48777"/>
        </w:tc>
        <w:tc>
          <w:tcPr>
            <w:tcW w:w="880" w:type="dxa"/>
            <w:vAlign w:val="center"/>
          </w:tcPr>
          <w:p w14:paraId="3A118448"/>
        </w:tc>
        <w:tc>
          <w:tcPr>
            <w:tcW w:w="900" w:type="dxa"/>
            <w:vAlign w:val="center"/>
          </w:tcPr>
          <w:p w14:paraId="17865680"/>
        </w:tc>
        <w:tc>
          <w:tcPr>
            <w:tcW w:w="880" w:type="dxa"/>
            <w:vAlign w:val="center"/>
          </w:tcPr>
          <w:p w14:paraId="3DB30196"/>
        </w:tc>
        <w:tc>
          <w:tcPr>
            <w:tcW w:w="986" w:type="dxa"/>
            <w:vAlign w:val="center"/>
          </w:tcPr>
          <w:p w14:paraId="449FD740"/>
        </w:tc>
      </w:tr>
      <w:tr w14:paraId="26F15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12F9A">
            <w:pPr>
              <w:jc w:val="left"/>
            </w:pPr>
            <w:r>
              <w:rPr>
                <w:rFonts w:ascii="宋体" w:hAnsi="宋体" w:eastAsia="宋体" w:cs="宋体"/>
                <w:b w:val="0"/>
                <w:i w:val="0"/>
                <w:color w:val="000000"/>
                <w:sz w:val="9"/>
              </w:rPr>
              <w:t>208</w:t>
            </w:r>
          </w:p>
        </w:tc>
        <w:tc>
          <w:tcPr>
            <w:tcW w:w="1420" w:type="dxa"/>
            <w:vAlign w:val="center"/>
          </w:tcPr>
          <w:p w14:paraId="3968016E">
            <w:pPr>
              <w:jc w:val="left"/>
            </w:pPr>
            <w:r>
              <w:rPr>
                <w:rFonts w:ascii="宋体" w:hAnsi="宋体" w:eastAsia="宋体" w:cs="宋体"/>
                <w:b w:val="0"/>
                <w:i w:val="0"/>
                <w:color w:val="000000"/>
                <w:sz w:val="9"/>
              </w:rPr>
              <w:t>社会保障和就业支出</w:t>
            </w:r>
          </w:p>
        </w:tc>
        <w:tc>
          <w:tcPr>
            <w:tcW w:w="860" w:type="dxa"/>
            <w:vAlign w:val="center"/>
          </w:tcPr>
          <w:p w14:paraId="550E763A">
            <w:pPr>
              <w:jc w:val="right"/>
            </w:pPr>
            <w:r>
              <w:rPr>
                <w:rFonts w:ascii="宋体" w:hAnsi="宋体" w:eastAsia="宋体" w:cs="宋体"/>
                <w:b w:val="0"/>
                <w:i w:val="0"/>
                <w:color w:val="000000"/>
                <w:sz w:val="9"/>
              </w:rPr>
              <w:t>153.54</w:t>
            </w:r>
          </w:p>
        </w:tc>
        <w:tc>
          <w:tcPr>
            <w:tcW w:w="900" w:type="dxa"/>
            <w:vAlign w:val="center"/>
          </w:tcPr>
          <w:p w14:paraId="063067E4">
            <w:pPr>
              <w:jc w:val="right"/>
            </w:pPr>
            <w:r>
              <w:rPr>
                <w:rFonts w:ascii="宋体" w:hAnsi="宋体" w:eastAsia="宋体" w:cs="宋体"/>
                <w:b w:val="0"/>
                <w:i w:val="0"/>
                <w:color w:val="000000"/>
                <w:sz w:val="9"/>
              </w:rPr>
              <w:t>153.54</w:t>
            </w:r>
          </w:p>
        </w:tc>
        <w:tc>
          <w:tcPr>
            <w:tcW w:w="880" w:type="dxa"/>
            <w:vAlign w:val="center"/>
          </w:tcPr>
          <w:p w14:paraId="4859A3D8"/>
        </w:tc>
        <w:tc>
          <w:tcPr>
            <w:tcW w:w="880" w:type="dxa"/>
            <w:vAlign w:val="center"/>
          </w:tcPr>
          <w:p w14:paraId="2F7D5233"/>
        </w:tc>
        <w:tc>
          <w:tcPr>
            <w:tcW w:w="900" w:type="dxa"/>
            <w:vAlign w:val="center"/>
          </w:tcPr>
          <w:p w14:paraId="6B8210EC"/>
        </w:tc>
        <w:tc>
          <w:tcPr>
            <w:tcW w:w="880" w:type="dxa"/>
            <w:vAlign w:val="center"/>
          </w:tcPr>
          <w:p w14:paraId="468CAFD8"/>
        </w:tc>
        <w:tc>
          <w:tcPr>
            <w:tcW w:w="986" w:type="dxa"/>
            <w:vAlign w:val="center"/>
          </w:tcPr>
          <w:p w14:paraId="4C46274A"/>
        </w:tc>
      </w:tr>
      <w:tr w14:paraId="5186E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9E0988">
            <w:pPr>
              <w:jc w:val="left"/>
            </w:pPr>
            <w:r>
              <w:rPr>
                <w:rFonts w:ascii="宋体" w:hAnsi="宋体" w:eastAsia="宋体" w:cs="宋体"/>
                <w:b w:val="0"/>
                <w:i w:val="0"/>
                <w:color w:val="000000"/>
                <w:sz w:val="9"/>
              </w:rPr>
              <w:t>20805</w:t>
            </w:r>
          </w:p>
        </w:tc>
        <w:tc>
          <w:tcPr>
            <w:tcW w:w="1420" w:type="dxa"/>
            <w:vAlign w:val="center"/>
          </w:tcPr>
          <w:p w14:paraId="75AD5AC5">
            <w:pPr>
              <w:jc w:val="left"/>
            </w:pPr>
            <w:r>
              <w:rPr>
                <w:rFonts w:ascii="宋体" w:hAnsi="宋体" w:eastAsia="宋体" w:cs="宋体"/>
                <w:b w:val="0"/>
                <w:i w:val="0"/>
                <w:color w:val="000000"/>
                <w:sz w:val="9"/>
              </w:rPr>
              <w:t>行政事业单位养老支出</w:t>
            </w:r>
          </w:p>
        </w:tc>
        <w:tc>
          <w:tcPr>
            <w:tcW w:w="860" w:type="dxa"/>
            <w:vAlign w:val="center"/>
          </w:tcPr>
          <w:p w14:paraId="76F3861B">
            <w:pPr>
              <w:jc w:val="right"/>
            </w:pPr>
            <w:r>
              <w:rPr>
                <w:rFonts w:ascii="宋体" w:hAnsi="宋体" w:eastAsia="宋体" w:cs="宋体"/>
                <w:b w:val="0"/>
                <w:i w:val="0"/>
                <w:color w:val="000000"/>
                <w:sz w:val="9"/>
              </w:rPr>
              <w:t>135.95</w:t>
            </w:r>
          </w:p>
        </w:tc>
        <w:tc>
          <w:tcPr>
            <w:tcW w:w="900" w:type="dxa"/>
            <w:vAlign w:val="center"/>
          </w:tcPr>
          <w:p w14:paraId="3588DEB1">
            <w:pPr>
              <w:jc w:val="right"/>
            </w:pPr>
            <w:r>
              <w:rPr>
                <w:rFonts w:ascii="宋体" w:hAnsi="宋体" w:eastAsia="宋体" w:cs="宋体"/>
                <w:b w:val="0"/>
                <w:i w:val="0"/>
                <w:color w:val="000000"/>
                <w:sz w:val="9"/>
              </w:rPr>
              <w:t>135.95</w:t>
            </w:r>
          </w:p>
        </w:tc>
        <w:tc>
          <w:tcPr>
            <w:tcW w:w="880" w:type="dxa"/>
            <w:vAlign w:val="center"/>
          </w:tcPr>
          <w:p w14:paraId="182A8DB0"/>
        </w:tc>
        <w:tc>
          <w:tcPr>
            <w:tcW w:w="880" w:type="dxa"/>
            <w:vAlign w:val="center"/>
          </w:tcPr>
          <w:p w14:paraId="1AC0D48F"/>
        </w:tc>
        <w:tc>
          <w:tcPr>
            <w:tcW w:w="900" w:type="dxa"/>
            <w:vAlign w:val="center"/>
          </w:tcPr>
          <w:p w14:paraId="375682FB"/>
        </w:tc>
        <w:tc>
          <w:tcPr>
            <w:tcW w:w="880" w:type="dxa"/>
            <w:vAlign w:val="center"/>
          </w:tcPr>
          <w:p w14:paraId="0F3E4CDF"/>
        </w:tc>
        <w:tc>
          <w:tcPr>
            <w:tcW w:w="986" w:type="dxa"/>
            <w:vAlign w:val="center"/>
          </w:tcPr>
          <w:p w14:paraId="2B5AA6E8"/>
        </w:tc>
      </w:tr>
      <w:tr w14:paraId="01E49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F2693A">
            <w:pPr>
              <w:jc w:val="left"/>
            </w:pPr>
            <w:r>
              <w:rPr>
                <w:rFonts w:ascii="宋体" w:hAnsi="宋体" w:eastAsia="宋体" w:cs="宋体"/>
                <w:b w:val="0"/>
                <w:i w:val="0"/>
                <w:color w:val="000000"/>
                <w:sz w:val="9"/>
              </w:rPr>
              <w:t>2080505</w:t>
            </w:r>
          </w:p>
        </w:tc>
        <w:tc>
          <w:tcPr>
            <w:tcW w:w="1420" w:type="dxa"/>
            <w:vAlign w:val="center"/>
          </w:tcPr>
          <w:p w14:paraId="0849660D">
            <w:pPr>
              <w:jc w:val="left"/>
            </w:pPr>
            <w:r>
              <w:rPr>
                <w:rFonts w:ascii="宋体" w:hAnsi="宋体" w:eastAsia="宋体" w:cs="宋体"/>
                <w:b w:val="0"/>
                <w:i w:val="0"/>
                <w:color w:val="000000"/>
                <w:sz w:val="9"/>
              </w:rPr>
              <w:t>机关事业单位基本养老保险缴费支出</w:t>
            </w:r>
          </w:p>
        </w:tc>
        <w:tc>
          <w:tcPr>
            <w:tcW w:w="860" w:type="dxa"/>
            <w:vAlign w:val="center"/>
          </w:tcPr>
          <w:p w14:paraId="1ED7E13E">
            <w:pPr>
              <w:jc w:val="right"/>
            </w:pPr>
            <w:r>
              <w:rPr>
                <w:rFonts w:ascii="宋体" w:hAnsi="宋体" w:eastAsia="宋体" w:cs="宋体"/>
                <w:b w:val="0"/>
                <w:i w:val="0"/>
                <w:color w:val="000000"/>
                <w:sz w:val="9"/>
              </w:rPr>
              <w:t>135.95</w:t>
            </w:r>
          </w:p>
        </w:tc>
        <w:tc>
          <w:tcPr>
            <w:tcW w:w="900" w:type="dxa"/>
            <w:vAlign w:val="center"/>
          </w:tcPr>
          <w:p w14:paraId="36E0A25A">
            <w:pPr>
              <w:jc w:val="right"/>
            </w:pPr>
            <w:r>
              <w:rPr>
                <w:rFonts w:ascii="宋体" w:hAnsi="宋体" w:eastAsia="宋体" w:cs="宋体"/>
                <w:b w:val="0"/>
                <w:i w:val="0"/>
                <w:color w:val="000000"/>
                <w:sz w:val="9"/>
              </w:rPr>
              <w:t>135.95</w:t>
            </w:r>
          </w:p>
        </w:tc>
        <w:tc>
          <w:tcPr>
            <w:tcW w:w="880" w:type="dxa"/>
            <w:vAlign w:val="center"/>
          </w:tcPr>
          <w:p w14:paraId="50952444"/>
        </w:tc>
        <w:tc>
          <w:tcPr>
            <w:tcW w:w="880" w:type="dxa"/>
            <w:vAlign w:val="center"/>
          </w:tcPr>
          <w:p w14:paraId="66BC7BD9"/>
        </w:tc>
        <w:tc>
          <w:tcPr>
            <w:tcW w:w="900" w:type="dxa"/>
            <w:vAlign w:val="center"/>
          </w:tcPr>
          <w:p w14:paraId="4563D4C1"/>
        </w:tc>
        <w:tc>
          <w:tcPr>
            <w:tcW w:w="880" w:type="dxa"/>
            <w:vAlign w:val="center"/>
          </w:tcPr>
          <w:p w14:paraId="42DFF72C"/>
        </w:tc>
        <w:tc>
          <w:tcPr>
            <w:tcW w:w="986" w:type="dxa"/>
            <w:vAlign w:val="center"/>
          </w:tcPr>
          <w:p w14:paraId="1BE2A3ED"/>
        </w:tc>
      </w:tr>
      <w:tr w14:paraId="037C4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1DD2B4">
            <w:pPr>
              <w:jc w:val="left"/>
            </w:pPr>
            <w:r>
              <w:rPr>
                <w:rFonts w:ascii="宋体" w:hAnsi="宋体" w:eastAsia="宋体" w:cs="宋体"/>
                <w:b w:val="0"/>
                <w:i w:val="0"/>
                <w:color w:val="000000"/>
                <w:sz w:val="9"/>
              </w:rPr>
              <w:t>20808</w:t>
            </w:r>
          </w:p>
        </w:tc>
        <w:tc>
          <w:tcPr>
            <w:tcW w:w="1420" w:type="dxa"/>
            <w:vAlign w:val="center"/>
          </w:tcPr>
          <w:p w14:paraId="0C84E4DE">
            <w:pPr>
              <w:jc w:val="left"/>
            </w:pPr>
            <w:r>
              <w:rPr>
                <w:rFonts w:ascii="宋体" w:hAnsi="宋体" w:eastAsia="宋体" w:cs="宋体"/>
                <w:b w:val="0"/>
                <w:i w:val="0"/>
                <w:color w:val="000000"/>
                <w:sz w:val="9"/>
              </w:rPr>
              <w:t>抚恤</w:t>
            </w:r>
          </w:p>
        </w:tc>
        <w:tc>
          <w:tcPr>
            <w:tcW w:w="860" w:type="dxa"/>
            <w:vAlign w:val="center"/>
          </w:tcPr>
          <w:p w14:paraId="32A897DE">
            <w:pPr>
              <w:jc w:val="right"/>
            </w:pPr>
            <w:r>
              <w:rPr>
                <w:rFonts w:ascii="宋体" w:hAnsi="宋体" w:eastAsia="宋体" w:cs="宋体"/>
                <w:b w:val="0"/>
                <w:i w:val="0"/>
                <w:color w:val="000000"/>
                <w:sz w:val="9"/>
              </w:rPr>
              <w:t>17.59</w:t>
            </w:r>
          </w:p>
        </w:tc>
        <w:tc>
          <w:tcPr>
            <w:tcW w:w="900" w:type="dxa"/>
            <w:vAlign w:val="center"/>
          </w:tcPr>
          <w:p w14:paraId="78750E13">
            <w:pPr>
              <w:jc w:val="right"/>
            </w:pPr>
            <w:r>
              <w:rPr>
                <w:rFonts w:ascii="宋体" w:hAnsi="宋体" w:eastAsia="宋体" w:cs="宋体"/>
                <w:b w:val="0"/>
                <w:i w:val="0"/>
                <w:color w:val="000000"/>
                <w:sz w:val="9"/>
              </w:rPr>
              <w:t>17.59</w:t>
            </w:r>
          </w:p>
        </w:tc>
        <w:tc>
          <w:tcPr>
            <w:tcW w:w="880" w:type="dxa"/>
            <w:vAlign w:val="center"/>
          </w:tcPr>
          <w:p w14:paraId="76B43B54"/>
        </w:tc>
        <w:tc>
          <w:tcPr>
            <w:tcW w:w="880" w:type="dxa"/>
            <w:vAlign w:val="center"/>
          </w:tcPr>
          <w:p w14:paraId="3A0AE61F"/>
        </w:tc>
        <w:tc>
          <w:tcPr>
            <w:tcW w:w="900" w:type="dxa"/>
            <w:vAlign w:val="center"/>
          </w:tcPr>
          <w:p w14:paraId="6DD0082E"/>
        </w:tc>
        <w:tc>
          <w:tcPr>
            <w:tcW w:w="880" w:type="dxa"/>
            <w:vAlign w:val="center"/>
          </w:tcPr>
          <w:p w14:paraId="627CEF63"/>
        </w:tc>
        <w:tc>
          <w:tcPr>
            <w:tcW w:w="986" w:type="dxa"/>
            <w:vAlign w:val="center"/>
          </w:tcPr>
          <w:p w14:paraId="0DBEDF3E"/>
        </w:tc>
      </w:tr>
      <w:tr w14:paraId="1BE3C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DDC6DD">
            <w:pPr>
              <w:jc w:val="left"/>
            </w:pPr>
            <w:r>
              <w:rPr>
                <w:rFonts w:ascii="宋体" w:hAnsi="宋体" w:eastAsia="宋体" w:cs="宋体"/>
                <w:b w:val="0"/>
                <w:i w:val="0"/>
                <w:color w:val="000000"/>
                <w:sz w:val="9"/>
              </w:rPr>
              <w:t>2080801</w:t>
            </w:r>
          </w:p>
        </w:tc>
        <w:tc>
          <w:tcPr>
            <w:tcW w:w="1420" w:type="dxa"/>
            <w:vAlign w:val="center"/>
          </w:tcPr>
          <w:p w14:paraId="38D443BA">
            <w:pPr>
              <w:jc w:val="left"/>
            </w:pPr>
            <w:r>
              <w:rPr>
                <w:rFonts w:ascii="宋体" w:hAnsi="宋体" w:eastAsia="宋体" w:cs="宋体"/>
                <w:b w:val="0"/>
                <w:i w:val="0"/>
                <w:color w:val="000000"/>
                <w:sz w:val="9"/>
              </w:rPr>
              <w:t>死亡抚恤</w:t>
            </w:r>
          </w:p>
        </w:tc>
        <w:tc>
          <w:tcPr>
            <w:tcW w:w="860" w:type="dxa"/>
            <w:vAlign w:val="center"/>
          </w:tcPr>
          <w:p w14:paraId="3B105022">
            <w:pPr>
              <w:jc w:val="right"/>
            </w:pPr>
            <w:r>
              <w:rPr>
                <w:rFonts w:ascii="宋体" w:hAnsi="宋体" w:eastAsia="宋体" w:cs="宋体"/>
                <w:b w:val="0"/>
                <w:i w:val="0"/>
                <w:color w:val="000000"/>
                <w:sz w:val="9"/>
              </w:rPr>
              <w:t>17.59</w:t>
            </w:r>
          </w:p>
        </w:tc>
        <w:tc>
          <w:tcPr>
            <w:tcW w:w="900" w:type="dxa"/>
            <w:vAlign w:val="center"/>
          </w:tcPr>
          <w:p w14:paraId="4426057D">
            <w:pPr>
              <w:jc w:val="right"/>
            </w:pPr>
            <w:r>
              <w:rPr>
                <w:rFonts w:ascii="宋体" w:hAnsi="宋体" w:eastAsia="宋体" w:cs="宋体"/>
                <w:b w:val="0"/>
                <w:i w:val="0"/>
                <w:color w:val="000000"/>
                <w:sz w:val="9"/>
              </w:rPr>
              <w:t>17.59</w:t>
            </w:r>
          </w:p>
        </w:tc>
        <w:tc>
          <w:tcPr>
            <w:tcW w:w="880" w:type="dxa"/>
            <w:vAlign w:val="center"/>
          </w:tcPr>
          <w:p w14:paraId="736978E2"/>
        </w:tc>
        <w:tc>
          <w:tcPr>
            <w:tcW w:w="880" w:type="dxa"/>
            <w:vAlign w:val="center"/>
          </w:tcPr>
          <w:p w14:paraId="64284E73"/>
        </w:tc>
        <w:tc>
          <w:tcPr>
            <w:tcW w:w="900" w:type="dxa"/>
            <w:vAlign w:val="center"/>
          </w:tcPr>
          <w:p w14:paraId="2B389B16"/>
        </w:tc>
        <w:tc>
          <w:tcPr>
            <w:tcW w:w="880" w:type="dxa"/>
            <w:vAlign w:val="center"/>
          </w:tcPr>
          <w:p w14:paraId="58ADE091"/>
        </w:tc>
        <w:tc>
          <w:tcPr>
            <w:tcW w:w="986" w:type="dxa"/>
            <w:vAlign w:val="center"/>
          </w:tcPr>
          <w:p w14:paraId="53D18FF6"/>
        </w:tc>
      </w:tr>
      <w:tr w14:paraId="650A4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42C85E">
            <w:pPr>
              <w:jc w:val="left"/>
            </w:pPr>
            <w:r>
              <w:rPr>
                <w:rFonts w:ascii="宋体" w:hAnsi="宋体" w:eastAsia="宋体" w:cs="宋体"/>
                <w:b w:val="0"/>
                <w:i w:val="0"/>
                <w:color w:val="000000"/>
                <w:sz w:val="9"/>
              </w:rPr>
              <w:t>210</w:t>
            </w:r>
          </w:p>
        </w:tc>
        <w:tc>
          <w:tcPr>
            <w:tcW w:w="1420" w:type="dxa"/>
            <w:vAlign w:val="center"/>
          </w:tcPr>
          <w:p w14:paraId="2EB3C3AD">
            <w:pPr>
              <w:jc w:val="left"/>
            </w:pPr>
            <w:r>
              <w:rPr>
                <w:rFonts w:ascii="宋体" w:hAnsi="宋体" w:eastAsia="宋体" w:cs="宋体"/>
                <w:b w:val="0"/>
                <w:i w:val="0"/>
                <w:color w:val="000000"/>
                <w:sz w:val="9"/>
              </w:rPr>
              <w:t>卫生健康支出</w:t>
            </w:r>
          </w:p>
        </w:tc>
        <w:tc>
          <w:tcPr>
            <w:tcW w:w="860" w:type="dxa"/>
            <w:vAlign w:val="center"/>
          </w:tcPr>
          <w:p w14:paraId="6372C563">
            <w:pPr>
              <w:jc w:val="right"/>
            </w:pPr>
            <w:r>
              <w:rPr>
                <w:rFonts w:ascii="宋体" w:hAnsi="宋体" w:eastAsia="宋体" w:cs="宋体"/>
                <w:b w:val="0"/>
                <w:i w:val="0"/>
                <w:color w:val="000000"/>
                <w:sz w:val="9"/>
              </w:rPr>
              <w:t>3.92</w:t>
            </w:r>
          </w:p>
        </w:tc>
        <w:tc>
          <w:tcPr>
            <w:tcW w:w="900" w:type="dxa"/>
            <w:vAlign w:val="center"/>
          </w:tcPr>
          <w:p w14:paraId="7C79ABF9">
            <w:pPr>
              <w:jc w:val="right"/>
            </w:pPr>
            <w:r>
              <w:rPr>
                <w:rFonts w:ascii="宋体" w:hAnsi="宋体" w:eastAsia="宋体" w:cs="宋体"/>
                <w:b w:val="0"/>
                <w:i w:val="0"/>
                <w:color w:val="000000"/>
                <w:sz w:val="9"/>
              </w:rPr>
              <w:t>3.92</w:t>
            </w:r>
          </w:p>
        </w:tc>
        <w:tc>
          <w:tcPr>
            <w:tcW w:w="880" w:type="dxa"/>
            <w:vAlign w:val="center"/>
          </w:tcPr>
          <w:p w14:paraId="406AAFF6"/>
        </w:tc>
        <w:tc>
          <w:tcPr>
            <w:tcW w:w="880" w:type="dxa"/>
            <w:vAlign w:val="center"/>
          </w:tcPr>
          <w:p w14:paraId="40E3E0C5"/>
        </w:tc>
        <w:tc>
          <w:tcPr>
            <w:tcW w:w="900" w:type="dxa"/>
            <w:vAlign w:val="center"/>
          </w:tcPr>
          <w:p w14:paraId="7BA563DD"/>
        </w:tc>
        <w:tc>
          <w:tcPr>
            <w:tcW w:w="880" w:type="dxa"/>
            <w:vAlign w:val="center"/>
          </w:tcPr>
          <w:p w14:paraId="3539F58B"/>
        </w:tc>
        <w:tc>
          <w:tcPr>
            <w:tcW w:w="986" w:type="dxa"/>
            <w:vAlign w:val="center"/>
          </w:tcPr>
          <w:p w14:paraId="0770FBF6"/>
        </w:tc>
      </w:tr>
      <w:tr w14:paraId="5379B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4A06EE">
            <w:pPr>
              <w:jc w:val="left"/>
            </w:pPr>
            <w:r>
              <w:rPr>
                <w:rFonts w:ascii="宋体" w:hAnsi="宋体" w:eastAsia="宋体" w:cs="宋体"/>
                <w:b w:val="0"/>
                <w:i w:val="0"/>
                <w:color w:val="000000"/>
                <w:sz w:val="9"/>
              </w:rPr>
              <w:t>21007</w:t>
            </w:r>
          </w:p>
        </w:tc>
        <w:tc>
          <w:tcPr>
            <w:tcW w:w="1420" w:type="dxa"/>
            <w:vAlign w:val="center"/>
          </w:tcPr>
          <w:p w14:paraId="57F3C9CB">
            <w:pPr>
              <w:jc w:val="left"/>
            </w:pPr>
            <w:r>
              <w:rPr>
                <w:rFonts w:ascii="宋体" w:hAnsi="宋体" w:eastAsia="宋体" w:cs="宋体"/>
                <w:b w:val="0"/>
                <w:i w:val="0"/>
                <w:color w:val="000000"/>
                <w:sz w:val="9"/>
              </w:rPr>
              <w:t>计划生育事务</w:t>
            </w:r>
          </w:p>
        </w:tc>
        <w:tc>
          <w:tcPr>
            <w:tcW w:w="860" w:type="dxa"/>
            <w:vAlign w:val="center"/>
          </w:tcPr>
          <w:p w14:paraId="554EC4F5">
            <w:pPr>
              <w:jc w:val="right"/>
            </w:pPr>
            <w:r>
              <w:rPr>
                <w:rFonts w:ascii="宋体" w:hAnsi="宋体" w:eastAsia="宋体" w:cs="宋体"/>
                <w:b w:val="0"/>
                <w:i w:val="0"/>
                <w:color w:val="000000"/>
                <w:sz w:val="9"/>
              </w:rPr>
              <w:t>3.92</w:t>
            </w:r>
          </w:p>
        </w:tc>
        <w:tc>
          <w:tcPr>
            <w:tcW w:w="900" w:type="dxa"/>
            <w:vAlign w:val="center"/>
          </w:tcPr>
          <w:p w14:paraId="1F67394E">
            <w:pPr>
              <w:jc w:val="right"/>
            </w:pPr>
            <w:r>
              <w:rPr>
                <w:rFonts w:ascii="宋体" w:hAnsi="宋体" w:eastAsia="宋体" w:cs="宋体"/>
                <w:b w:val="0"/>
                <w:i w:val="0"/>
                <w:color w:val="000000"/>
                <w:sz w:val="9"/>
              </w:rPr>
              <w:t>3.92</w:t>
            </w:r>
          </w:p>
        </w:tc>
        <w:tc>
          <w:tcPr>
            <w:tcW w:w="880" w:type="dxa"/>
            <w:vAlign w:val="center"/>
          </w:tcPr>
          <w:p w14:paraId="54BDFD67"/>
        </w:tc>
        <w:tc>
          <w:tcPr>
            <w:tcW w:w="880" w:type="dxa"/>
            <w:vAlign w:val="center"/>
          </w:tcPr>
          <w:p w14:paraId="6C10D25F"/>
        </w:tc>
        <w:tc>
          <w:tcPr>
            <w:tcW w:w="900" w:type="dxa"/>
            <w:vAlign w:val="center"/>
          </w:tcPr>
          <w:p w14:paraId="4F191F46"/>
        </w:tc>
        <w:tc>
          <w:tcPr>
            <w:tcW w:w="880" w:type="dxa"/>
            <w:vAlign w:val="center"/>
          </w:tcPr>
          <w:p w14:paraId="3B478C51"/>
        </w:tc>
        <w:tc>
          <w:tcPr>
            <w:tcW w:w="986" w:type="dxa"/>
            <w:vAlign w:val="center"/>
          </w:tcPr>
          <w:p w14:paraId="40FF2461"/>
        </w:tc>
      </w:tr>
      <w:tr w14:paraId="044ED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9C485A">
            <w:pPr>
              <w:jc w:val="left"/>
            </w:pPr>
            <w:r>
              <w:rPr>
                <w:rFonts w:ascii="宋体" w:hAnsi="宋体" w:eastAsia="宋体" w:cs="宋体"/>
                <w:b w:val="0"/>
                <w:i w:val="0"/>
                <w:color w:val="000000"/>
                <w:sz w:val="9"/>
              </w:rPr>
              <w:t>2100799</w:t>
            </w:r>
          </w:p>
        </w:tc>
        <w:tc>
          <w:tcPr>
            <w:tcW w:w="1420" w:type="dxa"/>
            <w:vAlign w:val="center"/>
          </w:tcPr>
          <w:p w14:paraId="7EBE280D">
            <w:pPr>
              <w:jc w:val="left"/>
            </w:pPr>
            <w:r>
              <w:rPr>
                <w:rFonts w:ascii="宋体" w:hAnsi="宋体" w:eastAsia="宋体" w:cs="宋体"/>
                <w:b w:val="0"/>
                <w:i w:val="0"/>
                <w:color w:val="000000"/>
                <w:sz w:val="9"/>
              </w:rPr>
              <w:t>其他计划生育事务支出</w:t>
            </w:r>
          </w:p>
        </w:tc>
        <w:tc>
          <w:tcPr>
            <w:tcW w:w="860" w:type="dxa"/>
            <w:vAlign w:val="center"/>
          </w:tcPr>
          <w:p w14:paraId="4C75BD6A">
            <w:pPr>
              <w:jc w:val="right"/>
            </w:pPr>
            <w:r>
              <w:rPr>
                <w:rFonts w:ascii="宋体" w:hAnsi="宋体" w:eastAsia="宋体" w:cs="宋体"/>
                <w:b w:val="0"/>
                <w:i w:val="0"/>
                <w:color w:val="000000"/>
                <w:sz w:val="9"/>
              </w:rPr>
              <w:t>3.92</w:t>
            </w:r>
          </w:p>
        </w:tc>
        <w:tc>
          <w:tcPr>
            <w:tcW w:w="900" w:type="dxa"/>
            <w:vAlign w:val="center"/>
          </w:tcPr>
          <w:p w14:paraId="4FB3092A">
            <w:pPr>
              <w:jc w:val="right"/>
            </w:pPr>
            <w:r>
              <w:rPr>
                <w:rFonts w:ascii="宋体" w:hAnsi="宋体" w:eastAsia="宋体" w:cs="宋体"/>
                <w:b w:val="0"/>
                <w:i w:val="0"/>
                <w:color w:val="000000"/>
                <w:sz w:val="9"/>
              </w:rPr>
              <w:t>3.92</w:t>
            </w:r>
          </w:p>
        </w:tc>
        <w:tc>
          <w:tcPr>
            <w:tcW w:w="880" w:type="dxa"/>
            <w:vAlign w:val="center"/>
          </w:tcPr>
          <w:p w14:paraId="1D034976"/>
        </w:tc>
        <w:tc>
          <w:tcPr>
            <w:tcW w:w="880" w:type="dxa"/>
            <w:vAlign w:val="center"/>
          </w:tcPr>
          <w:p w14:paraId="175723D9"/>
        </w:tc>
        <w:tc>
          <w:tcPr>
            <w:tcW w:w="900" w:type="dxa"/>
            <w:vAlign w:val="center"/>
          </w:tcPr>
          <w:p w14:paraId="7658EE02"/>
        </w:tc>
        <w:tc>
          <w:tcPr>
            <w:tcW w:w="880" w:type="dxa"/>
            <w:vAlign w:val="center"/>
          </w:tcPr>
          <w:p w14:paraId="2304E70C"/>
        </w:tc>
        <w:tc>
          <w:tcPr>
            <w:tcW w:w="986" w:type="dxa"/>
            <w:vAlign w:val="center"/>
          </w:tcPr>
          <w:p w14:paraId="5E8C6E62"/>
        </w:tc>
      </w:tr>
      <w:tr w14:paraId="0974D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976A99">
            <w:pPr>
              <w:jc w:val="left"/>
            </w:pPr>
            <w:r>
              <w:rPr>
                <w:rFonts w:ascii="宋体" w:hAnsi="宋体" w:eastAsia="宋体" w:cs="宋体"/>
                <w:b w:val="0"/>
                <w:i w:val="0"/>
                <w:color w:val="000000"/>
                <w:sz w:val="9"/>
              </w:rPr>
              <w:t>211</w:t>
            </w:r>
          </w:p>
        </w:tc>
        <w:tc>
          <w:tcPr>
            <w:tcW w:w="1420" w:type="dxa"/>
            <w:vAlign w:val="center"/>
          </w:tcPr>
          <w:p w14:paraId="73FF0033">
            <w:pPr>
              <w:jc w:val="left"/>
            </w:pPr>
            <w:r>
              <w:rPr>
                <w:rFonts w:ascii="宋体" w:hAnsi="宋体" w:eastAsia="宋体" w:cs="宋体"/>
                <w:b w:val="0"/>
                <w:i w:val="0"/>
                <w:color w:val="000000"/>
                <w:sz w:val="9"/>
              </w:rPr>
              <w:t>节能环保支出</w:t>
            </w:r>
          </w:p>
        </w:tc>
        <w:tc>
          <w:tcPr>
            <w:tcW w:w="860" w:type="dxa"/>
            <w:vAlign w:val="center"/>
          </w:tcPr>
          <w:p w14:paraId="1C165667"/>
        </w:tc>
        <w:tc>
          <w:tcPr>
            <w:tcW w:w="900" w:type="dxa"/>
            <w:vAlign w:val="center"/>
          </w:tcPr>
          <w:p w14:paraId="4C29C3B7"/>
        </w:tc>
        <w:tc>
          <w:tcPr>
            <w:tcW w:w="880" w:type="dxa"/>
            <w:vAlign w:val="center"/>
          </w:tcPr>
          <w:p w14:paraId="73957A03"/>
        </w:tc>
        <w:tc>
          <w:tcPr>
            <w:tcW w:w="880" w:type="dxa"/>
            <w:vAlign w:val="center"/>
          </w:tcPr>
          <w:p w14:paraId="258815D2"/>
        </w:tc>
        <w:tc>
          <w:tcPr>
            <w:tcW w:w="900" w:type="dxa"/>
            <w:vAlign w:val="center"/>
          </w:tcPr>
          <w:p w14:paraId="0AD20C8F"/>
        </w:tc>
        <w:tc>
          <w:tcPr>
            <w:tcW w:w="880" w:type="dxa"/>
            <w:vAlign w:val="center"/>
          </w:tcPr>
          <w:p w14:paraId="274CA386"/>
        </w:tc>
        <w:tc>
          <w:tcPr>
            <w:tcW w:w="986" w:type="dxa"/>
            <w:vAlign w:val="center"/>
          </w:tcPr>
          <w:p w14:paraId="5860C7CB"/>
        </w:tc>
      </w:tr>
      <w:tr w14:paraId="10D37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4DB3D5">
            <w:pPr>
              <w:jc w:val="left"/>
            </w:pPr>
            <w:r>
              <w:rPr>
                <w:rFonts w:ascii="宋体" w:hAnsi="宋体" w:eastAsia="宋体" w:cs="宋体"/>
                <w:b w:val="0"/>
                <w:i w:val="0"/>
                <w:color w:val="000000"/>
                <w:sz w:val="9"/>
              </w:rPr>
              <w:t>21111</w:t>
            </w:r>
          </w:p>
        </w:tc>
        <w:tc>
          <w:tcPr>
            <w:tcW w:w="1420" w:type="dxa"/>
            <w:vAlign w:val="center"/>
          </w:tcPr>
          <w:p w14:paraId="4C99A94C">
            <w:pPr>
              <w:jc w:val="left"/>
            </w:pPr>
            <w:r>
              <w:rPr>
                <w:rFonts w:ascii="宋体" w:hAnsi="宋体" w:eastAsia="宋体" w:cs="宋体"/>
                <w:b w:val="0"/>
                <w:i w:val="0"/>
                <w:color w:val="000000"/>
                <w:sz w:val="9"/>
              </w:rPr>
              <w:t>污染减排</w:t>
            </w:r>
          </w:p>
        </w:tc>
        <w:tc>
          <w:tcPr>
            <w:tcW w:w="860" w:type="dxa"/>
            <w:vAlign w:val="center"/>
          </w:tcPr>
          <w:p w14:paraId="0FD4903F"/>
        </w:tc>
        <w:tc>
          <w:tcPr>
            <w:tcW w:w="900" w:type="dxa"/>
            <w:vAlign w:val="center"/>
          </w:tcPr>
          <w:p w14:paraId="51E1A881"/>
        </w:tc>
        <w:tc>
          <w:tcPr>
            <w:tcW w:w="880" w:type="dxa"/>
            <w:vAlign w:val="center"/>
          </w:tcPr>
          <w:p w14:paraId="7C7A98EA"/>
        </w:tc>
        <w:tc>
          <w:tcPr>
            <w:tcW w:w="880" w:type="dxa"/>
            <w:vAlign w:val="center"/>
          </w:tcPr>
          <w:p w14:paraId="573CD696"/>
        </w:tc>
        <w:tc>
          <w:tcPr>
            <w:tcW w:w="900" w:type="dxa"/>
            <w:vAlign w:val="center"/>
          </w:tcPr>
          <w:p w14:paraId="5351A928"/>
        </w:tc>
        <w:tc>
          <w:tcPr>
            <w:tcW w:w="880" w:type="dxa"/>
            <w:vAlign w:val="center"/>
          </w:tcPr>
          <w:p w14:paraId="35A2A3E5"/>
        </w:tc>
        <w:tc>
          <w:tcPr>
            <w:tcW w:w="986" w:type="dxa"/>
            <w:vAlign w:val="center"/>
          </w:tcPr>
          <w:p w14:paraId="1DE40782"/>
        </w:tc>
      </w:tr>
      <w:tr w14:paraId="5BFA5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7F9621">
            <w:pPr>
              <w:jc w:val="left"/>
            </w:pPr>
            <w:r>
              <w:rPr>
                <w:rFonts w:ascii="宋体" w:hAnsi="宋体" w:eastAsia="宋体" w:cs="宋体"/>
                <w:b w:val="0"/>
                <w:i w:val="0"/>
                <w:color w:val="000000"/>
                <w:sz w:val="9"/>
              </w:rPr>
              <w:t>2111101</w:t>
            </w:r>
          </w:p>
        </w:tc>
        <w:tc>
          <w:tcPr>
            <w:tcW w:w="1420" w:type="dxa"/>
            <w:vAlign w:val="center"/>
          </w:tcPr>
          <w:p w14:paraId="4FC5B1F4">
            <w:pPr>
              <w:jc w:val="left"/>
            </w:pPr>
            <w:r>
              <w:rPr>
                <w:rFonts w:ascii="宋体" w:hAnsi="宋体" w:eastAsia="宋体" w:cs="宋体"/>
                <w:b w:val="0"/>
                <w:i w:val="0"/>
                <w:color w:val="000000"/>
                <w:sz w:val="9"/>
              </w:rPr>
              <w:t>生态环境监测与信息</w:t>
            </w:r>
          </w:p>
        </w:tc>
        <w:tc>
          <w:tcPr>
            <w:tcW w:w="860" w:type="dxa"/>
            <w:vAlign w:val="center"/>
          </w:tcPr>
          <w:p w14:paraId="16F8FC46"/>
        </w:tc>
        <w:tc>
          <w:tcPr>
            <w:tcW w:w="900" w:type="dxa"/>
            <w:vAlign w:val="center"/>
          </w:tcPr>
          <w:p w14:paraId="49A54E38"/>
        </w:tc>
        <w:tc>
          <w:tcPr>
            <w:tcW w:w="880" w:type="dxa"/>
            <w:vAlign w:val="center"/>
          </w:tcPr>
          <w:p w14:paraId="40CDA896"/>
        </w:tc>
        <w:tc>
          <w:tcPr>
            <w:tcW w:w="880" w:type="dxa"/>
            <w:vAlign w:val="center"/>
          </w:tcPr>
          <w:p w14:paraId="6A743CCB"/>
        </w:tc>
        <w:tc>
          <w:tcPr>
            <w:tcW w:w="900" w:type="dxa"/>
            <w:vAlign w:val="center"/>
          </w:tcPr>
          <w:p w14:paraId="6738285B"/>
        </w:tc>
        <w:tc>
          <w:tcPr>
            <w:tcW w:w="880" w:type="dxa"/>
            <w:vAlign w:val="center"/>
          </w:tcPr>
          <w:p w14:paraId="468C98B9"/>
        </w:tc>
        <w:tc>
          <w:tcPr>
            <w:tcW w:w="986" w:type="dxa"/>
            <w:vAlign w:val="center"/>
          </w:tcPr>
          <w:p w14:paraId="0D016A55"/>
        </w:tc>
      </w:tr>
      <w:tr w14:paraId="682DF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8B8748">
            <w:pPr>
              <w:jc w:val="left"/>
            </w:pPr>
            <w:r>
              <w:rPr>
                <w:rFonts w:ascii="宋体" w:hAnsi="宋体" w:eastAsia="宋体" w:cs="宋体"/>
                <w:b w:val="0"/>
                <w:i w:val="0"/>
                <w:color w:val="000000"/>
                <w:sz w:val="9"/>
              </w:rPr>
              <w:t>21112</w:t>
            </w:r>
          </w:p>
        </w:tc>
        <w:tc>
          <w:tcPr>
            <w:tcW w:w="1420" w:type="dxa"/>
            <w:vAlign w:val="center"/>
          </w:tcPr>
          <w:p w14:paraId="5A3861FF">
            <w:pPr>
              <w:jc w:val="left"/>
            </w:pPr>
            <w:r>
              <w:rPr>
                <w:rFonts w:ascii="宋体" w:hAnsi="宋体" w:eastAsia="宋体" w:cs="宋体"/>
                <w:b w:val="0"/>
                <w:i w:val="0"/>
                <w:color w:val="000000"/>
                <w:sz w:val="9"/>
              </w:rPr>
              <w:t>可再生能源</w:t>
            </w:r>
          </w:p>
        </w:tc>
        <w:tc>
          <w:tcPr>
            <w:tcW w:w="860" w:type="dxa"/>
            <w:vAlign w:val="center"/>
          </w:tcPr>
          <w:p w14:paraId="59999A26"/>
        </w:tc>
        <w:tc>
          <w:tcPr>
            <w:tcW w:w="900" w:type="dxa"/>
            <w:vAlign w:val="center"/>
          </w:tcPr>
          <w:p w14:paraId="1511D671"/>
        </w:tc>
        <w:tc>
          <w:tcPr>
            <w:tcW w:w="880" w:type="dxa"/>
            <w:vAlign w:val="center"/>
          </w:tcPr>
          <w:p w14:paraId="16174CFD"/>
        </w:tc>
        <w:tc>
          <w:tcPr>
            <w:tcW w:w="880" w:type="dxa"/>
            <w:vAlign w:val="center"/>
          </w:tcPr>
          <w:p w14:paraId="544E4326"/>
        </w:tc>
        <w:tc>
          <w:tcPr>
            <w:tcW w:w="900" w:type="dxa"/>
            <w:vAlign w:val="center"/>
          </w:tcPr>
          <w:p w14:paraId="4BF09A60"/>
        </w:tc>
        <w:tc>
          <w:tcPr>
            <w:tcW w:w="880" w:type="dxa"/>
            <w:vAlign w:val="center"/>
          </w:tcPr>
          <w:p w14:paraId="1930AC00"/>
        </w:tc>
        <w:tc>
          <w:tcPr>
            <w:tcW w:w="986" w:type="dxa"/>
            <w:vAlign w:val="center"/>
          </w:tcPr>
          <w:p w14:paraId="1D17FEF7"/>
        </w:tc>
      </w:tr>
      <w:tr w14:paraId="636B0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123803">
            <w:pPr>
              <w:jc w:val="left"/>
            </w:pPr>
            <w:r>
              <w:rPr>
                <w:rFonts w:ascii="宋体" w:hAnsi="宋体" w:eastAsia="宋体" w:cs="宋体"/>
                <w:b w:val="0"/>
                <w:i w:val="0"/>
                <w:color w:val="000000"/>
                <w:sz w:val="9"/>
              </w:rPr>
              <w:t>2111201</w:t>
            </w:r>
          </w:p>
        </w:tc>
        <w:tc>
          <w:tcPr>
            <w:tcW w:w="1420" w:type="dxa"/>
            <w:vAlign w:val="center"/>
          </w:tcPr>
          <w:p w14:paraId="44879F2B">
            <w:pPr>
              <w:jc w:val="left"/>
            </w:pPr>
            <w:r>
              <w:rPr>
                <w:rFonts w:ascii="宋体" w:hAnsi="宋体" w:eastAsia="宋体" w:cs="宋体"/>
                <w:b w:val="0"/>
                <w:i w:val="0"/>
                <w:color w:val="000000"/>
                <w:sz w:val="9"/>
              </w:rPr>
              <w:t>可再生能源</w:t>
            </w:r>
          </w:p>
        </w:tc>
        <w:tc>
          <w:tcPr>
            <w:tcW w:w="860" w:type="dxa"/>
            <w:vAlign w:val="center"/>
          </w:tcPr>
          <w:p w14:paraId="4B5325CA"/>
        </w:tc>
        <w:tc>
          <w:tcPr>
            <w:tcW w:w="900" w:type="dxa"/>
            <w:vAlign w:val="center"/>
          </w:tcPr>
          <w:p w14:paraId="50BFA3C7"/>
        </w:tc>
        <w:tc>
          <w:tcPr>
            <w:tcW w:w="880" w:type="dxa"/>
            <w:vAlign w:val="center"/>
          </w:tcPr>
          <w:p w14:paraId="1D653C34"/>
        </w:tc>
        <w:tc>
          <w:tcPr>
            <w:tcW w:w="880" w:type="dxa"/>
            <w:vAlign w:val="center"/>
          </w:tcPr>
          <w:p w14:paraId="257124E3"/>
        </w:tc>
        <w:tc>
          <w:tcPr>
            <w:tcW w:w="900" w:type="dxa"/>
            <w:vAlign w:val="center"/>
          </w:tcPr>
          <w:p w14:paraId="4292AA51"/>
        </w:tc>
        <w:tc>
          <w:tcPr>
            <w:tcW w:w="880" w:type="dxa"/>
            <w:vAlign w:val="center"/>
          </w:tcPr>
          <w:p w14:paraId="29208A1B"/>
        </w:tc>
        <w:tc>
          <w:tcPr>
            <w:tcW w:w="986" w:type="dxa"/>
            <w:vAlign w:val="center"/>
          </w:tcPr>
          <w:p w14:paraId="3670CB0C"/>
        </w:tc>
      </w:tr>
      <w:tr w14:paraId="7328C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4980A2">
            <w:pPr>
              <w:jc w:val="left"/>
            </w:pPr>
            <w:r>
              <w:rPr>
                <w:rFonts w:ascii="宋体" w:hAnsi="宋体" w:eastAsia="宋体" w:cs="宋体"/>
                <w:b w:val="0"/>
                <w:i w:val="0"/>
                <w:color w:val="000000"/>
                <w:sz w:val="9"/>
              </w:rPr>
              <w:t>212</w:t>
            </w:r>
          </w:p>
        </w:tc>
        <w:tc>
          <w:tcPr>
            <w:tcW w:w="1420" w:type="dxa"/>
            <w:vAlign w:val="center"/>
          </w:tcPr>
          <w:p w14:paraId="14DDFBC0">
            <w:pPr>
              <w:jc w:val="left"/>
            </w:pPr>
            <w:r>
              <w:rPr>
                <w:rFonts w:ascii="宋体" w:hAnsi="宋体" w:eastAsia="宋体" w:cs="宋体"/>
                <w:b w:val="0"/>
                <w:i w:val="0"/>
                <w:color w:val="000000"/>
                <w:sz w:val="9"/>
              </w:rPr>
              <w:t>城乡社区支出</w:t>
            </w:r>
          </w:p>
        </w:tc>
        <w:tc>
          <w:tcPr>
            <w:tcW w:w="860" w:type="dxa"/>
            <w:vAlign w:val="center"/>
          </w:tcPr>
          <w:p w14:paraId="45865442">
            <w:pPr>
              <w:jc w:val="right"/>
            </w:pPr>
            <w:r>
              <w:rPr>
                <w:rFonts w:ascii="宋体" w:hAnsi="宋体" w:eastAsia="宋体" w:cs="宋体"/>
                <w:b w:val="0"/>
                <w:i w:val="0"/>
                <w:color w:val="000000"/>
                <w:sz w:val="9"/>
              </w:rPr>
              <w:t>27.00</w:t>
            </w:r>
          </w:p>
        </w:tc>
        <w:tc>
          <w:tcPr>
            <w:tcW w:w="900" w:type="dxa"/>
            <w:vAlign w:val="center"/>
          </w:tcPr>
          <w:p w14:paraId="668D4881">
            <w:pPr>
              <w:jc w:val="right"/>
            </w:pPr>
            <w:r>
              <w:rPr>
                <w:rFonts w:ascii="宋体" w:hAnsi="宋体" w:eastAsia="宋体" w:cs="宋体"/>
                <w:b w:val="0"/>
                <w:i w:val="0"/>
                <w:color w:val="000000"/>
                <w:sz w:val="9"/>
              </w:rPr>
              <w:t>27.00</w:t>
            </w:r>
          </w:p>
        </w:tc>
        <w:tc>
          <w:tcPr>
            <w:tcW w:w="880" w:type="dxa"/>
            <w:vAlign w:val="center"/>
          </w:tcPr>
          <w:p w14:paraId="323B61B7"/>
        </w:tc>
        <w:tc>
          <w:tcPr>
            <w:tcW w:w="880" w:type="dxa"/>
            <w:vAlign w:val="center"/>
          </w:tcPr>
          <w:p w14:paraId="265BEE6E"/>
        </w:tc>
        <w:tc>
          <w:tcPr>
            <w:tcW w:w="900" w:type="dxa"/>
            <w:vAlign w:val="center"/>
          </w:tcPr>
          <w:p w14:paraId="13541255"/>
        </w:tc>
        <w:tc>
          <w:tcPr>
            <w:tcW w:w="880" w:type="dxa"/>
            <w:vAlign w:val="center"/>
          </w:tcPr>
          <w:p w14:paraId="6532F6E3"/>
        </w:tc>
        <w:tc>
          <w:tcPr>
            <w:tcW w:w="986" w:type="dxa"/>
            <w:vAlign w:val="center"/>
          </w:tcPr>
          <w:p w14:paraId="6513D033"/>
        </w:tc>
      </w:tr>
      <w:tr w14:paraId="4E12D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77AE92">
            <w:pPr>
              <w:jc w:val="left"/>
            </w:pPr>
            <w:r>
              <w:rPr>
                <w:rFonts w:ascii="宋体" w:hAnsi="宋体" w:eastAsia="宋体" w:cs="宋体"/>
                <w:b w:val="0"/>
                <w:i w:val="0"/>
                <w:color w:val="000000"/>
                <w:sz w:val="9"/>
              </w:rPr>
              <w:t>21299</w:t>
            </w:r>
          </w:p>
        </w:tc>
        <w:tc>
          <w:tcPr>
            <w:tcW w:w="1420" w:type="dxa"/>
            <w:vAlign w:val="center"/>
          </w:tcPr>
          <w:p w14:paraId="4A9867AF">
            <w:pPr>
              <w:jc w:val="left"/>
            </w:pPr>
            <w:r>
              <w:rPr>
                <w:rFonts w:ascii="宋体" w:hAnsi="宋体" w:eastAsia="宋体" w:cs="宋体"/>
                <w:b w:val="0"/>
                <w:i w:val="0"/>
                <w:color w:val="000000"/>
                <w:sz w:val="9"/>
              </w:rPr>
              <w:t>其他城乡社区支出</w:t>
            </w:r>
          </w:p>
        </w:tc>
        <w:tc>
          <w:tcPr>
            <w:tcW w:w="860" w:type="dxa"/>
            <w:vAlign w:val="center"/>
          </w:tcPr>
          <w:p w14:paraId="4F2C6695">
            <w:pPr>
              <w:jc w:val="right"/>
            </w:pPr>
            <w:r>
              <w:rPr>
                <w:rFonts w:ascii="宋体" w:hAnsi="宋体" w:eastAsia="宋体" w:cs="宋体"/>
                <w:b w:val="0"/>
                <w:i w:val="0"/>
                <w:color w:val="000000"/>
                <w:sz w:val="9"/>
              </w:rPr>
              <w:t>27.00</w:t>
            </w:r>
          </w:p>
        </w:tc>
        <w:tc>
          <w:tcPr>
            <w:tcW w:w="900" w:type="dxa"/>
            <w:vAlign w:val="center"/>
          </w:tcPr>
          <w:p w14:paraId="7525D7CB">
            <w:pPr>
              <w:jc w:val="right"/>
            </w:pPr>
            <w:r>
              <w:rPr>
                <w:rFonts w:ascii="宋体" w:hAnsi="宋体" w:eastAsia="宋体" w:cs="宋体"/>
                <w:b w:val="0"/>
                <w:i w:val="0"/>
                <w:color w:val="000000"/>
                <w:sz w:val="9"/>
              </w:rPr>
              <w:t>27.00</w:t>
            </w:r>
          </w:p>
        </w:tc>
        <w:tc>
          <w:tcPr>
            <w:tcW w:w="880" w:type="dxa"/>
            <w:vAlign w:val="center"/>
          </w:tcPr>
          <w:p w14:paraId="5EF6AE43"/>
        </w:tc>
        <w:tc>
          <w:tcPr>
            <w:tcW w:w="880" w:type="dxa"/>
            <w:vAlign w:val="center"/>
          </w:tcPr>
          <w:p w14:paraId="64CBCB35"/>
        </w:tc>
        <w:tc>
          <w:tcPr>
            <w:tcW w:w="900" w:type="dxa"/>
            <w:vAlign w:val="center"/>
          </w:tcPr>
          <w:p w14:paraId="7A9A0AC3"/>
        </w:tc>
        <w:tc>
          <w:tcPr>
            <w:tcW w:w="880" w:type="dxa"/>
            <w:vAlign w:val="center"/>
          </w:tcPr>
          <w:p w14:paraId="588A7E11"/>
        </w:tc>
        <w:tc>
          <w:tcPr>
            <w:tcW w:w="986" w:type="dxa"/>
            <w:vAlign w:val="center"/>
          </w:tcPr>
          <w:p w14:paraId="2A3723B0"/>
        </w:tc>
      </w:tr>
      <w:tr w14:paraId="191E3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18236E">
            <w:pPr>
              <w:jc w:val="left"/>
            </w:pPr>
            <w:r>
              <w:rPr>
                <w:rFonts w:ascii="宋体" w:hAnsi="宋体" w:eastAsia="宋体" w:cs="宋体"/>
                <w:b w:val="0"/>
                <w:i w:val="0"/>
                <w:color w:val="000000"/>
                <w:sz w:val="9"/>
              </w:rPr>
              <w:t>2129999</w:t>
            </w:r>
          </w:p>
        </w:tc>
        <w:tc>
          <w:tcPr>
            <w:tcW w:w="1420" w:type="dxa"/>
            <w:vAlign w:val="center"/>
          </w:tcPr>
          <w:p w14:paraId="2753895D">
            <w:pPr>
              <w:jc w:val="left"/>
            </w:pPr>
            <w:r>
              <w:rPr>
                <w:rFonts w:ascii="宋体" w:hAnsi="宋体" w:eastAsia="宋体" w:cs="宋体"/>
                <w:b w:val="0"/>
                <w:i w:val="0"/>
                <w:color w:val="000000"/>
                <w:sz w:val="9"/>
              </w:rPr>
              <w:t>其他城乡社区支出</w:t>
            </w:r>
          </w:p>
        </w:tc>
        <w:tc>
          <w:tcPr>
            <w:tcW w:w="860" w:type="dxa"/>
            <w:vAlign w:val="center"/>
          </w:tcPr>
          <w:p w14:paraId="611BD257">
            <w:pPr>
              <w:jc w:val="right"/>
            </w:pPr>
            <w:r>
              <w:rPr>
                <w:rFonts w:ascii="宋体" w:hAnsi="宋体" w:eastAsia="宋体" w:cs="宋体"/>
                <w:b w:val="0"/>
                <w:i w:val="0"/>
                <w:color w:val="000000"/>
                <w:sz w:val="9"/>
              </w:rPr>
              <w:t>27.00</w:t>
            </w:r>
          </w:p>
        </w:tc>
        <w:tc>
          <w:tcPr>
            <w:tcW w:w="900" w:type="dxa"/>
            <w:vAlign w:val="center"/>
          </w:tcPr>
          <w:p w14:paraId="1C339B65">
            <w:pPr>
              <w:jc w:val="right"/>
            </w:pPr>
            <w:r>
              <w:rPr>
                <w:rFonts w:ascii="宋体" w:hAnsi="宋体" w:eastAsia="宋体" w:cs="宋体"/>
                <w:b w:val="0"/>
                <w:i w:val="0"/>
                <w:color w:val="000000"/>
                <w:sz w:val="9"/>
              </w:rPr>
              <w:t>27.00</w:t>
            </w:r>
          </w:p>
        </w:tc>
        <w:tc>
          <w:tcPr>
            <w:tcW w:w="880" w:type="dxa"/>
            <w:vAlign w:val="center"/>
          </w:tcPr>
          <w:p w14:paraId="5922EA92"/>
        </w:tc>
        <w:tc>
          <w:tcPr>
            <w:tcW w:w="880" w:type="dxa"/>
            <w:vAlign w:val="center"/>
          </w:tcPr>
          <w:p w14:paraId="100AFA36"/>
        </w:tc>
        <w:tc>
          <w:tcPr>
            <w:tcW w:w="900" w:type="dxa"/>
            <w:vAlign w:val="center"/>
          </w:tcPr>
          <w:p w14:paraId="3EF8AB40"/>
        </w:tc>
        <w:tc>
          <w:tcPr>
            <w:tcW w:w="880" w:type="dxa"/>
            <w:vAlign w:val="center"/>
          </w:tcPr>
          <w:p w14:paraId="625DC23D"/>
        </w:tc>
        <w:tc>
          <w:tcPr>
            <w:tcW w:w="986" w:type="dxa"/>
            <w:vAlign w:val="center"/>
          </w:tcPr>
          <w:p w14:paraId="1061019B"/>
        </w:tc>
      </w:tr>
      <w:tr w14:paraId="1EBDD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29E04C9">
            <w:pPr>
              <w:jc w:val="left"/>
            </w:pPr>
            <w:r>
              <w:rPr>
                <w:rFonts w:ascii="宋体" w:hAnsi="宋体" w:eastAsia="宋体" w:cs="宋体"/>
                <w:b w:val="0"/>
                <w:i w:val="0"/>
                <w:color w:val="000000"/>
                <w:sz w:val="9"/>
              </w:rPr>
              <w:t>注：本表反映部门（单位）本年度取得的各项收入情况。</w:t>
            </w:r>
          </w:p>
        </w:tc>
      </w:tr>
    </w:tbl>
    <w:p w14:paraId="5E11A4E6">
      <w:pPr>
        <w:snapToGrid w:val="0"/>
        <w:spacing w:before="200" w:after="200" w:line="200" w:lineRule="auto"/>
      </w:pPr>
      <w:r>
        <w:rPr>
          <w:sz w:val="8"/>
        </w:rPr>
        <w:t xml:space="preserve"> </w:t>
      </w:r>
    </w:p>
    <w:p w14:paraId="3B391B8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DE26F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2D1931DE">
            <w:pPr>
              <w:jc w:val="right"/>
            </w:pPr>
            <w:r>
              <w:rPr>
                <w:rFonts w:ascii="宋体" w:hAnsi="宋体" w:eastAsia="宋体" w:cs="宋体"/>
                <w:sz w:val="20"/>
              </w:rPr>
              <w:t>公开03表</w:t>
            </w:r>
          </w:p>
        </w:tc>
      </w:tr>
      <w:tr w14:paraId="1B27EF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D2CD747">
            <w:pPr>
              <w:jc w:val="left"/>
            </w:pPr>
            <w:r>
              <w:rPr>
                <w:rFonts w:ascii="宋体" w:hAnsi="宋体" w:eastAsia="宋体" w:cs="宋体"/>
                <w:sz w:val="20"/>
              </w:rPr>
              <w:t>部门：湖口县公安局</w:t>
            </w:r>
          </w:p>
        </w:tc>
        <w:tc>
          <w:tcPr>
            <w:tcW w:w="2000" w:type="dxa"/>
          </w:tcPr>
          <w:p w14:paraId="3BA79CB9">
            <w:pPr>
              <w:jc w:val="center"/>
            </w:pPr>
            <w:r>
              <w:rPr>
                <w:rFonts w:ascii="宋体" w:hAnsi="宋体" w:eastAsia="宋体" w:cs="宋体"/>
                <w:sz w:val="20"/>
              </w:rPr>
              <w:t>2023年度</w:t>
            </w:r>
          </w:p>
        </w:tc>
        <w:tc>
          <w:tcPr>
            <w:tcW w:w="3153" w:type="dxa"/>
          </w:tcPr>
          <w:p w14:paraId="241A2723">
            <w:pPr>
              <w:jc w:val="right"/>
            </w:pPr>
            <w:r>
              <w:rPr>
                <w:rFonts w:ascii="宋体" w:hAnsi="宋体" w:eastAsia="宋体" w:cs="宋体"/>
                <w:sz w:val="20"/>
              </w:rPr>
              <w:t>金额单位：万元</w:t>
            </w:r>
          </w:p>
        </w:tc>
      </w:tr>
    </w:tbl>
    <w:p w14:paraId="3DE5F9D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6207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3C1500BA">
            <w:pPr>
              <w:jc w:val="center"/>
            </w:pPr>
            <w:r>
              <w:rPr>
                <w:rFonts w:ascii="宋体" w:hAnsi="宋体" w:eastAsia="宋体" w:cs="宋体"/>
                <w:b w:val="0"/>
                <w:i w:val="0"/>
                <w:color w:val="000000"/>
                <w:sz w:val="11"/>
              </w:rPr>
              <w:t>项    目</w:t>
            </w:r>
          </w:p>
        </w:tc>
        <w:tc>
          <w:tcPr>
            <w:tcW w:w="940" w:type="dxa"/>
            <w:vMerge w:val="restart"/>
            <w:vAlign w:val="center"/>
          </w:tcPr>
          <w:p w14:paraId="6B1E0748">
            <w:pPr>
              <w:jc w:val="center"/>
            </w:pPr>
            <w:r>
              <w:rPr>
                <w:rFonts w:ascii="宋体" w:hAnsi="宋体" w:eastAsia="宋体" w:cs="宋体"/>
                <w:b w:val="0"/>
                <w:i w:val="0"/>
                <w:color w:val="000000"/>
                <w:sz w:val="11"/>
              </w:rPr>
              <w:t>本年支出合计</w:t>
            </w:r>
          </w:p>
        </w:tc>
        <w:tc>
          <w:tcPr>
            <w:tcW w:w="1000" w:type="dxa"/>
            <w:vMerge w:val="restart"/>
            <w:vAlign w:val="center"/>
          </w:tcPr>
          <w:p w14:paraId="20354260">
            <w:pPr>
              <w:jc w:val="center"/>
            </w:pPr>
            <w:r>
              <w:rPr>
                <w:rFonts w:ascii="宋体" w:hAnsi="宋体" w:eastAsia="宋体" w:cs="宋体"/>
                <w:b w:val="0"/>
                <w:i w:val="0"/>
                <w:color w:val="000000"/>
                <w:sz w:val="11"/>
              </w:rPr>
              <w:t>基本支出</w:t>
            </w:r>
          </w:p>
        </w:tc>
        <w:tc>
          <w:tcPr>
            <w:tcW w:w="980" w:type="dxa"/>
            <w:vMerge w:val="restart"/>
            <w:vAlign w:val="center"/>
          </w:tcPr>
          <w:p w14:paraId="3F7049E0">
            <w:pPr>
              <w:jc w:val="center"/>
            </w:pPr>
            <w:r>
              <w:rPr>
                <w:rFonts w:ascii="宋体" w:hAnsi="宋体" w:eastAsia="宋体" w:cs="宋体"/>
                <w:b w:val="0"/>
                <w:i w:val="0"/>
                <w:color w:val="000000"/>
                <w:sz w:val="11"/>
              </w:rPr>
              <w:t>项目支出</w:t>
            </w:r>
          </w:p>
        </w:tc>
        <w:tc>
          <w:tcPr>
            <w:tcW w:w="920" w:type="dxa"/>
            <w:vMerge w:val="restart"/>
            <w:vAlign w:val="center"/>
          </w:tcPr>
          <w:p w14:paraId="786B7445">
            <w:pPr>
              <w:jc w:val="center"/>
            </w:pPr>
            <w:r>
              <w:rPr>
                <w:rFonts w:ascii="宋体" w:hAnsi="宋体" w:eastAsia="宋体" w:cs="宋体"/>
                <w:b w:val="0"/>
                <w:i w:val="0"/>
                <w:color w:val="000000"/>
                <w:sz w:val="11"/>
              </w:rPr>
              <w:t>上缴上级支出</w:t>
            </w:r>
          </w:p>
        </w:tc>
        <w:tc>
          <w:tcPr>
            <w:tcW w:w="960" w:type="dxa"/>
            <w:vMerge w:val="restart"/>
            <w:vAlign w:val="center"/>
          </w:tcPr>
          <w:p w14:paraId="1520ECA9">
            <w:pPr>
              <w:jc w:val="center"/>
            </w:pPr>
            <w:r>
              <w:rPr>
                <w:rFonts w:ascii="宋体" w:hAnsi="宋体" w:eastAsia="宋体" w:cs="宋体"/>
                <w:b w:val="0"/>
                <w:i w:val="0"/>
                <w:color w:val="000000"/>
                <w:sz w:val="11"/>
              </w:rPr>
              <w:t>经营支出</w:t>
            </w:r>
          </w:p>
        </w:tc>
        <w:tc>
          <w:tcPr>
            <w:tcW w:w="926" w:type="dxa"/>
            <w:vMerge w:val="restart"/>
            <w:vAlign w:val="center"/>
          </w:tcPr>
          <w:p w14:paraId="110A8E1B">
            <w:pPr>
              <w:jc w:val="center"/>
            </w:pPr>
            <w:r>
              <w:rPr>
                <w:rFonts w:ascii="宋体" w:hAnsi="宋体" w:eastAsia="宋体" w:cs="宋体"/>
                <w:b w:val="0"/>
                <w:i w:val="0"/>
                <w:color w:val="000000"/>
                <w:sz w:val="11"/>
              </w:rPr>
              <w:t>对附属单位补助支出</w:t>
            </w:r>
          </w:p>
        </w:tc>
      </w:tr>
      <w:tr w14:paraId="077828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8A1EDB4">
            <w:pPr>
              <w:jc w:val="center"/>
            </w:pPr>
            <w:r>
              <w:rPr>
                <w:rFonts w:ascii="宋体" w:hAnsi="宋体" w:eastAsia="宋体" w:cs="宋体"/>
                <w:b w:val="0"/>
                <w:i w:val="0"/>
                <w:color w:val="000000"/>
                <w:sz w:val="11"/>
              </w:rPr>
              <w:t>支出功能分类科目编码</w:t>
            </w:r>
          </w:p>
        </w:tc>
        <w:tc>
          <w:tcPr>
            <w:tcW w:w="1760" w:type="dxa"/>
            <w:vMerge w:val="restart"/>
            <w:vAlign w:val="center"/>
          </w:tcPr>
          <w:p w14:paraId="2BA89E07">
            <w:pPr>
              <w:jc w:val="center"/>
            </w:pPr>
            <w:r>
              <w:rPr>
                <w:rFonts w:ascii="宋体" w:hAnsi="宋体" w:eastAsia="宋体" w:cs="宋体"/>
                <w:b w:val="0"/>
                <w:i w:val="0"/>
                <w:color w:val="000000"/>
                <w:sz w:val="11"/>
              </w:rPr>
              <w:t>科目名称</w:t>
            </w:r>
          </w:p>
        </w:tc>
        <w:tc>
          <w:tcPr>
            <w:tcW w:w="940" w:type="dxa"/>
            <w:vMerge w:val="continue"/>
            <w:vAlign w:val="center"/>
          </w:tcPr>
          <w:p w14:paraId="7122931D"/>
        </w:tc>
        <w:tc>
          <w:tcPr>
            <w:tcW w:w="1000" w:type="dxa"/>
            <w:vMerge w:val="continue"/>
            <w:vAlign w:val="center"/>
          </w:tcPr>
          <w:p w14:paraId="47D9C58F"/>
        </w:tc>
        <w:tc>
          <w:tcPr>
            <w:tcW w:w="980" w:type="dxa"/>
            <w:vMerge w:val="continue"/>
            <w:vAlign w:val="center"/>
          </w:tcPr>
          <w:p w14:paraId="464F2652"/>
        </w:tc>
        <w:tc>
          <w:tcPr>
            <w:tcW w:w="920" w:type="dxa"/>
            <w:vMerge w:val="continue"/>
            <w:vAlign w:val="center"/>
          </w:tcPr>
          <w:p w14:paraId="1B2BBCF8"/>
        </w:tc>
        <w:tc>
          <w:tcPr>
            <w:tcW w:w="960" w:type="dxa"/>
            <w:vMerge w:val="continue"/>
            <w:vAlign w:val="center"/>
          </w:tcPr>
          <w:p w14:paraId="1819FFB4"/>
        </w:tc>
        <w:tc>
          <w:tcPr>
            <w:tcW w:w="926" w:type="dxa"/>
            <w:vMerge w:val="continue"/>
            <w:vAlign w:val="center"/>
          </w:tcPr>
          <w:p w14:paraId="74D30C57"/>
        </w:tc>
      </w:tr>
      <w:tr w14:paraId="4217E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970434A"/>
        </w:tc>
        <w:tc>
          <w:tcPr>
            <w:tcW w:w="1760" w:type="dxa"/>
            <w:vMerge w:val="continue"/>
            <w:vAlign w:val="center"/>
          </w:tcPr>
          <w:p w14:paraId="08645440"/>
        </w:tc>
        <w:tc>
          <w:tcPr>
            <w:tcW w:w="940" w:type="dxa"/>
            <w:vMerge w:val="continue"/>
            <w:vAlign w:val="center"/>
          </w:tcPr>
          <w:p w14:paraId="5A826779"/>
        </w:tc>
        <w:tc>
          <w:tcPr>
            <w:tcW w:w="1000" w:type="dxa"/>
            <w:vMerge w:val="continue"/>
            <w:vAlign w:val="center"/>
          </w:tcPr>
          <w:p w14:paraId="3BC6C27E"/>
        </w:tc>
        <w:tc>
          <w:tcPr>
            <w:tcW w:w="980" w:type="dxa"/>
            <w:vMerge w:val="continue"/>
            <w:vAlign w:val="center"/>
          </w:tcPr>
          <w:p w14:paraId="3727A300"/>
        </w:tc>
        <w:tc>
          <w:tcPr>
            <w:tcW w:w="920" w:type="dxa"/>
            <w:vMerge w:val="continue"/>
            <w:vAlign w:val="center"/>
          </w:tcPr>
          <w:p w14:paraId="6BC4A2C5"/>
        </w:tc>
        <w:tc>
          <w:tcPr>
            <w:tcW w:w="960" w:type="dxa"/>
            <w:vMerge w:val="continue"/>
            <w:vAlign w:val="center"/>
          </w:tcPr>
          <w:p w14:paraId="468A48A1"/>
        </w:tc>
        <w:tc>
          <w:tcPr>
            <w:tcW w:w="926" w:type="dxa"/>
            <w:vMerge w:val="continue"/>
            <w:vAlign w:val="center"/>
          </w:tcPr>
          <w:p w14:paraId="102371D3"/>
        </w:tc>
      </w:tr>
      <w:tr w14:paraId="43474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C6DFB14"/>
        </w:tc>
        <w:tc>
          <w:tcPr>
            <w:tcW w:w="1760" w:type="dxa"/>
            <w:vMerge w:val="continue"/>
            <w:vAlign w:val="center"/>
          </w:tcPr>
          <w:p w14:paraId="63478836"/>
        </w:tc>
        <w:tc>
          <w:tcPr>
            <w:tcW w:w="940" w:type="dxa"/>
            <w:vMerge w:val="continue"/>
            <w:vAlign w:val="center"/>
          </w:tcPr>
          <w:p w14:paraId="45DBC4B3"/>
        </w:tc>
        <w:tc>
          <w:tcPr>
            <w:tcW w:w="1000" w:type="dxa"/>
            <w:vMerge w:val="continue"/>
            <w:vAlign w:val="center"/>
          </w:tcPr>
          <w:p w14:paraId="03B52D81"/>
        </w:tc>
        <w:tc>
          <w:tcPr>
            <w:tcW w:w="980" w:type="dxa"/>
            <w:vMerge w:val="continue"/>
            <w:vAlign w:val="center"/>
          </w:tcPr>
          <w:p w14:paraId="78BA9892"/>
        </w:tc>
        <w:tc>
          <w:tcPr>
            <w:tcW w:w="920" w:type="dxa"/>
            <w:vMerge w:val="continue"/>
            <w:vAlign w:val="center"/>
          </w:tcPr>
          <w:p w14:paraId="6A8F235F"/>
        </w:tc>
        <w:tc>
          <w:tcPr>
            <w:tcW w:w="960" w:type="dxa"/>
            <w:vMerge w:val="continue"/>
            <w:vAlign w:val="center"/>
          </w:tcPr>
          <w:p w14:paraId="3559C6EA"/>
        </w:tc>
        <w:tc>
          <w:tcPr>
            <w:tcW w:w="926" w:type="dxa"/>
            <w:vMerge w:val="continue"/>
            <w:vAlign w:val="center"/>
          </w:tcPr>
          <w:p w14:paraId="3160A684"/>
        </w:tc>
      </w:tr>
      <w:tr w14:paraId="4E74F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C72DBDA">
            <w:pPr>
              <w:jc w:val="center"/>
            </w:pPr>
            <w:r>
              <w:rPr>
                <w:rFonts w:ascii="宋体" w:hAnsi="宋体" w:eastAsia="宋体" w:cs="宋体"/>
                <w:b w:val="0"/>
                <w:i w:val="0"/>
                <w:color w:val="000000"/>
                <w:sz w:val="11"/>
              </w:rPr>
              <w:t>类</w:t>
            </w:r>
          </w:p>
        </w:tc>
        <w:tc>
          <w:tcPr>
            <w:tcW w:w="260" w:type="dxa"/>
            <w:vMerge w:val="restart"/>
            <w:vAlign w:val="center"/>
          </w:tcPr>
          <w:p w14:paraId="54C1AB5D">
            <w:pPr>
              <w:jc w:val="center"/>
            </w:pPr>
            <w:r>
              <w:rPr>
                <w:rFonts w:ascii="宋体" w:hAnsi="宋体" w:eastAsia="宋体" w:cs="宋体"/>
                <w:b w:val="0"/>
                <w:i w:val="0"/>
                <w:color w:val="000000"/>
                <w:sz w:val="11"/>
              </w:rPr>
              <w:t>款</w:t>
            </w:r>
          </w:p>
        </w:tc>
        <w:tc>
          <w:tcPr>
            <w:tcW w:w="280" w:type="dxa"/>
            <w:vMerge w:val="restart"/>
            <w:vAlign w:val="center"/>
          </w:tcPr>
          <w:p w14:paraId="127B33B7">
            <w:pPr>
              <w:jc w:val="center"/>
            </w:pPr>
            <w:r>
              <w:rPr>
                <w:rFonts w:ascii="宋体" w:hAnsi="宋体" w:eastAsia="宋体" w:cs="宋体"/>
                <w:b w:val="0"/>
                <w:i w:val="0"/>
                <w:color w:val="000000"/>
                <w:sz w:val="11"/>
              </w:rPr>
              <w:t>项</w:t>
            </w:r>
          </w:p>
        </w:tc>
        <w:tc>
          <w:tcPr>
            <w:tcW w:w="1760" w:type="dxa"/>
            <w:vAlign w:val="center"/>
          </w:tcPr>
          <w:p w14:paraId="7D95305A">
            <w:pPr>
              <w:jc w:val="center"/>
            </w:pPr>
            <w:r>
              <w:rPr>
                <w:rFonts w:ascii="宋体" w:hAnsi="宋体" w:eastAsia="宋体" w:cs="宋体"/>
                <w:b w:val="0"/>
                <w:i w:val="0"/>
                <w:color w:val="000000"/>
                <w:sz w:val="11"/>
              </w:rPr>
              <w:t>栏次</w:t>
            </w:r>
          </w:p>
        </w:tc>
        <w:tc>
          <w:tcPr>
            <w:tcW w:w="940" w:type="dxa"/>
            <w:vAlign w:val="center"/>
          </w:tcPr>
          <w:p w14:paraId="713633E9">
            <w:pPr>
              <w:jc w:val="center"/>
            </w:pPr>
            <w:r>
              <w:rPr>
                <w:rFonts w:ascii="宋体" w:hAnsi="宋体" w:eastAsia="宋体" w:cs="宋体"/>
                <w:b w:val="0"/>
                <w:i w:val="0"/>
                <w:color w:val="000000"/>
                <w:sz w:val="11"/>
              </w:rPr>
              <w:t>1</w:t>
            </w:r>
          </w:p>
        </w:tc>
        <w:tc>
          <w:tcPr>
            <w:tcW w:w="1000" w:type="dxa"/>
            <w:vAlign w:val="center"/>
          </w:tcPr>
          <w:p w14:paraId="6DDB9A80">
            <w:pPr>
              <w:jc w:val="center"/>
            </w:pPr>
            <w:r>
              <w:rPr>
                <w:rFonts w:ascii="宋体" w:hAnsi="宋体" w:eastAsia="宋体" w:cs="宋体"/>
                <w:b w:val="0"/>
                <w:i w:val="0"/>
                <w:color w:val="000000"/>
                <w:sz w:val="11"/>
              </w:rPr>
              <w:t>2</w:t>
            </w:r>
          </w:p>
        </w:tc>
        <w:tc>
          <w:tcPr>
            <w:tcW w:w="980" w:type="dxa"/>
            <w:vAlign w:val="center"/>
          </w:tcPr>
          <w:p w14:paraId="2D591985">
            <w:pPr>
              <w:jc w:val="center"/>
            </w:pPr>
            <w:r>
              <w:rPr>
                <w:rFonts w:ascii="宋体" w:hAnsi="宋体" w:eastAsia="宋体" w:cs="宋体"/>
                <w:b w:val="0"/>
                <w:i w:val="0"/>
                <w:color w:val="000000"/>
                <w:sz w:val="11"/>
              </w:rPr>
              <w:t>3</w:t>
            </w:r>
          </w:p>
        </w:tc>
        <w:tc>
          <w:tcPr>
            <w:tcW w:w="920" w:type="dxa"/>
            <w:vAlign w:val="center"/>
          </w:tcPr>
          <w:p w14:paraId="29D33D96">
            <w:pPr>
              <w:jc w:val="center"/>
            </w:pPr>
            <w:r>
              <w:rPr>
                <w:rFonts w:ascii="宋体" w:hAnsi="宋体" w:eastAsia="宋体" w:cs="宋体"/>
                <w:b w:val="0"/>
                <w:i w:val="0"/>
                <w:color w:val="000000"/>
                <w:sz w:val="11"/>
              </w:rPr>
              <w:t>4</w:t>
            </w:r>
          </w:p>
        </w:tc>
        <w:tc>
          <w:tcPr>
            <w:tcW w:w="960" w:type="dxa"/>
            <w:vAlign w:val="center"/>
          </w:tcPr>
          <w:p w14:paraId="4ED40B9B">
            <w:pPr>
              <w:jc w:val="center"/>
            </w:pPr>
            <w:r>
              <w:rPr>
                <w:rFonts w:ascii="宋体" w:hAnsi="宋体" w:eastAsia="宋体" w:cs="宋体"/>
                <w:b w:val="0"/>
                <w:i w:val="0"/>
                <w:color w:val="000000"/>
                <w:sz w:val="11"/>
              </w:rPr>
              <w:t>5</w:t>
            </w:r>
          </w:p>
        </w:tc>
        <w:tc>
          <w:tcPr>
            <w:tcW w:w="926" w:type="dxa"/>
            <w:vAlign w:val="center"/>
          </w:tcPr>
          <w:p w14:paraId="7FD7292B">
            <w:pPr>
              <w:jc w:val="center"/>
            </w:pPr>
            <w:r>
              <w:rPr>
                <w:rFonts w:ascii="宋体" w:hAnsi="宋体" w:eastAsia="宋体" w:cs="宋体"/>
                <w:b w:val="0"/>
                <w:i w:val="0"/>
                <w:color w:val="000000"/>
                <w:sz w:val="11"/>
              </w:rPr>
              <w:t>6</w:t>
            </w:r>
          </w:p>
        </w:tc>
      </w:tr>
      <w:tr w14:paraId="6AE86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B498F50"/>
        </w:tc>
        <w:tc>
          <w:tcPr>
            <w:tcW w:w="260" w:type="dxa"/>
            <w:vMerge w:val="continue"/>
            <w:vAlign w:val="center"/>
          </w:tcPr>
          <w:p w14:paraId="03C058CF"/>
        </w:tc>
        <w:tc>
          <w:tcPr>
            <w:tcW w:w="280" w:type="dxa"/>
            <w:vMerge w:val="continue"/>
            <w:vAlign w:val="center"/>
          </w:tcPr>
          <w:p w14:paraId="6E870DB0"/>
        </w:tc>
        <w:tc>
          <w:tcPr>
            <w:tcW w:w="1760" w:type="dxa"/>
            <w:vAlign w:val="center"/>
          </w:tcPr>
          <w:p w14:paraId="1DDFC1F4">
            <w:pPr>
              <w:jc w:val="center"/>
            </w:pPr>
            <w:r>
              <w:rPr>
                <w:rFonts w:ascii="宋体" w:hAnsi="宋体" w:eastAsia="宋体" w:cs="宋体"/>
                <w:b w:val="0"/>
                <w:i w:val="0"/>
                <w:color w:val="000000"/>
                <w:sz w:val="11"/>
              </w:rPr>
              <w:t>合计</w:t>
            </w:r>
          </w:p>
        </w:tc>
        <w:tc>
          <w:tcPr>
            <w:tcW w:w="940" w:type="dxa"/>
            <w:vAlign w:val="center"/>
          </w:tcPr>
          <w:p w14:paraId="7FD2AE8D">
            <w:pPr>
              <w:jc w:val="right"/>
            </w:pPr>
            <w:r>
              <w:rPr>
                <w:rFonts w:ascii="宋体" w:hAnsi="宋体" w:eastAsia="宋体" w:cs="宋体"/>
                <w:b w:val="0"/>
                <w:i w:val="0"/>
                <w:color w:val="000000"/>
                <w:sz w:val="11"/>
              </w:rPr>
              <w:t>14,938.99</w:t>
            </w:r>
          </w:p>
        </w:tc>
        <w:tc>
          <w:tcPr>
            <w:tcW w:w="1000" w:type="dxa"/>
            <w:vAlign w:val="center"/>
          </w:tcPr>
          <w:p w14:paraId="3F3BB34F">
            <w:pPr>
              <w:jc w:val="right"/>
            </w:pPr>
            <w:r>
              <w:rPr>
                <w:rFonts w:ascii="宋体" w:hAnsi="宋体" w:eastAsia="宋体" w:cs="宋体"/>
                <w:b w:val="0"/>
                <w:i w:val="0"/>
                <w:color w:val="000000"/>
                <w:sz w:val="11"/>
              </w:rPr>
              <w:t>7,502.22</w:t>
            </w:r>
          </w:p>
        </w:tc>
        <w:tc>
          <w:tcPr>
            <w:tcW w:w="980" w:type="dxa"/>
            <w:vAlign w:val="center"/>
          </w:tcPr>
          <w:p w14:paraId="7DF7F5CF">
            <w:pPr>
              <w:jc w:val="right"/>
            </w:pPr>
            <w:r>
              <w:rPr>
                <w:rFonts w:ascii="宋体" w:hAnsi="宋体" w:eastAsia="宋体" w:cs="宋体"/>
                <w:b w:val="0"/>
                <w:i w:val="0"/>
                <w:color w:val="000000"/>
                <w:sz w:val="11"/>
              </w:rPr>
              <w:t>7,436.77</w:t>
            </w:r>
          </w:p>
        </w:tc>
        <w:tc>
          <w:tcPr>
            <w:tcW w:w="920" w:type="dxa"/>
            <w:vAlign w:val="center"/>
          </w:tcPr>
          <w:p w14:paraId="1FB58C37"/>
        </w:tc>
        <w:tc>
          <w:tcPr>
            <w:tcW w:w="960" w:type="dxa"/>
            <w:vAlign w:val="center"/>
          </w:tcPr>
          <w:p w14:paraId="32A2B4FD"/>
        </w:tc>
        <w:tc>
          <w:tcPr>
            <w:tcW w:w="926" w:type="dxa"/>
            <w:vAlign w:val="center"/>
          </w:tcPr>
          <w:p w14:paraId="4DA21021"/>
        </w:tc>
      </w:tr>
      <w:tr w14:paraId="45D86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19651B">
            <w:pPr>
              <w:jc w:val="left"/>
            </w:pPr>
            <w:r>
              <w:rPr>
                <w:rFonts w:ascii="宋体" w:hAnsi="宋体" w:eastAsia="宋体" w:cs="宋体"/>
                <w:b w:val="0"/>
                <w:i w:val="0"/>
                <w:color w:val="000000"/>
                <w:sz w:val="11"/>
              </w:rPr>
              <w:t>204</w:t>
            </w:r>
          </w:p>
        </w:tc>
        <w:tc>
          <w:tcPr>
            <w:tcW w:w="1760" w:type="dxa"/>
            <w:vAlign w:val="center"/>
          </w:tcPr>
          <w:p w14:paraId="0F2A833B">
            <w:pPr>
              <w:jc w:val="left"/>
            </w:pPr>
            <w:r>
              <w:rPr>
                <w:rFonts w:ascii="宋体" w:hAnsi="宋体" w:eastAsia="宋体" w:cs="宋体"/>
                <w:b w:val="0"/>
                <w:i w:val="0"/>
                <w:color w:val="000000"/>
                <w:sz w:val="11"/>
              </w:rPr>
              <w:t>公共安全支出</w:t>
            </w:r>
          </w:p>
        </w:tc>
        <w:tc>
          <w:tcPr>
            <w:tcW w:w="940" w:type="dxa"/>
            <w:vAlign w:val="center"/>
          </w:tcPr>
          <w:p w14:paraId="447144F2">
            <w:pPr>
              <w:jc w:val="right"/>
            </w:pPr>
            <w:r>
              <w:rPr>
                <w:rFonts w:ascii="宋体" w:hAnsi="宋体" w:eastAsia="宋体" w:cs="宋体"/>
                <w:b w:val="0"/>
                <w:i w:val="0"/>
                <w:color w:val="000000"/>
                <w:sz w:val="11"/>
              </w:rPr>
              <w:t>14,754.53</w:t>
            </w:r>
          </w:p>
        </w:tc>
        <w:tc>
          <w:tcPr>
            <w:tcW w:w="1000" w:type="dxa"/>
            <w:vAlign w:val="center"/>
          </w:tcPr>
          <w:p w14:paraId="40B0FAF9">
            <w:pPr>
              <w:jc w:val="right"/>
            </w:pPr>
            <w:r>
              <w:rPr>
                <w:rFonts w:ascii="宋体" w:hAnsi="宋体" w:eastAsia="宋体" w:cs="宋体"/>
                <w:b w:val="0"/>
                <w:i w:val="0"/>
                <w:color w:val="000000"/>
                <w:sz w:val="11"/>
              </w:rPr>
              <w:t>7,348.68</w:t>
            </w:r>
          </w:p>
        </w:tc>
        <w:tc>
          <w:tcPr>
            <w:tcW w:w="980" w:type="dxa"/>
            <w:vAlign w:val="center"/>
          </w:tcPr>
          <w:p w14:paraId="7E25CB8D">
            <w:pPr>
              <w:jc w:val="right"/>
            </w:pPr>
            <w:r>
              <w:rPr>
                <w:rFonts w:ascii="宋体" w:hAnsi="宋体" w:eastAsia="宋体" w:cs="宋体"/>
                <w:b w:val="0"/>
                <w:i w:val="0"/>
                <w:color w:val="000000"/>
                <w:sz w:val="11"/>
              </w:rPr>
              <w:t>7,405.85</w:t>
            </w:r>
          </w:p>
        </w:tc>
        <w:tc>
          <w:tcPr>
            <w:tcW w:w="920" w:type="dxa"/>
            <w:vAlign w:val="center"/>
          </w:tcPr>
          <w:p w14:paraId="5BBD0289"/>
        </w:tc>
        <w:tc>
          <w:tcPr>
            <w:tcW w:w="960" w:type="dxa"/>
            <w:vAlign w:val="center"/>
          </w:tcPr>
          <w:p w14:paraId="5E34A205"/>
        </w:tc>
        <w:tc>
          <w:tcPr>
            <w:tcW w:w="926" w:type="dxa"/>
            <w:vAlign w:val="center"/>
          </w:tcPr>
          <w:p w14:paraId="242DF7B3"/>
        </w:tc>
      </w:tr>
      <w:tr w14:paraId="1C29F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BD3624">
            <w:pPr>
              <w:jc w:val="left"/>
            </w:pPr>
            <w:r>
              <w:rPr>
                <w:rFonts w:ascii="宋体" w:hAnsi="宋体" w:eastAsia="宋体" w:cs="宋体"/>
                <w:b w:val="0"/>
                <w:i w:val="0"/>
                <w:color w:val="000000"/>
                <w:sz w:val="11"/>
              </w:rPr>
              <w:t>20402</w:t>
            </w:r>
          </w:p>
        </w:tc>
        <w:tc>
          <w:tcPr>
            <w:tcW w:w="1760" w:type="dxa"/>
            <w:vAlign w:val="center"/>
          </w:tcPr>
          <w:p w14:paraId="667C0618">
            <w:pPr>
              <w:jc w:val="left"/>
            </w:pPr>
            <w:r>
              <w:rPr>
                <w:rFonts w:ascii="宋体" w:hAnsi="宋体" w:eastAsia="宋体" w:cs="宋体"/>
                <w:b w:val="0"/>
                <w:i w:val="0"/>
                <w:color w:val="000000"/>
                <w:sz w:val="11"/>
              </w:rPr>
              <w:t>公安</w:t>
            </w:r>
          </w:p>
        </w:tc>
        <w:tc>
          <w:tcPr>
            <w:tcW w:w="940" w:type="dxa"/>
            <w:vAlign w:val="center"/>
          </w:tcPr>
          <w:p w14:paraId="01614F30">
            <w:pPr>
              <w:jc w:val="right"/>
            </w:pPr>
            <w:r>
              <w:rPr>
                <w:rFonts w:ascii="宋体" w:hAnsi="宋体" w:eastAsia="宋体" w:cs="宋体"/>
                <w:b w:val="0"/>
                <w:i w:val="0"/>
                <w:color w:val="000000"/>
                <w:sz w:val="11"/>
              </w:rPr>
              <w:t>14,754.53</w:t>
            </w:r>
          </w:p>
        </w:tc>
        <w:tc>
          <w:tcPr>
            <w:tcW w:w="1000" w:type="dxa"/>
            <w:vAlign w:val="center"/>
          </w:tcPr>
          <w:p w14:paraId="64B8CBED">
            <w:pPr>
              <w:jc w:val="right"/>
            </w:pPr>
            <w:r>
              <w:rPr>
                <w:rFonts w:ascii="宋体" w:hAnsi="宋体" w:eastAsia="宋体" w:cs="宋体"/>
                <w:b w:val="0"/>
                <w:i w:val="0"/>
                <w:color w:val="000000"/>
                <w:sz w:val="11"/>
              </w:rPr>
              <w:t>7,348.68</w:t>
            </w:r>
          </w:p>
        </w:tc>
        <w:tc>
          <w:tcPr>
            <w:tcW w:w="980" w:type="dxa"/>
            <w:vAlign w:val="center"/>
          </w:tcPr>
          <w:p w14:paraId="0C6C096A">
            <w:pPr>
              <w:jc w:val="right"/>
            </w:pPr>
            <w:r>
              <w:rPr>
                <w:rFonts w:ascii="宋体" w:hAnsi="宋体" w:eastAsia="宋体" w:cs="宋体"/>
                <w:b w:val="0"/>
                <w:i w:val="0"/>
                <w:color w:val="000000"/>
                <w:sz w:val="11"/>
              </w:rPr>
              <w:t>7,405.85</w:t>
            </w:r>
          </w:p>
        </w:tc>
        <w:tc>
          <w:tcPr>
            <w:tcW w:w="920" w:type="dxa"/>
            <w:vAlign w:val="center"/>
          </w:tcPr>
          <w:p w14:paraId="349F6BEE"/>
        </w:tc>
        <w:tc>
          <w:tcPr>
            <w:tcW w:w="960" w:type="dxa"/>
            <w:vAlign w:val="center"/>
          </w:tcPr>
          <w:p w14:paraId="52DFD278"/>
        </w:tc>
        <w:tc>
          <w:tcPr>
            <w:tcW w:w="926" w:type="dxa"/>
            <w:vAlign w:val="center"/>
          </w:tcPr>
          <w:p w14:paraId="2E006243"/>
        </w:tc>
      </w:tr>
      <w:tr w14:paraId="4B5B9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3F0340">
            <w:pPr>
              <w:jc w:val="left"/>
            </w:pPr>
            <w:r>
              <w:rPr>
                <w:rFonts w:ascii="宋体" w:hAnsi="宋体" w:eastAsia="宋体" w:cs="宋体"/>
                <w:b w:val="0"/>
                <w:i w:val="0"/>
                <w:color w:val="000000"/>
                <w:sz w:val="11"/>
              </w:rPr>
              <w:t>2040201</w:t>
            </w:r>
          </w:p>
        </w:tc>
        <w:tc>
          <w:tcPr>
            <w:tcW w:w="1760" w:type="dxa"/>
            <w:vAlign w:val="center"/>
          </w:tcPr>
          <w:p w14:paraId="4BC89BF8">
            <w:pPr>
              <w:jc w:val="left"/>
            </w:pPr>
            <w:r>
              <w:rPr>
                <w:rFonts w:ascii="宋体" w:hAnsi="宋体" w:eastAsia="宋体" w:cs="宋体"/>
                <w:b w:val="0"/>
                <w:i w:val="0"/>
                <w:color w:val="000000"/>
                <w:sz w:val="11"/>
              </w:rPr>
              <w:t>行政运行</w:t>
            </w:r>
          </w:p>
        </w:tc>
        <w:tc>
          <w:tcPr>
            <w:tcW w:w="940" w:type="dxa"/>
            <w:vAlign w:val="center"/>
          </w:tcPr>
          <w:p w14:paraId="6C84F2FD">
            <w:pPr>
              <w:jc w:val="right"/>
            </w:pPr>
            <w:r>
              <w:rPr>
                <w:rFonts w:ascii="宋体" w:hAnsi="宋体" w:eastAsia="宋体" w:cs="宋体"/>
                <w:b w:val="0"/>
                <w:i w:val="0"/>
                <w:color w:val="000000"/>
                <w:sz w:val="11"/>
              </w:rPr>
              <w:t>11,483.31</w:t>
            </w:r>
          </w:p>
        </w:tc>
        <w:tc>
          <w:tcPr>
            <w:tcW w:w="1000" w:type="dxa"/>
            <w:vAlign w:val="center"/>
          </w:tcPr>
          <w:p w14:paraId="26F8CE70">
            <w:pPr>
              <w:jc w:val="right"/>
            </w:pPr>
            <w:r>
              <w:rPr>
                <w:rFonts w:ascii="宋体" w:hAnsi="宋体" w:eastAsia="宋体" w:cs="宋体"/>
                <w:b w:val="0"/>
                <w:i w:val="0"/>
                <w:color w:val="000000"/>
                <w:sz w:val="11"/>
              </w:rPr>
              <w:t>7,341.14</w:t>
            </w:r>
          </w:p>
        </w:tc>
        <w:tc>
          <w:tcPr>
            <w:tcW w:w="980" w:type="dxa"/>
            <w:vAlign w:val="center"/>
          </w:tcPr>
          <w:p w14:paraId="14FB9F36">
            <w:pPr>
              <w:jc w:val="right"/>
            </w:pPr>
            <w:r>
              <w:rPr>
                <w:rFonts w:ascii="宋体" w:hAnsi="宋体" w:eastAsia="宋体" w:cs="宋体"/>
                <w:b w:val="0"/>
                <w:i w:val="0"/>
                <w:color w:val="000000"/>
                <w:sz w:val="11"/>
              </w:rPr>
              <w:t>4,142.17</w:t>
            </w:r>
          </w:p>
        </w:tc>
        <w:tc>
          <w:tcPr>
            <w:tcW w:w="920" w:type="dxa"/>
            <w:vAlign w:val="center"/>
          </w:tcPr>
          <w:p w14:paraId="7D74DD7A"/>
        </w:tc>
        <w:tc>
          <w:tcPr>
            <w:tcW w:w="960" w:type="dxa"/>
            <w:vAlign w:val="center"/>
          </w:tcPr>
          <w:p w14:paraId="642408DA"/>
        </w:tc>
        <w:tc>
          <w:tcPr>
            <w:tcW w:w="926" w:type="dxa"/>
            <w:vAlign w:val="center"/>
          </w:tcPr>
          <w:p w14:paraId="06EA93FC"/>
        </w:tc>
      </w:tr>
      <w:tr w14:paraId="457C9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D0764B">
            <w:pPr>
              <w:jc w:val="left"/>
            </w:pPr>
            <w:r>
              <w:rPr>
                <w:rFonts w:ascii="宋体" w:hAnsi="宋体" w:eastAsia="宋体" w:cs="宋体"/>
                <w:b w:val="0"/>
                <w:i w:val="0"/>
                <w:color w:val="000000"/>
                <w:sz w:val="11"/>
              </w:rPr>
              <w:t>2040299</w:t>
            </w:r>
          </w:p>
        </w:tc>
        <w:tc>
          <w:tcPr>
            <w:tcW w:w="1760" w:type="dxa"/>
            <w:vAlign w:val="center"/>
          </w:tcPr>
          <w:p w14:paraId="3033EA31">
            <w:pPr>
              <w:jc w:val="left"/>
            </w:pPr>
            <w:r>
              <w:rPr>
                <w:rFonts w:ascii="宋体" w:hAnsi="宋体" w:eastAsia="宋体" w:cs="宋体"/>
                <w:b w:val="0"/>
                <w:i w:val="0"/>
                <w:color w:val="000000"/>
                <w:sz w:val="11"/>
              </w:rPr>
              <w:t>其他公安支出</w:t>
            </w:r>
          </w:p>
        </w:tc>
        <w:tc>
          <w:tcPr>
            <w:tcW w:w="940" w:type="dxa"/>
            <w:vAlign w:val="center"/>
          </w:tcPr>
          <w:p w14:paraId="4AEABEC7">
            <w:pPr>
              <w:jc w:val="right"/>
            </w:pPr>
            <w:r>
              <w:rPr>
                <w:rFonts w:ascii="宋体" w:hAnsi="宋体" w:eastAsia="宋体" w:cs="宋体"/>
                <w:b w:val="0"/>
                <w:i w:val="0"/>
                <w:color w:val="000000"/>
                <w:sz w:val="11"/>
              </w:rPr>
              <w:t>3,271.22</w:t>
            </w:r>
          </w:p>
        </w:tc>
        <w:tc>
          <w:tcPr>
            <w:tcW w:w="1000" w:type="dxa"/>
            <w:vAlign w:val="center"/>
          </w:tcPr>
          <w:p w14:paraId="2F7D728F">
            <w:pPr>
              <w:jc w:val="right"/>
            </w:pPr>
            <w:r>
              <w:rPr>
                <w:rFonts w:ascii="宋体" w:hAnsi="宋体" w:eastAsia="宋体" w:cs="宋体"/>
                <w:b w:val="0"/>
                <w:i w:val="0"/>
                <w:color w:val="000000"/>
                <w:sz w:val="11"/>
              </w:rPr>
              <w:t>7.54</w:t>
            </w:r>
          </w:p>
        </w:tc>
        <w:tc>
          <w:tcPr>
            <w:tcW w:w="980" w:type="dxa"/>
            <w:vAlign w:val="center"/>
          </w:tcPr>
          <w:p w14:paraId="18F63F81">
            <w:pPr>
              <w:jc w:val="right"/>
            </w:pPr>
            <w:r>
              <w:rPr>
                <w:rFonts w:ascii="宋体" w:hAnsi="宋体" w:eastAsia="宋体" w:cs="宋体"/>
                <w:b w:val="0"/>
                <w:i w:val="0"/>
                <w:color w:val="000000"/>
                <w:sz w:val="11"/>
              </w:rPr>
              <w:t>3,263.68</w:t>
            </w:r>
          </w:p>
        </w:tc>
        <w:tc>
          <w:tcPr>
            <w:tcW w:w="920" w:type="dxa"/>
            <w:vAlign w:val="center"/>
          </w:tcPr>
          <w:p w14:paraId="2C151059"/>
        </w:tc>
        <w:tc>
          <w:tcPr>
            <w:tcW w:w="960" w:type="dxa"/>
            <w:vAlign w:val="center"/>
          </w:tcPr>
          <w:p w14:paraId="38F83D4C"/>
        </w:tc>
        <w:tc>
          <w:tcPr>
            <w:tcW w:w="926" w:type="dxa"/>
            <w:vAlign w:val="center"/>
          </w:tcPr>
          <w:p w14:paraId="1EC6218A"/>
        </w:tc>
      </w:tr>
      <w:tr w14:paraId="77CA8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1C6C1B">
            <w:pPr>
              <w:jc w:val="left"/>
            </w:pPr>
            <w:r>
              <w:rPr>
                <w:rFonts w:ascii="宋体" w:hAnsi="宋体" w:eastAsia="宋体" w:cs="宋体"/>
                <w:b w:val="0"/>
                <w:i w:val="0"/>
                <w:color w:val="000000"/>
                <w:sz w:val="11"/>
              </w:rPr>
              <w:t>208</w:t>
            </w:r>
          </w:p>
        </w:tc>
        <w:tc>
          <w:tcPr>
            <w:tcW w:w="1760" w:type="dxa"/>
            <w:vAlign w:val="center"/>
          </w:tcPr>
          <w:p w14:paraId="6D747708">
            <w:pPr>
              <w:jc w:val="left"/>
            </w:pPr>
            <w:r>
              <w:rPr>
                <w:rFonts w:ascii="宋体" w:hAnsi="宋体" w:eastAsia="宋体" w:cs="宋体"/>
                <w:b w:val="0"/>
                <w:i w:val="0"/>
                <w:color w:val="000000"/>
                <w:sz w:val="11"/>
              </w:rPr>
              <w:t>社会保障和就业支出</w:t>
            </w:r>
          </w:p>
        </w:tc>
        <w:tc>
          <w:tcPr>
            <w:tcW w:w="940" w:type="dxa"/>
            <w:vAlign w:val="center"/>
          </w:tcPr>
          <w:p w14:paraId="7838DE77">
            <w:pPr>
              <w:jc w:val="right"/>
            </w:pPr>
            <w:r>
              <w:rPr>
                <w:rFonts w:ascii="宋体" w:hAnsi="宋体" w:eastAsia="宋体" w:cs="宋体"/>
                <w:b w:val="0"/>
                <w:i w:val="0"/>
                <w:color w:val="000000"/>
                <w:sz w:val="11"/>
              </w:rPr>
              <w:t>153.54</w:t>
            </w:r>
          </w:p>
        </w:tc>
        <w:tc>
          <w:tcPr>
            <w:tcW w:w="1000" w:type="dxa"/>
            <w:vAlign w:val="center"/>
          </w:tcPr>
          <w:p w14:paraId="2BB78D7B">
            <w:pPr>
              <w:jc w:val="right"/>
            </w:pPr>
            <w:r>
              <w:rPr>
                <w:rFonts w:ascii="宋体" w:hAnsi="宋体" w:eastAsia="宋体" w:cs="宋体"/>
                <w:b w:val="0"/>
                <w:i w:val="0"/>
                <w:color w:val="000000"/>
                <w:sz w:val="11"/>
              </w:rPr>
              <w:t>153.54</w:t>
            </w:r>
          </w:p>
        </w:tc>
        <w:tc>
          <w:tcPr>
            <w:tcW w:w="980" w:type="dxa"/>
            <w:vAlign w:val="center"/>
          </w:tcPr>
          <w:p w14:paraId="2929FF1F"/>
        </w:tc>
        <w:tc>
          <w:tcPr>
            <w:tcW w:w="920" w:type="dxa"/>
            <w:vAlign w:val="center"/>
          </w:tcPr>
          <w:p w14:paraId="702F0F0F"/>
        </w:tc>
        <w:tc>
          <w:tcPr>
            <w:tcW w:w="960" w:type="dxa"/>
            <w:vAlign w:val="center"/>
          </w:tcPr>
          <w:p w14:paraId="6E302E9F"/>
        </w:tc>
        <w:tc>
          <w:tcPr>
            <w:tcW w:w="926" w:type="dxa"/>
            <w:vAlign w:val="center"/>
          </w:tcPr>
          <w:p w14:paraId="5992B9DC"/>
        </w:tc>
      </w:tr>
      <w:tr w14:paraId="5C241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DFFD10">
            <w:pPr>
              <w:jc w:val="left"/>
            </w:pPr>
            <w:r>
              <w:rPr>
                <w:rFonts w:ascii="宋体" w:hAnsi="宋体" w:eastAsia="宋体" w:cs="宋体"/>
                <w:b w:val="0"/>
                <w:i w:val="0"/>
                <w:color w:val="000000"/>
                <w:sz w:val="11"/>
              </w:rPr>
              <w:t>20805</w:t>
            </w:r>
          </w:p>
        </w:tc>
        <w:tc>
          <w:tcPr>
            <w:tcW w:w="1760" w:type="dxa"/>
            <w:vAlign w:val="center"/>
          </w:tcPr>
          <w:p w14:paraId="2EE83DBE">
            <w:pPr>
              <w:jc w:val="left"/>
            </w:pPr>
            <w:r>
              <w:rPr>
                <w:rFonts w:ascii="宋体" w:hAnsi="宋体" w:eastAsia="宋体" w:cs="宋体"/>
                <w:b w:val="0"/>
                <w:i w:val="0"/>
                <w:color w:val="000000"/>
                <w:sz w:val="11"/>
              </w:rPr>
              <w:t>行政事业单位养老支出</w:t>
            </w:r>
          </w:p>
        </w:tc>
        <w:tc>
          <w:tcPr>
            <w:tcW w:w="940" w:type="dxa"/>
            <w:vAlign w:val="center"/>
          </w:tcPr>
          <w:p w14:paraId="72112DBC">
            <w:pPr>
              <w:jc w:val="right"/>
            </w:pPr>
            <w:r>
              <w:rPr>
                <w:rFonts w:ascii="宋体" w:hAnsi="宋体" w:eastAsia="宋体" w:cs="宋体"/>
                <w:b w:val="0"/>
                <w:i w:val="0"/>
                <w:color w:val="000000"/>
                <w:sz w:val="11"/>
              </w:rPr>
              <w:t>135.95</w:t>
            </w:r>
          </w:p>
        </w:tc>
        <w:tc>
          <w:tcPr>
            <w:tcW w:w="1000" w:type="dxa"/>
            <w:vAlign w:val="center"/>
          </w:tcPr>
          <w:p w14:paraId="6477465A">
            <w:pPr>
              <w:jc w:val="right"/>
            </w:pPr>
            <w:r>
              <w:rPr>
                <w:rFonts w:ascii="宋体" w:hAnsi="宋体" w:eastAsia="宋体" w:cs="宋体"/>
                <w:b w:val="0"/>
                <w:i w:val="0"/>
                <w:color w:val="000000"/>
                <w:sz w:val="11"/>
              </w:rPr>
              <w:t>135.95</w:t>
            </w:r>
          </w:p>
        </w:tc>
        <w:tc>
          <w:tcPr>
            <w:tcW w:w="980" w:type="dxa"/>
            <w:vAlign w:val="center"/>
          </w:tcPr>
          <w:p w14:paraId="608E73B1"/>
        </w:tc>
        <w:tc>
          <w:tcPr>
            <w:tcW w:w="920" w:type="dxa"/>
            <w:vAlign w:val="center"/>
          </w:tcPr>
          <w:p w14:paraId="6208CCD6"/>
        </w:tc>
        <w:tc>
          <w:tcPr>
            <w:tcW w:w="960" w:type="dxa"/>
            <w:vAlign w:val="center"/>
          </w:tcPr>
          <w:p w14:paraId="5127AA8A"/>
        </w:tc>
        <w:tc>
          <w:tcPr>
            <w:tcW w:w="926" w:type="dxa"/>
            <w:vAlign w:val="center"/>
          </w:tcPr>
          <w:p w14:paraId="6D69957E"/>
        </w:tc>
      </w:tr>
      <w:tr w14:paraId="747E1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6D2082">
            <w:pPr>
              <w:jc w:val="left"/>
            </w:pPr>
            <w:r>
              <w:rPr>
                <w:rFonts w:ascii="宋体" w:hAnsi="宋体" w:eastAsia="宋体" w:cs="宋体"/>
                <w:b w:val="0"/>
                <w:i w:val="0"/>
                <w:color w:val="000000"/>
                <w:sz w:val="11"/>
              </w:rPr>
              <w:t>2080505</w:t>
            </w:r>
          </w:p>
        </w:tc>
        <w:tc>
          <w:tcPr>
            <w:tcW w:w="1760" w:type="dxa"/>
            <w:vAlign w:val="center"/>
          </w:tcPr>
          <w:p w14:paraId="2AAAE34A">
            <w:pPr>
              <w:jc w:val="left"/>
            </w:pPr>
            <w:r>
              <w:rPr>
                <w:rFonts w:ascii="宋体" w:hAnsi="宋体" w:eastAsia="宋体" w:cs="宋体"/>
                <w:b w:val="0"/>
                <w:i w:val="0"/>
                <w:color w:val="000000"/>
                <w:sz w:val="11"/>
              </w:rPr>
              <w:t>机关事业单位基本养老保险缴费支出</w:t>
            </w:r>
          </w:p>
        </w:tc>
        <w:tc>
          <w:tcPr>
            <w:tcW w:w="940" w:type="dxa"/>
            <w:vAlign w:val="center"/>
          </w:tcPr>
          <w:p w14:paraId="33B2FA6A">
            <w:pPr>
              <w:jc w:val="right"/>
            </w:pPr>
            <w:r>
              <w:rPr>
                <w:rFonts w:ascii="宋体" w:hAnsi="宋体" w:eastAsia="宋体" w:cs="宋体"/>
                <w:b w:val="0"/>
                <w:i w:val="0"/>
                <w:color w:val="000000"/>
                <w:sz w:val="11"/>
              </w:rPr>
              <w:t>135.95</w:t>
            </w:r>
          </w:p>
        </w:tc>
        <w:tc>
          <w:tcPr>
            <w:tcW w:w="1000" w:type="dxa"/>
            <w:vAlign w:val="center"/>
          </w:tcPr>
          <w:p w14:paraId="330B543B">
            <w:pPr>
              <w:jc w:val="right"/>
            </w:pPr>
            <w:r>
              <w:rPr>
                <w:rFonts w:ascii="宋体" w:hAnsi="宋体" w:eastAsia="宋体" w:cs="宋体"/>
                <w:b w:val="0"/>
                <w:i w:val="0"/>
                <w:color w:val="000000"/>
                <w:sz w:val="11"/>
              </w:rPr>
              <w:t>135.95</w:t>
            </w:r>
          </w:p>
        </w:tc>
        <w:tc>
          <w:tcPr>
            <w:tcW w:w="980" w:type="dxa"/>
            <w:vAlign w:val="center"/>
          </w:tcPr>
          <w:p w14:paraId="73152622"/>
        </w:tc>
        <w:tc>
          <w:tcPr>
            <w:tcW w:w="920" w:type="dxa"/>
            <w:vAlign w:val="center"/>
          </w:tcPr>
          <w:p w14:paraId="7AC2729B"/>
        </w:tc>
        <w:tc>
          <w:tcPr>
            <w:tcW w:w="960" w:type="dxa"/>
            <w:vAlign w:val="center"/>
          </w:tcPr>
          <w:p w14:paraId="59BB6040"/>
        </w:tc>
        <w:tc>
          <w:tcPr>
            <w:tcW w:w="926" w:type="dxa"/>
            <w:vAlign w:val="center"/>
          </w:tcPr>
          <w:p w14:paraId="0FEC5A9C"/>
        </w:tc>
      </w:tr>
      <w:tr w14:paraId="0DF61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834BBA">
            <w:pPr>
              <w:jc w:val="left"/>
            </w:pPr>
            <w:r>
              <w:rPr>
                <w:rFonts w:ascii="宋体" w:hAnsi="宋体" w:eastAsia="宋体" w:cs="宋体"/>
                <w:b w:val="0"/>
                <w:i w:val="0"/>
                <w:color w:val="000000"/>
                <w:sz w:val="11"/>
              </w:rPr>
              <w:t>20808</w:t>
            </w:r>
          </w:p>
        </w:tc>
        <w:tc>
          <w:tcPr>
            <w:tcW w:w="1760" w:type="dxa"/>
            <w:vAlign w:val="center"/>
          </w:tcPr>
          <w:p w14:paraId="76488D9F">
            <w:pPr>
              <w:jc w:val="left"/>
            </w:pPr>
            <w:r>
              <w:rPr>
                <w:rFonts w:ascii="宋体" w:hAnsi="宋体" w:eastAsia="宋体" w:cs="宋体"/>
                <w:b w:val="0"/>
                <w:i w:val="0"/>
                <w:color w:val="000000"/>
                <w:sz w:val="11"/>
              </w:rPr>
              <w:t>抚恤</w:t>
            </w:r>
          </w:p>
        </w:tc>
        <w:tc>
          <w:tcPr>
            <w:tcW w:w="940" w:type="dxa"/>
            <w:vAlign w:val="center"/>
          </w:tcPr>
          <w:p w14:paraId="2C459A27">
            <w:pPr>
              <w:jc w:val="right"/>
            </w:pPr>
            <w:r>
              <w:rPr>
                <w:rFonts w:ascii="宋体" w:hAnsi="宋体" w:eastAsia="宋体" w:cs="宋体"/>
                <w:b w:val="0"/>
                <w:i w:val="0"/>
                <w:color w:val="000000"/>
                <w:sz w:val="11"/>
              </w:rPr>
              <w:t>17.59</w:t>
            </w:r>
          </w:p>
        </w:tc>
        <w:tc>
          <w:tcPr>
            <w:tcW w:w="1000" w:type="dxa"/>
            <w:vAlign w:val="center"/>
          </w:tcPr>
          <w:p w14:paraId="253BB9DE">
            <w:pPr>
              <w:jc w:val="right"/>
            </w:pPr>
            <w:r>
              <w:rPr>
                <w:rFonts w:ascii="宋体" w:hAnsi="宋体" w:eastAsia="宋体" w:cs="宋体"/>
                <w:b w:val="0"/>
                <w:i w:val="0"/>
                <w:color w:val="000000"/>
                <w:sz w:val="11"/>
              </w:rPr>
              <w:t>17.59</w:t>
            </w:r>
          </w:p>
        </w:tc>
        <w:tc>
          <w:tcPr>
            <w:tcW w:w="980" w:type="dxa"/>
            <w:vAlign w:val="center"/>
          </w:tcPr>
          <w:p w14:paraId="0309B704"/>
        </w:tc>
        <w:tc>
          <w:tcPr>
            <w:tcW w:w="920" w:type="dxa"/>
            <w:vAlign w:val="center"/>
          </w:tcPr>
          <w:p w14:paraId="2DFF9698"/>
        </w:tc>
        <w:tc>
          <w:tcPr>
            <w:tcW w:w="960" w:type="dxa"/>
            <w:vAlign w:val="center"/>
          </w:tcPr>
          <w:p w14:paraId="18D72FBB"/>
        </w:tc>
        <w:tc>
          <w:tcPr>
            <w:tcW w:w="926" w:type="dxa"/>
            <w:vAlign w:val="center"/>
          </w:tcPr>
          <w:p w14:paraId="2A323903"/>
        </w:tc>
      </w:tr>
      <w:tr w14:paraId="4DC2D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3CE770">
            <w:pPr>
              <w:jc w:val="left"/>
            </w:pPr>
            <w:r>
              <w:rPr>
                <w:rFonts w:ascii="宋体" w:hAnsi="宋体" w:eastAsia="宋体" w:cs="宋体"/>
                <w:b w:val="0"/>
                <w:i w:val="0"/>
                <w:color w:val="000000"/>
                <w:sz w:val="11"/>
              </w:rPr>
              <w:t>2080801</w:t>
            </w:r>
          </w:p>
        </w:tc>
        <w:tc>
          <w:tcPr>
            <w:tcW w:w="1760" w:type="dxa"/>
            <w:vAlign w:val="center"/>
          </w:tcPr>
          <w:p w14:paraId="04E70C8F">
            <w:pPr>
              <w:jc w:val="left"/>
            </w:pPr>
            <w:r>
              <w:rPr>
                <w:rFonts w:ascii="宋体" w:hAnsi="宋体" w:eastAsia="宋体" w:cs="宋体"/>
                <w:b w:val="0"/>
                <w:i w:val="0"/>
                <w:color w:val="000000"/>
                <w:sz w:val="11"/>
              </w:rPr>
              <w:t>死亡抚恤</w:t>
            </w:r>
          </w:p>
        </w:tc>
        <w:tc>
          <w:tcPr>
            <w:tcW w:w="940" w:type="dxa"/>
            <w:vAlign w:val="center"/>
          </w:tcPr>
          <w:p w14:paraId="34641EB8">
            <w:pPr>
              <w:jc w:val="right"/>
            </w:pPr>
            <w:r>
              <w:rPr>
                <w:rFonts w:ascii="宋体" w:hAnsi="宋体" w:eastAsia="宋体" w:cs="宋体"/>
                <w:b w:val="0"/>
                <w:i w:val="0"/>
                <w:color w:val="000000"/>
                <w:sz w:val="11"/>
              </w:rPr>
              <w:t>17.59</w:t>
            </w:r>
          </w:p>
        </w:tc>
        <w:tc>
          <w:tcPr>
            <w:tcW w:w="1000" w:type="dxa"/>
            <w:vAlign w:val="center"/>
          </w:tcPr>
          <w:p w14:paraId="792A531C">
            <w:pPr>
              <w:jc w:val="right"/>
            </w:pPr>
            <w:r>
              <w:rPr>
                <w:rFonts w:ascii="宋体" w:hAnsi="宋体" w:eastAsia="宋体" w:cs="宋体"/>
                <w:b w:val="0"/>
                <w:i w:val="0"/>
                <w:color w:val="000000"/>
                <w:sz w:val="11"/>
              </w:rPr>
              <w:t>17.59</w:t>
            </w:r>
          </w:p>
        </w:tc>
        <w:tc>
          <w:tcPr>
            <w:tcW w:w="980" w:type="dxa"/>
            <w:vAlign w:val="center"/>
          </w:tcPr>
          <w:p w14:paraId="53CF4170"/>
        </w:tc>
        <w:tc>
          <w:tcPr>
            <w:tcW w:w="920" w:type="dxa"/>
            <w:vAlign w:val="center"/>
          </w:tcPr>
          <w:p w14:paraId="72B926EC"/>
        </w:tc>
        <w:tc>
          <w:tcPr>
            <w:tcW w:w="960" w:type="dxa"/>
            <w:vAlign w:val="center"/>
          </w:tcPr>
          <w:p w14:paraId="03057D66"/>
        </w:tc>
        <w:tc>
          <w:tcPr>
            <w:tcW w:w="926" w:type="dxa"/>
            <w:vAlign w:val="center"/>
          </w:tcPr>
          <w:p w14:paraId="1C1B66E0"/>
        </w:tc>
      </w:tr>
      <w:tr w14:paraId="60218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5B180A">
            <w:pPr>
              <w:jc w:val="left"/>
            </w:pPr>
            <w:r>
              <w:rPr>
                <w:rFonts w:ascii="宋体" w:hAnsi="宋体" w:eastAsia="宋体" w:cs="宋体"/>
                <w:b w:val="0"/>
                <w:i w:val="0"/>
                <w:color w:val="000000"/>
                <w:sz w:val="11"/>
              </w:rPr>
              <w:t>210</w:t>
            </w:r>
          </w:p>
        </w:tc>
        <w:tc>
          <w:tcPr>
            <w:tcW w:w="1760" w:type="dxa"/>
            <w:vAlign w:val="center"/>
          </w:tcPr>
          <w:p w14:paraId="240EB9C1">
            <w:pPr>
              <w:jc w:val="left"/>
            </w:pPr>
            <w:r>
              <w:rPr>
                <w:rFonts w:ascii="宋体" w:hAnsi="宋体" w:eastAsia="宋体" w:cs="宋体"/>
                <w:b w:val="0"/>
                <w:i w:val="0"/>
                <w:color w:val="000000"/>
                <w:sz w:val="11"/>
              </w:rPr>
              <w:t>卫生健康支出</w:t>
            </w:r>
          </w:p>
        </w:tc>
        <w:tc>
          <w:tcPr>
            <w:tcW w:w="940" w:type="dxa"/>
            <w:vAlign w:val="center"/>
          </w:tcPr>
          <w:p w14:paraId="0B884DCF">
            <w:pPr>
              <w:jc w:val="right"/>
            </w:pPr>
            <w:r>
              <w:rPr>
                <w:rFonts w:ascii="宋体" w:hAnsi="宋体" w:eastAsia="宋体" w:cs="宋体"/>
                <w:b w:val="0"/>
                <w:i w:val="0"/>
                <w:color w:val="000000"/>
                <w:sz w:val="11"/>
              </w:rPr>
              <w:t>3.92</w:t>
            </w:r>
          </w:p>
        </w:tc>
        <w:tc>
          <w:tcPr>
            <w:tcW w:w="1000" w:type="dxa"/>
            <w:vAlign w:val="center"/>
          </w:tcPr>
          <w:p w14:paraId="052081FC"/>
        </w:tc>
        <w:tc>
          <w:tcPr>
            <w:tcW w:w="980" w:type="dxa"/>
            <w:vAlign w:val="center"/>
          </w:tcPr>
          <w:p w14:paraId="277DE3DF">
            <w:pPr>
              <w:jc w:val="right"/>
            </w:pPr>
            <w:r>
              <w:rPr>
                <w:rFonts w:ascii="宋体" w:hAnsi="宋体" w:eastAsia="宋体" w:cs="宋体"/>
                <w:b w:val="0"/>
                <w:i w:val="0"/>
                <w:color w:val="000000"/>
                <w:sz w:val="11"/>
              </w:rPr>
              <w:t>3.92</w:t>
            </w:r>
          </w:p>
        </w:tc>
        <w:tc>
          <w:tcPr>
            <w:tcW w:w="920" w:type="dxa"/>
            <w:vAlign w:val="center"/>
          </w:tcPr>
          <w:p w14:paraId="31A6BE95"/>
        </w:tc>
        <w:tc>
          <w:tcPr>
            <w:tcW w:w="960" w:type="dxa"/>
            <w:vAlign w:val="center"/>
          </w:tcPr>
          <w:p w14:paraId="6DABED6D"/>
        </w:tc>
        <w:tc>
          <w:tcPr>
            <w:tcW w:w="926" w:type="dxa"/>
            <w:vAlign w:val="center"/>
          </w:tcPr>
          <w:p w14:paraId="280E60D7"/>
        </w:tc>
      </w:tr>
      <w:tr w14:paraId="059BB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0E0247">
            <w:pPr>
              <w:jc w:val="left"/>
            </w:pPr>
            <w:r>
              <w:rPr>
                <w:rFonts w:ascii="宋体" w:hAnsi="宋体" w:eastAsia="宋体" w:cs="宋体"/>
                <w:b w:val="0"/>
                <w:i w:val="0"/>
                <w:color w:val="000000"/>
                <w:sz w:val="11"/>
              </w:rPr>
              <w:t>21007</w:t>
            </w:r>
          </w:p>
        </w:tc>
        <w:tc>
          <w:tcPr>
            <w:tcW w:w="1760" w:type="dxa"/>
            <w:vAlign w:val="center"/>
          </w:tcPr>
          <w:p w14:paraId="2FB596FA">
            <w:pPr>
              <w:jc w:val="left"/>
            </w:pPr>
            <w:r>
              <w:rPr>
                <w:rFonts w:ascii="宋体" w:hAnsi="宋体" w:eastAsia="宋体" w:cs="宋体"/>
                <w:b w:val="0"/>
                <w:i w:val="0"/>
                <w:color w:val="000000"/>
                <w:sz w:val="11"/>
              </w:rPr>
              <w:t>计划生育事务</w:t>
            </w:r>
          </w:p>
        </w:tc>
        <w:tc>
          <w:tcPr>
            <w:tcW w:w="940" w:type="dxa"/>
            <w:vAlign w:val="center"/>
          </w:tcPr>
          <w:p w14:paraId="6CC12810">
            <w:pPr>
              <w:jc w:val="right"/>
            </w:pPr>
            <w:r>
              <w:rPr>
                <w:rFonts w:ascii="宋体" w:hAnsi="宋体" w:eastAsia="宋体" w:cs="宋体"/>
                <w:b w:val="0"/>
                <w:i w:val="0"/>
                <w:color w:val="000000"/>
                <w:sz w:val="11"/>
              </w:rPr>
              <w:t>3.92</w:t>
            </w:r>
          </w:p>
        </w:tc>
        <w:tc>
          <w:tcPr>
            <w:tcW w:w="1000" w:type="dxa"/>
            <w:vAlign w:val="center"/>
          </w:tcPr>
          <w:p w14:paraId="6B7C750C"/>
        </w:tc>
        <w:tc>
          <w:tcPr>
            <w:tcW w:w="980" w:type="dxa"/>
            <w:vAlign w:val="center"/>
          </w:tcPr>
          <w:p w14:paraId="5C41D4B0">
            <w:pPr>
              <w:jc w:val="right"/>
            </w:pPr>
            <w:r>
              <w:rPr>
                <w:rFonts w:ascii="宋体" w:hAnsi="宋体" w:eastAsia="宋体" w:cs="宋体"/>
                <w:b w:val="0"/>
                <w:i w:val="0"/>
                <w:color w:val="000000"/>
                <w:sz w:val="11"/>
              </w:rPr>
              <w:t>3.92</w:t>
            </w:r>
          </w:p>
        </w:tc>
        <w:tc>
          <w:tcPr>
            <w:tcW w:w="920" w:type="dxa"/>
            <w:vAlign w:val="center"/>
          </w:tcPr>
          <w:p w14:paraId="6F371147"/>
        </w:tc>
        <w:tc>
          <w:tcPr>
            <w:tcW w:w="960" w:type="dxa"/>
            <w:vAlign w:val="center"/>
          </w:tcPr>
          <w:p w14:paraId="64675C0D"/>
        </w:tc>
        <w:tc>
          <w:tcPr>
            <w:tcW w:w="926" w:type="dxa"/>
            <w:vAlign w:val="center"/>
          </w:tcPr>
          <w:p w14:paraId="24720177"/>
        </w:tc>
      </w:tr>
      <w:tr w14:paraId="4945D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FE4ABD">
            <w:pPr>
              <w:jc w:val="left"/>
            </w:pPr>
            <w:r>
              <w:rPr>
                <w:rFonts w:ascii="宋体" w:hAnsi="宋体" w:eastAsia="宋体" w:cs="宋体"/>
                <w:b w:val="0"/>
                <w:i w:val="0"/>
                <w:color w:val="000000"/>
                <w:sz w:val="11"/>
              </w:rPr>
              <w:t>2100799</w:t>
            </w:r>
          </w:p>
        </w:tc>
        <w:tc>
          <w:tcPr>
            <w:tcW w:w="1760" w:type="dxa"/>
            <w:vAlign w:val="center"/>
          </w:tcPr>
          <w:p w14:paraId="7D73EDEC">
            <w:pPr>
              <w:jc w:val="left"/>
            </w:pPr>
            <w:r>
              <w:rPr>
                <w:rFonts w:ascii="宋体" w:hAnsi="宋体" w:eastAsia="宋体" w:cs="宋体"/>
                <w:b w:val="0"/>
                <w:i w:val="0"/>
                <w:color w:val="000000"/>
                <w:sz w:val="11"/>
              </w:rPr>
              <w:t>其他计划生育事务支出</w:t>
            </w:r>
          </w:p>
        </w:tc>
        <w:tc>
          <w:tcPr>
            <w:tcW w:w="940" w:type="dxa"/>
            <w:vAlign w:val="center"/>
          </w:tcPr>
          <w:p w14:paraId="00753770">
            <w:pPr>
              <w:jc w:val="right"/>
            </w:pPr>
            <w:r>
              <w:rPr>
                <w:rFonts w:ascii="宋体" w:hAnsi="宋体" w:eastAsia="宋体" w:cs="宋体"/>
                <w:b w:val="0"/>
                <w:i w:val="0"/>
                <w:color w:val="000000"/>
                <w:sz w:val="11"/>
              </w:rPr>
              <w:t>3.92</w:t>
            </w:r>
          </w:p>
        </w:tc>
        <w:tc>
          <w:tcPr>
            <w:tcW w:w="1000" w:type="dxa"/>
            <w:vAlign w:val="center"/>
          </w:tcPr>
          <w:p w14:paraId="63420777"/>
        </w:tc>
        <w:tc>
          <w:tcPr>
            <w:tcW w:w="980" w:type="dxa"/>
            <w:vAlign w:val="center"/>
          </w:tcPr>
          <w:p w14:paraId="3D3F027A">
            <w:pPr>
              <w:jc w:val="right"/>
            </w:pPr>
            <w:r>
              <w:rPr>
                <w:rFonts w:ascii="宋体" w:hAnsi="宋体" w:eastAsia="宋体" w:cs="宋体"/>
                <w:b w:val="0"/>
                <w:i w:val="0"/>
                <w:color w:val="000000"/>
                <w:sz w:val="11"/>
              </w:rPr>
              <w:t>3.92</w:t>
            </w:r>
          </w:p>
        </w:tc>
        <w:tc>
          <w:tcPr>
            <w:tcW w:w="920" w:type="dxa"/>
            <w:vAlign w:val="center"/>
          </w:tcPr>
          <w:p w14:paraId="76DC4B76"/>
        </w:tc>
        <w:tc>
          <w:tcPr>
            <w:tcW w:w="960" w:type="dxa"/>
            <w:vAlign w:val="center"/>
          </w:tcPr>
          <w:p w14:paraId="74B95AEB"/>
        </w:tc>
        <w:tc>
          <w:tcPr>
            <w:tcW w:w="926" w:type="dxa"/>
            <w:vAlign w:val="center"/>
          </w:tcPr>
          <w:p w14:paraId="62D216C1"/>
        </w:tc>
      </w:tr>
      <w:tr w14:paraId="7437E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CA02451">
            <w:pPr>
              <w:jc w:val="left"/>
            </w:pPr>
            <w:r>
              <w:rPr>
                <w:rFonts w:ascii="宋体" w:hAnsi="宋体" w:eastAsia="宋体" w:cs="宋体"/>
                <w:b w:val="0"/>
                <w:i w:val="0"/>
                <w:color w:val="000000"/>
                <w:sz w:val="11"/>
              </w:rPr>
              <w:t>212</w:t>
            </w:r>
          </w:p>
        </w:tc>
        <w:tc>
          <w:tcPr>
            <w:tcW w:w="1760" w:type="dxa"/>
            <w:vAlign w:val="center"/>
          </w:tcPr>
          <w:p w14:paraId="7AD62880">
            <w:pPr>
              <w:jc w:val="left"/>
            </w:pPr>
            <w:r>
              <w:rPr>
                <w:rFonts w:ascii="宋体" w:hAnsi="宋体" w:eastAsia="宋体" w:cs="宋体"/>
                <w:b w:val="0"/>
                <w:i w:val="0"/>
                <w:color w:val="000000"/>
                <w:sz w:val="11"/>
              </w:rPr>
              <w:t>城乡社区支出</w:t>
            </w:r>
          </w:p>
        </w:tc>
        <w:tc>
          <w:tcPr>
            <w:tcW w:w="940" w:type="dxa"/>
            <w:vAlign w:val="center"/>
          </w:tcPr>
          <w:p w14:paraId="7F6501AB">
            <w:pPr>
              <w:jc w:val="right"/>
            </w:pPr>
            <w:r>
              <w:rPr>
                <w:rFonts w:ascii="宋体" w:hAnsi="宋体" w:eastAsia="宋体" w:cs="宋体"/>
                <w:b w:val="0"/>
                <w:i w:val="0"/>
                <w:color w:val="000000"/>
                <w:sz w:val="11"/>
              </w:rPr>
              <w:t>27.00</w:t>
            </w:r>
          </w:p>
        </w:tc>
        <w:tc>
          <w:tcPr>
            <w:tcW w:w="1000" w:type="dxa"/>
            <w:vAlign w:val="center"/>
          </w:tcPr>
          <w:p w14:paraId="43FFF1F5"/>
        </w:tc>
        <w:tc>
          <w:tcPr>
            <w:tcW w:w="980" w:type="dxa"/>
            <w:vAlign w:val="center"/>
          </w:tcPr>
          <w:p w14:paraId="551D04DE">
            <w:pPr>
              <w:jc w:val="right"/>
            </w:pPr>
            <w:r>
              <w:rPr>
                <w:rFonts w:ascii="宋体" w:hAnsi="宋体" w:eastAsia="宋体" w:cs="宋体"/>
                <w:b w:val="0"/>
                <w:i w:val="0"/>
                <w:color w:val="000000"/>
                <w:sz w:val="11"/>
              </w:rPr>
              <w:t>27.00</w:t>
            </w:r>
          </w:p>
        </w:tc>
        <w:tc>
          <w:tcPr>
            <w:tcW w:w="920" w:type="dxa"/>
            <w:vAlign w:val="center"/>
          </w:tcPr>
          <w:p w14:paraId="5F834A7F"/>
        </w:tc>
        <w:tc>
          <w:tcPr>
            <w:tcW w:w="960" w:type="dxa"/>
            <w:vAlign w:val="center"/>
          </w:tcPr>
          <w:p w14:paraId="4695CF9F"/>
        </w:tc>
        <w:tc>
          <w:tcPr>
            <w:tcW w:w="926" w:type="dxa"/>
            <w:vAlign w:val="center"/>
          </w:tcPr>
          <w:p w14:paraId="57FA5E33"/>
        </w:tc>
      </w:tr>
      <w:tr w14:paraId="548BF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5812BB">
            <w:pPr>
              <w:jc w:val="left"/>
            </w:pPr>
            <w:r>
              <w:rPr>
                <w:rFonts w:ascii="宋体" w:hAnsi="宋体" w:eastAsia="宋体" w:cs="宋体"/>
                <w:b w:val="0"/>
                <w:i w:val="0"/>
                <w:color w:val="000000"/>
                <w:sz w:val="11"/>
              </w:rPr>
              <w:t>21299</w:t>
            </w:r>
          </w:p>
        </w:tc>
        <w:tc>
          <w:tcPr>
            <w:tcW w:w="1760" w:type="dxa"/>
            <w:vAlign w:val="center"/>
          </w:tcPr>
          <w:p w14:paraId="0C907336">
            <w:pPr>
              <w:jc w:val="left"/>
            </w:pPr>
            <w:r>
              <w:rPr>
                <w:rFonts w:ascii="宋体" w:hAnsi="宋体" w:eastAsia="宋体" w:cs="宋体"/>
                <w:b w:val="0"/>
                <w:i w:val="0"/>
                <w:color w:val="000000"/>
                <w:sz w:val="11"/>
              </w:rPr>
              <w:t>其他城乡社区支出</w:t>
            </w:r>
          </w:p>
        </w:tc>
        <w:tc>
          <w:tcPr>
            <w:tcW w:w="940" w:type="dxa"/>
            <w:vAlign w:val="center"/>
          </w:tcPr>
          <w:p w14:paraId="77535AA2">
            <w:pPr>
              <w:jc w:val="right"/>
            </w:pPr>
            <w:r>
              <w:rPr>
                <w:rFonts w:ascii="宋体" w:hAnsi="宋体" w:eastAsia="宋体" w:cs="宋体"/>
                <w:b w:val="0"/>
                <w:i w:val="0"/>
                <w:color w:val="000000"/>
                <w:sz w:val="11"/>
              </w:rPr>
              <w:t>27.00</w:t>
            </w:r>
          </w:p>
        </w:tc>
        <w:tc>
          <w:tcPr>
            <w:tcW w:w="1000" w:type="dxa"/>
            <w:vAlign w:val="center"/>
          </w:tcPr>
          <w:p w14:paraId="0CF4B7E3"/>
        </w:tc>
        <w:tc>
          <w:tcPr>
            <w:tcW w:w="980" w:type="dxa"/>
            <w:vAlign w:val="center"/>
          </w:tcPr>
          <w:p w14:paraId="4C22D296">
            <w:pPr>
              <w:jc w:val="right"/>
            </w:pPr>
            <w:r>
              <w:rPr>
                <w:rFonts w:ascii="宋体" w:hAnsi="宋体" w:eastAsia="宋体" w:cs="宋体"/>
                <w:b w:val="0"/>
                <w:i w:val="0"/>
                <w:color w:val="000000"/>
                <w:sz w:val="11"/>
              </w:rPr>
              <w:t>27.00</w:t>
            </w:r>
          </w:p>
        </w:tc>
        <w:tc>
          <w:tcPr>
            <w:tcW w:w="920" w:type="dxa"/>
            <w:vAlign w:val="center"/>
          </w:tcPr>
          <w:p w14:paraId="3AA0706A"/>
        </w:tc>
        <w:tc>
          <w:tcPr>
            <w:tcW w:w="960" w:type="dxa"/>
            <w:vAlign w:val="center"/>
          </w:tcPr>
          <w:p w14:paraId="48EC79E3"/>
        </w:tc>
        <w:tc>
          <w:tcPr>
            <w:tcW w:w="926" w:type="dxa"/>
            <w:vAlign w:val="center"/>
          </w:tcPr>
          <w:p w14:paraId="485D3433"/>
        </w:tc>
      </w:tr>
      <w:tr w14:paraId="7D382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145069">
            <w:pPr>
              <w:jc w:val="left"/>
            </w:pPr>
            <w:r>
              <w:rPr>
                <w:rFonts w:ascii="宋体" w:hAnsi="宋体" w:eastAsia="宋体" w:cs="宋体"/>
                <w:b w:val="0"/>
                <w:i w:val="0"/>
                <w:color w:val="000000"/>
                <w:sz w:val="11"/>
              </w:rPr>
              <w:t>2129999</w:t>
            </w:r>
          </w:p>
        </w:tc>
        <w:tc>
          <w:tcPr>
            <w:tcW w:w="1760" w:type="dxa"/>
            <w:vAlign w:val="center"/>
          </w:tcPr>
          <w:p w14:paraId="2E4AB886">
            <w:pPr>
              <w:jc w:val="left"/>
            </w:pPr>
            <w:r>
              <w:rPr>
                <w:rFonts w:ascii="宋体" w:hAnsi="宋体" w:eastAsia="宋体" w:cs="宋体"/>
                <w:b w:val="0"/>
                <w:i w:val="0"/>
                <w:color w:val="000000"/>
                <w:sz w:val="11"/>
              </w:rPr>
              <w:t>其他城乡社区支出</w:t>
            </w:r>
          </w:p>
        </w:tc>
        <w:tc>
          <w:tcPr>
            <w:tcW w:w="940" w:type="dxa"/>
            <w:vAlign w:val="center"/>
          </w:tcPr>
          <w:p w14:paraId="55C67F2E">
            <w:pPr>
              <w:jc w:val="right"/>
            </w:pPr>
            <w:r>
              <w:rPr>
                <w:rFonts w:ascii="宋体" w:hAnsi="宋体" w:eastAsia="宋体" w:cs="宋体"/>
                <w:b w:val="0"/>
                <w:i w:val="0"/>
                <w:color w:val="000000"/>
                <w:sz w:val="11"/>
              </w:rPr>
              <w:t>27.00</w:t>
            </w:r>
          </w:p>
        </w:tc>
        <w:tc>
          <w:tcPr>
            <w:tcW w:w="1000" w:type="dxa"/>
            <w:vAlign w:val="center"/>
          </w:tcPr>
          <w:p w14:paraId="354418F1"/>
        </w:tc>
        <w:tc>
          <w:tcPr>
            <w:tcW w:w="980" w:type="dxa"/>
            <w:vAlign w:val="center"/>
          </w:tcPr>
          <w:p w14:paraId="2C0EBAC6">
            <w:pPr>
              <w:jc w:val="right"/>
            </w:pPr>
            <w:r>
              <w:rPr>
                <w:rFonts w:ascii="宋体" w:hAnsi="宋体" w:eastAsia="宋体" w:cs="宋体"/>
                <w:b w:val="0"/>
                <w:i w:val="0"/>
                <w:color w:val="000000"/>
                <w:sz w:val="11"/>
              </w:rPr>
              <w:t>27.00</w:t>
            </w:r>
          </w:p>
        </w:tc>
        <w:tc>
          <w:tcPr>
            <w:tcW w:w="920" w:type="dxa"/>
            <w:vAlign w:val="center"/>
          </w:tcPr>
          <w:p w14:paraId="45F0C61E"/>
        </w:tc>
        <w:tc>
          <w:tcPr>
            <w:tcW w:w="960" w:type="dxa"/>
            <w:vAlign w:val="center"/>
          </w:tcPr>
          <w:p w14:paraId="4447A3FE"/>
        </w:tc>
        <w:tc>
          <w:tcPr>
            <w:tcW w:w="926" w:type="dxa"/>
            <w:vAlign w:val="center"/>
          </w:tcPr>
          <w:p w14:paraId="635D3EAF"/>
        </w:tc>
      </w:tr>
      <w:tr w14:paraId="6368E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B75DE28">
            <w:pPr>
              <w:jc w:val="left"/>
            </w:pPr>
            <w:r>
              <w:rPr>
                <w:rFonts w:ascii="宋体" w:hAnsi="宋体" w:eastAsia="宋体" w:cs="宋体"/>
                <w:b w:val="0"/>
                <w:i w:val="0"/>
                <w:color w:val="000000"/>
                <w:sz w:val="11"/>
              </w:rPr>
              <w:t>注：本表反映部门（单位）本年度各项支出情况。</w:t>
            </w:r>
          </w:p>
        </w:tc>
      </w:tr>
    </w:tbl>
    <w:p w14:paraId="3F344214">
      <w:pPr>
        <w:snapToGrid w:val="0"/>
        <w:spacing w:before="200" w:after="200" w:line="200" w:lineRule="auto"/>
      </w:pPr>
      <w:r>
        <w:rPr>
          <w:sz w:val="8"/>
        </w:rPr>
        <w:t xml:space="preserve"> </w:t>
      </w:r>
    </w:p>
    <w:p w14:paraId="26DE4329">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D4D12F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BC3B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4D2C34">
            <w:pPr>
              <w:jc w:val="right"/>
            </w:pPr>
            <w:r>
              <w:rPr>
                <w:rFonts w:ascii="宋体" w:hAnsi="宋体" w:eastAsia="宋体" w:cs="宋体"/>
                <w:sz w:val="20"/>
              </w:rPr>
              <w:t>公开04表</w:t>
            </w:r>
          </w:p>
        </w:tc>
      </w:tr>
      <w:tr w14:paraId="0F188B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01C408D">
            <w:pPr>
              <w:jc w:val="left"/>
            </w:pPr>
            <w:r>
              <w:rPr>
                <w:rFonts w:ascii="宋体" w:hAnsi="宋体" w:eastAsia="宋体" w:cs="宋体"/>
                <w:sz w:val="20"/>
              </w:rPr>
              <w:t>部门：湖口县公安局</w:t>
            </w:r>
          </w:p>
        </w:tc>
        <w:tc>
          <w:tcPr>
            <w:tcW w:w="2000" w:type="dxa"/>
          </w:tcPr>
          <w:p w14:paraId="78FA712F">
            <w:pPr>
              <w:jc w:val="center"/>
            </w:pPr>
            <w:r>
              <w:rPr>
                <w:rFonts w:ascii="宋体" w:hAnsi="宋体" w:eastAsia="宋体" w:cs="宋体"/>
                <w:sz w:val="20"/>
              </w:rPr>
              <w:t>2023年度</w:t>
            </w:r>
          </w:p>
        </w:tc>
        <w:tc>
          <w:tcPr>
            <w:tcW w:w="5979" w:type="dxa"/>
          </w:tcPr>
          <w:p w14:paraId="555DCFDC">
            <w:pPr>
              <w:jc w:val="right"/>
            </w:pPr>
            <w:r>
              <w:rPr>
                <w:rFonts w:ascii="宋体" w:hAnsi="宋体" w:eastAsia="宋体" w:cs="宋体"/>
                <w:sz w:val="20"/>
              </w:rPr>
              <w:t>金额单位：万元</w:t>
            </w:r>
          </w:p>
        </w:tc>
      </w:tr>
    </w:tbl>
    <w:p w14:paraId="0FD80E9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6C42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4783959">
            <w:pPr>
              <w:jc w:val="center"/>
            </w:pPr>
            <w:r>
              <w:rPr>
                <w:rFonts w:ascii="宋体" w:hAnsi="宋体" w:eastAsia="宋体" w:cs="宋体"/>
                <w:b w:val="0"/>
                <w:i w:val="0"/>
                <w:color w:val="000000"/>
                <w:sz w:val="17"/>
              </w:rPr>
              <w:t>收     入</w:t>
            </w:r>
          </w:p>
        </w:tc>
        <w:tc>
          <w:tcPr>
            <w:tcW w:w="2980" w:type="dxa"/>
            <w:gridSpan w:val="6"/>
            <w:vAlign w:val="center"/>
          </w:tcPr>
          <w:p w14:paraId="0FA48149">
            <w:pPr>
              <w:jc w:val="center"/>
            </w:pPr>
            <w:r>
              <w:rPr>
                <w:rFonts w:ascii="宋体" w:hAnsi="宋体" w:eastAsia="宋体" w:cs="宋体"/>
                <w:b w:val="0"/>
                <w:i w:val="0"/>
                <w:color w:val="000000"/>
                <w:sz w:val="17"/>
              </w:rPr>
              <w:t>支     出</w:t>
            </w:r>
          </w:p>
        </w:tc>
      </w:tr>
      <w:tr w14:paraId="33261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2D86672">
            <w:pPr>
              <w:jc w:val="center"/>
            </w:pPr>
            <w:r>
              <w:rPr>
                <w:rFonts w:ascii="宋体" w:hAnsi="宋体" w:eastAsia="宋体" w:cs="宋体"/>
                <w:b w:val="0"/>
                <w:i w:val="0"/>
                <w:color w:val="000000"/>
                <w:sz w:val="17"/>
              </w:rPr>
              <w:t>项    目</w:t>
            </w:r>
          </w:p>
        </w:tc>
        <w:tc>
          <w:tcPr>
            <w:tcW w:w="420" w:type="dxa"/>
            <w:vMerge w:val="restart"/>
            <w:vAlign w:val="center"/>
          </w:tcPr>
          <w:p w14:paraId="389259D8">
            <w:pPr>
              <w:jc w:val="center"/>
            </w:pPr>
            <w:r>
              <w:rPr>
                <w:rFonts w:ascii="宋体" w:hAnsi="宋体" w:eastAsia="宋体" w:cs="宋体"/>
                <w:b w:val="0"/>
                <w:i w:val="0"/>
                <w:color w:val="000000"/>
                <w:sz w:val="17"/>
              </w:rPr>
              <w:t>行次</w:t>
            </w:r>
          </w:p>
        </w:tc>
        <w:tc>
          <w:tcPr>
            <w:tcW w:w="1480" w:type="dxa"/>
            <w:vMerge w:val="restart"/>
            <w:vAlign w:val="center"/>
          </w:tcPr>
          <w:p w14:paraId="2F1986C7">
            <w:pPr>
              <w:jc w:val="center"/>
            </w:pPr>
            <w:r>
              <w:rPr>
                <w:rFonts w:ascii="宋体" w:hAnsi="宋体" w:eastAsia="宋体" w:cs="宋体"/>
                <w:b w:val="0"/>
                <w:i w:val="0"/>
                <w:color w:val="000000"/>
                <w:sz w:val="17"/>
              </w:rPr>
              <w:t>决算数</w:t>
            </w:r>
          </w:p>
        </w:tc>
        <w:tc>
          <w:tcPr>
            <w:tcW w:w="2980" w:type="dxa"/>
            <w:vMerge w:val="restart"/>
            <w:vAlign w:val="center"/>
          </w:tcPr>
          <w:p w14:paraId="60506A55">
            <w:pPr>
              <w:jc w:val="center"/>
            </w:pPr>
            <w:r>
              <w:rPr>
                <w:rFonts w:ascii="宋体" w:hAnsi="宋体" w:eastAsia="宋体" w:cs="宋体"/>
                <w:b w:val="0"/>
                <w:i w:val="0"/>
                <w:color w:val="000000"/>
                <w:sz w:val="17"/>
              </w:rPr>
              <w:t>项目（按功能分类）</w:t>
            </w:r>
          </w:p>
        </w:tc>
        <w:tc>
          <w:tcPr>
            <w:tcW w:w="420" w:type="dxa"/>
            <w:vMerge w:val="restart"/>
            <w:vAlign w:val="center"/>
          </w:tcPr>
          <w:p w14:paraId="74B29917">
            <w:pPr>
              <w:jc w:val="center"/>
            </w:pPr>
            <w:r>
              <w:rPr>
                <w:rFonts w:ascii="宋体" w:hAnsi="宋体" w:eastAsia="宋体" w:cs="宋体"/>
                <w:b w:val="0"/>
                <w:i w:val="0"/>
                <w:color w:val="000000"/>
                <w:sz w:val="17"/>
              </w:rPr>
              <w:t>行次</w:t>
            </w:r>
          </w:p>
        </w:tc>
        <w:tc>
          <w:tcPr>
            <w:tcW w:w="1460" w:type="dxa"/>
            <w:vMerge w:val="restart"/>
            <w:vAlign w:val="center"/>
          </w:tcPr>
          <w:p w14:paraId="0EFBC0E9">
            <w:pPr>
              <w:jc w:val="center"/>
            </w:pPr>
            <w:r>
              <w:rPr>
                <w:rFonts w:ascii="宋体" w:hAnsi="宋体" w:eastAsia="宋体" w:cs="宋体"/>
                <w:b w:val="0"/>
                <w:i w:val="0"/>
                <w:color w:val="000000"/>
                <w:sz w:val="17"/>
              </w:rPr>
              <w:t>小计</w:t>
            </w:r>
          </w:p>
        </w:tc>
        <w:tc>
          <w:tcPr>
            <w:tcW w:w="1460" w:type="dxa"/>
            <w:vMerge w:val="restart"/>
            <w:vAlign w:val="center"/>
          </w:tcPr>
          <w:p w14:paraId="5C09E224">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9B8A36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5C9A26E">
            <w:pPr>
              <w:jc w:val="center"/>
            </w:pPr>
            <w:r>
              <w:rPr>
                <w:rFonts w:ascii="宋体" w:hAnsi="宋体" w:eastAsia="宋体" w:cs="宋体"/>
                <w:b w:val="0"/>
                <w:i w:val="0"/>
                <w:color w:val="000000"/>
                <w:sz w:val="17"/>
              </w:rPr>
              <w:t>国有资本经营预算财政拨款</w:t>
            </w:r>
          </w:p>
        </w:tc>
      </w:tr>
      <w:tr w14:paraId="7B2C8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B6D6027"/>
        </w:tc>
        <w:tc>
          <w:tcPr>
            <w:tcW w:w="420" w:type="dxa"/>
            <w:vMerge w:val="continue"/>
            <w:vAlign w:val="center"/>
          </w:tcPr>
          <w:p w14:paraId="6AC444CE"/>
        </w:tc>
        <w:tc>
          <w:tcPr>
            <w:tcW w:w="1480" w:type="dxa"/>
            <w:vMerge w:val="continue"/>
            <w:vAlign w:val="center"/>
          </w:tcPr>
          <w:p w14:paraId="7DF37C77"/>
        </w:tc>
        <w:tc>
          <w:tcPr>
            <w:tcW w:w="2980" w:type="dxa"/>
            <w:vMerge w:val="continue"/>
            <w:vAlign w:val="center"/>
          </w:tcPr>
          <w:p w14:paraId="1E131A68"/>
        </w:tc>
        <w:tc>
          <w:tcPr>
            <w:tcW w:w="420" w:type="dxa"/>
            <w:vMerge w:val="continue"/>
            <w:vAlign w:val="center"/>
          </w:tcPr>
          <w:p w14:paraId="1545FCE9"/>
        </w:tc>
        <w:tc>
          <w:tcPr>
            <w:tcW w:w="1460" w:type="dxa"/>
            <w:vMerge w:val="continue"/>
            <w:vAlign w:val="center"/>
          </w:tcPr>
          <w:p w14:paraId="643FE984"/>
        </w:tc>
        <w:tc>
          <w:tcPr>
            <w:tcW w:w="1460" w:type="dxa"/>
            <w:vMerge w:val="continue"/>
            <w:vAlign w:val="center"/>
          </w:tcPr>
          <w:p w14:paraId="44E9DC7C"/>
        </w:tc>
        <w:tc>
          <w:tcPr>
            <w:tcW w:w="1460" w:type="dxa"/>
            <w:vMerge w:val="continue"/>
            <w:vAlign w:val="center"/>
          </w:tcPr>
          <w:p w14:paraId="3EB28AC7"/>
        </w:tc>
        <w:tc>
          <w:tcPr>
            <w:tcW w:w="1438" w:type="dxa"/>
            <w:vMerge w:val="continue"/>
            <w:vAlign w:val="center"/>
          </w:tcPr>
          <w:p w14:paraId="3D07A0AB"/>
        </w:tc>
      </w:tr>
      <w:tr w14:paraId="644AD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0A77600">
            <w:pPr>
              <w:jc w:val="center"/>
            </w:pPr>
            <w:r>
              <w:rPr>
                <w:rFonts w:ascii="宋体" w:hAnsi="宋体" w:eastAsia="宋体" w:cs="宋体"/>
                <w:b w:val="0"/>
                <w:i w:val="0"/>
                <w:color w:val="000000"/>
                <w:sz w:val="17"/>
              </w:rPr>
              <w:t>栏    次</w:t>
            </w:r>
          </w:p>
        </w:tc>
        <w:tc>
          <w:tcPr>
            <w:tcW w:w="420" w:type="dxa"/>
            <w:vAlign w:val="center"/>
          </w:tcPr>
          <w:p w14:paraId="13612FFC"/>
        </w:tc>
        <w:tc>
          <w:tcPr>
            <w:tcW w:w="1480" w:type="dxa"/>
            <w:vAlign w:val="center"/>
          </w:tcPr>
          <w:p w14:paraId="0B199A4C">
            <w:pPr>
              <w:jc w:val="center"/>
            </w:pPr>
            <w:r>
              <w:rPr>
                <w:rFonts w:ascii="宋体" w:hAnsi="宋体" w:eastAsia="宋体" w:cs="宋体"/>
                <w:b w:val="0"/>
                <w:i w:val="0"/>
                <w:color w:val="000000"/>
                <w:sz w:val="17"/>
              </w:rPr>
              <w:t>1</w:t>
            </w:r>
          </w:p>
        </w:tc>
        <w:tc>
          <w:tcPr>
            <w:tcW w:w="2980" w:type="dxa"/>
            <w:vAlign w:val="center"/>
          </w:tcPr>
          <w:p w14:paraId="3E97AC82">
            <w:pPr>
              <w:jc w:val="center"/>
            </w:pPr>
            <w:r>
              <w:rPr>
                <w:rFonts w:ascii="宋体" w:hAnsi="宋体" w:eastAsia="宋体" w:cs="宋体"/>
                <w:b w:val="0"/>
                <w:i w:val="0"/>
                <w:color w:val="000000"/>
                <w:sz w:val="17"/>
              </w:rPr>
              <w:t>栏    次</w:t>
            </w:r>
          </w:p>
        </w:tc>
        <w:tc>
          <w:tcPr>
            <w:tcW w:w="420" w:type="dxa"/>
            <w:vAlign w:val="center"/>
          </w:tcPr>
          <w:p w14:paraId="64CE7756"/>
        </w:tc>
        <w:tc>
          <w:tcPr>
            <w:tcW w:w="1460" w:type="dxa"/>
            <w:vAlign w:val="center"/>
          </w:tcPr>
          <w:p w14:paraId="0E44555D">
            <w:pPr>
              <w:jc w:val="center"/>
            </w:pPr>
            <w:r>
              <w:rPr>
                <w:rFonts w:ascii="宋体" w:hAnsi="宋体" w:eastAsia="宋体" w:cs="宋体"/>
                <w:b w:val="0"/>
                <w:i w:val="0"/>
                <w:color w:val="000000"/>
                <w:sz w:val="17"/>
              </w:rPr>
              <w:t>2</w:t>
            </w:r>
          </w:p>
        </w:tc>
        <w:tc>
          <w:tcPr>
            <w:tcW w:w="1460" w:type="dxa"/>
            <w:vAlign w:val="center"/>
          </w:tcPr>
          <w:p w14:paraId="52038621">
            <w:pPr>
              <w:jc w:val="center"/>
            </w:pPr>
            <w:r>
              <w:rPr>
                <w:rFonts w:ascii="宋体" w:hAnsi="宋体" w:eastAsia="宋体" w:cs="宋体"/>
                <w:b w:val="0"/>
                <w:i w:val="0"/>
                <w:color w:val="000000"/>
                <w:sz w:val="17"/>
              </w:rPr>
              <w:t>3</w:t>
            </w:r>
          </w:p>
        </w:tc>
        <w:tc>
          <w:tcPr>
            <w:tcW w:w="1460" w:type="dxa"/>
            <w:vAlign w:val="center"/>
          </w:tcPr>
          <w:p w14:paraId="47B89048">
            <w:pPr>
              <w:jc w:val="center"/>
            </w:pPr>
            <w:r>
              <w:rPr>
                <w:rFonts w:ascii="宋体" w:hAnsi="宋体" w:eastAsia="宋体" w:cs="宋体"/>
                <w:b w:val="0"/>
                <w:i w:val="0"/>
                <w:color w:val="000000"/>
                <w:sz w:val="17"/>
              </w:rPr>
              <w:t>4</w:t>
            </w:r>
          </w:p>
        </w:tc>
        <w:tc>
          <w:tcPr>
            <w:tcW w:w="1438" w:type="dxa"/>
            <w:vAlign w:val="center"/>
          </w:tcPr>
          <w:p w14:paraId="1D485963">
            <w:pPr>
              <w:jc w:val="center"/>
            </w:pPr>
            <w:r>
              <w:rPr>
                <w:rFonts w:ascii="宋体" w:hAnsi="宋体" w:eastAsia="宋体" w:cs="宋体"/>
                <w:b w:val="0"/>
                <w:i w:val="0"/>
                <w:color w:val="000000"/>
                <w:sz w:val="17"/>
              </w:rPr>
              <w:t>5</w:t>
            </w:r>
          </w:p>
        </w:tc>
      </w:tr>
      <w:tr w14:paraId="25385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084790">
            <w:pPr>
              <w:jc w:val="left"/>
            </w:pPr>
            <w:r>
              <w:rPr>
                <w:rFonts w:ascii="宋体" w:hAnsi="宋体" w:eastAsia="宋体" w:cs="宋体"/>
                <w:b w:val="0"/>
                <w:i w:val="0"/>
                <w:color w:val="000000"/>
                <w:sz w:val="17"/>
              </w:rPr>
              <w:t>一、一般公共预算财政拨款</w:t>
            </w:r>
          </w:p>
        </w:tc>
        <w:tc>
          <w:tcPr>
            <w:tcW w:w="420" w:type="dxa"/>
            <w:vAlign w:val="center"/>
          </w:tcPr>
          <w:p w14:paraId="5BF03CA2">
            <w:pPr>
              <w:jc w:val="center"/>
            </w:pPr>
            <w:r>
              <w:rPr>
                <w:rFonts w:ascii="宋体" w:hAnsi="宋体" w:eastAsia="宋体" w:cs="宋体"/>
                <w:b w:val="0"/>
                <w:i w:val="0"/>
                <w:color w:val="000000"/>
                <w:sz w:val="17"/>
              </w:rPr>
              <w:t>1</w:t>
            </w:r>
          </w:p>
        </w:tc>
        <w:tc>
          <w:tcPr>
            <w:tcW w:w="1480" w:type="dxa"/>
            <w:vAlign w:val="center"/>
          </w:tcPr>
          <w:p w14:paraId="72FD9ACA">
            <w:pPr>
              <w:jc w:val="right"/>
            </w:pPr>
            <w:r>
              <w:rPr>
                <w:rFonts w:ascii="宋体" w:hAnsi="宋体" w:eastAsia="宋体" w:cs="宋体"/>
                <w:b w:val="0"/>
                <w:i w:val="0"/>
                <w:color w:val="000000"/>
                <w:sz w:val="17"/>
              </w:rPr>
              <w:t>14,383.22</w:t>
            </w:r>
          </w:p>
        </w:tc>
        <w:tc>
          <w:tcPr>
            <w:tcW w:w="2980" w:type="dxa"/>
            <w:vAlign w:val="center"/>
          </w:tcPr>
          <w:p w14:paraId="03B04E0B">
            <w:pPr>
              <w:jc w:val="left"/>
            </w:pPr>
            <w:r>
              <w:rPr>
                <w:rFonts w:ascii="宋体" w:hAnsi="宋体" w:eastAsia="宋体" w:cs="宋体"/>
                <w:b w:val="0"/>
                <w:i w:val="0"/>
                <w:color w:val="000000"/>
                <w:sz w:val="17"/>
              </w:rPr>
              <w:t>一、一般公共服务支出</w:t>
            </w:r>
          </w:p>
        </w:tc>
        <w:tc>
          <w:tcPr>
            <w:tcW w:w="420" w:type="dxa"/>
            <w:vAlign w:val="center"/>
          </w:tcPr>
          <w:p w14:paraId="19B11680">
            <w:pPr>
              <w:jc w:val="center"/>
            </w:pPr>
            <w:r>
              <w:rPr>
                <w:rFonts w:ascii="宋体" w:hAnsi="宋体" w:eastAsia="宋体" w:cs="宋体"/>
                <w:b w:val="0"/>
                <w:i w:val="0"/>
                <w:color w:val="000000"/>
                <w:sz w:val="17"/>
              </w:rPr>
              <w:t>33</w:t>
            </w:r>
          </w:p>
        </w:tc>
        <w:tc>
          <w:tcPr>
            <w:tcW w:w="1460" w:type="dxa"/>
            <w:vAlign w:val="center"/>
          </w:tcPr>
          <w:p w14:paraId="2F446D93"/>
        </w:tc>
        <w:tc>
          <w:tcPr>
            <w:tcW w:w="1460" w:type="dxa"/>
            <w:vAlign w:val="center"/>
          </w:tcPr>
          <w:p w14:paraId="1CD13D08"/>
        </w:tc>
        <w:tc>
          <w:tcPr>
            <w:tcW w:w="1460" w:type="dxa"/>
            <w:vAlign w:val="center"/>
          </w:tcPr>
          <w:p w14:paraId="04B338FD"/>
        </w:tc>
        <w:tc>
          <w:tcPr>
            <w:tcW w:w="1438" w:type="dxa"/>
            <w:vAlign w:val="center"/>
          </w:tcPr>
          <w:p w14:paraId="5DE56FC7"/>
        </w:tc>
      </w:tr>
      <w:tr w14:paraId="1B4C0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EE2F34">
            <w:pPr>
              <w:jc w:val="left"/>
            </w:pPr>
            <w:r>
              <w:rPr>
                <w:rFonts w:ascii="宋体" w:hAnsi="宋体" w:eastAsia="宋体" w:cs="宋体"/>
                <w:b w:val="0"/>
                <w:i w:val="0"/>
                <w:color w:val="000000"/>
                <w:sz w:val="17"/>
              </w:rPr>
              <w:t>二、政府性基金预算财政拨款</w:t>
            </w:r>
          </w:p>
        </w:tc>
        <w:tc>
          <w:tcPr>
            <w:tcW w:w="420" w:type="dxa"/>
            <w:vAlign w:val="center"/>
          </w:tcPr>
          <w:p w14:paraId="73030FBA">
            <w:pPr>
              <w:jc w:val="center"/>
            </w:pPr>
            <w:r>
              <w:rPr>
                <w:rFonts w:ascii="宋体" w:hAnsi="宋体" w:eastAsia="宋体" w:cs="宋体"/>
                <w:b w:val="0"/>
                <w:i w:val="0"/>
                <w:color w:val="000000"/>
                <w:sz w:val="17"/>
              </w:rPr>
              <w:t>2</w:t>
            </w:r>
          </w:p>
        </w:tc>
        <w:tc>
          <w:tcPr>
            <w:tcW w:w="1480" w:type="dxa"/>
            <w:vAlign w:val="center"/>
          </w:tcPr>
          <w:p w14:paraId="21FA9CF6"/>
        </w:tc>
        <w:tc>
          <w:tcPr>
            <w:tcW w:w="2980" w:type="dxa"/>
            <w:vAlign w:val="center"/>
          </w:tcPr>
          <w:p w14:paraId="4407F9EC">
            <w:pPr>
              <w:jc w:val="left"/>
            </w:pPr>
            <w:r>
              <w:rPr>
                <w:rFonts w:ascii="宋体" w:hAnsi="宋体" w:eastAsia="宋体" w:cs="宋体"/>
                <w:b w:val="0"/>
                <w:i w:val="0"/>
                <w:color w:val="000000"/>
                <w:sz w:val="17"/>
              </w:rPr>
              <w:t>二、外交支出</w:t>
            </w:r>
          </w:p>
        </w:tc>
        <w:tc>
          <w:tcPr>
            <w:tcW w:w="420" w:type="dxa"/>
            <w:vAlign w:val="center"/>
          </w:tcPr>
          <w:p w14:paraId="2FFC42B8">
            <w:pPr>
              <w:jc w:val="center"/>
            </w:pPr>
            <w:r>
              <w:rPr>
                <w:rFonts w:ascii="宋体" w:hAnsi="宋体" w:eastAsia="宋体" w:cs="宋体"/>
                <w:b w:val="0"/>
                <w:i w:val="0"/>
                <w:color w:val="000000"/>
                <w:sz w:val="17"/>
              </w:rPr>
              <w:t>34</w:t>
            </w:r>
          </w:p>
        </w:tc>
        <w:tc>
          <w:tcPr>
            <w:tcW w:w="1460" w:type="dxa"/>
            <w:vAlign w:val="center"/>
          </w:tcPr>
          <w:p w14:paraId="02462ACC"/>
        </w:tc>
        <w:tc>
          <w:tcPr>
            <w:tcW w:w="1460" w:type="dxa"/>
            <w:vAlign w:val="center"/>
          </w:tcPr>
          <w:p w14:paraId="1C965321"/>
        </w:tc>
        <w:tc>
          <w:tcPr>
            <w:tcW w:w="1460" w:type="dxa"/>
            <w:vAlign w:val="center"/>
          </w:tcPr>
          <w:p w14:paraId="6FD90A14"/>
        </w:tc>
        <w:tc>
          <w:tcPr>
            <w:tcW w:w="1438" w:type="dxa"/>
            <w:vAlign w:val="center"/>
          </w:tcPr>
          <w:p w14:paraId="5B4A63DE"/>
        </w:tc>
      </w:tr>
      <w:tr w14:paraId="76356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201A94">
            <w:pPr>
              <w:jc w:val="left"/>
            </w:pPr>
            <w:r>
              <w:rPr>
                <w:rFonts w:ascii="宋体" w:hAnsi="宋体" w:eastAsia="宋体" w:cs="宋体"/>
                <w:b w:val="0"/>
                <w:i w:val="0"/>
                <w:color w:val="000000"/>
                <w:sz w:val="17"/>
              </w:rPr>
              <w:t>三、国有资本经营预算财政拨款</w:t>
            </w:r>
          </w:p>
        </w:tc>
        <w:tc>
          <w:tcPr>
            <w:tcW w:w="420" w:type="dxa"/>
            <w:vAlign w:val="center"/>
          </w:tcPr>
          <w:p w14:paraId="541EA25D">
            <w:pPr>
              <w:jc w:val="center"/>
            </w:pPr>
            <w:r>
              <w:rPr>
                <w:rFonts w:ascii="宋体" w:hAnsi="宋体" w:eastAsia="宋体" w:cs="宋体"/>
                <w:b w:val="0"/>
                <w:i w:val="0"/>
                <w:color w:val="000000"/>
                <w:sz w:val="17"/>
              </w:rPr>
              <w:t>3</w:t>
            </w:r>
          </w:p>
        </w:tc>
        <w:tc>
          <w:tcPr>
            <w:tcW w:w="1480" w:type="dxa"/>
            <w:vAlign w:val="center"/>
          </w:tcPr>
          <w:p w14:paraId="43EC9460"/>
        </w:tc>
        <w:tc>
          <w:tcPr>
            <w:tcW w:w="2980" w:type="dxa"/>
            <w:vAlign w:val="center"/>
          </w:tcPr>
          <w:p w14:paraId="57ACDBFE">
            <w:pPr>
              <w:jc w:val="left"/>
            </w:pPr>
            <w:r>
              <w:rPr>
                <w:rFonts w:ascii="宋体" w:hAnsi="宋体" w:eastAsia="宋体" w:cs="宋体"/>
                <w:b w:val="0"/>
                <w:i w:val="0"/>
                <w:color w:val="000000"/>
                <w:sz w:val="17"/>
              </w:rPr>
              <w:t>三、国防支出</w:t>
            </w:r>
          </w:p>
        </w:tc>
        <w:tc>
          <w:tcPr>
            <w:tcW w:w="420" w:type="dxa"/>
            <w:vAlign w:val="center"/>
          </w:tcPr>
          <w:p w14:paraId="2E13D5DF">
            <w:pPr>
              <w:jc w:val="center"/>
            </w:pPr>
            <w:r>
              <w:rPr>
                <w:rFonts w:ascii="宋体" w:hAnsi="宋体" w:eastAsia="宋体" w:cs="宋体"/>
                <w:b w:val="0"/>
                <w:i w:val="0"/>
                <w:color w:val="000000"/>
                <w:sz w:val="17"/>
              </w:rPr>
              <w:t>35</w:t>
            </w:r>
          </w:p>
        </w:tc>
        <w:tc>
          <w:tcPr>
            <w:tcW w:w="1460" w:type="dxa"/>
            <w:vAlign w:val="center"/>
          </w:tcPr>
          <w:p w14:paraId="14AC41F1"/>
        </w:tc>
        <w:tc>
          <w:tcPr>
            <w:tcW w:w="1460" w:type="dxa"/>
            <w:vAlign w:val="center"/>
          </w:tcPr>
          <w:p w14:paraId="120717CE"/>
        </w:tc>
        <w:tc>
          <w:tcPr>
            <w:tcW w:w="1460" w:type="dxa"/>
            <w:vAlign w:val="center"/>
          </w:tcPr>
          <w:p w14:paraId="49A43F46"/>
        </w:tc>
        <w:tc>
          <w:tcPr>
            <w:tcW w:w="1438" w:type="dxa"/>
            <w:vAlign w:val="center"/>
          </w:tcPr>
          <w:p w14:paraId="1FB9A46A"/>
        </w:tc>
      </w:tr>
      <w:tr w14:paraId="52986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E8A3C9"/>
        </w:tc>
        <w:tc>
          <w:tcPr>
            <w:tcW w:w="420" w:type="dxa"/>
            <w:vAlign w:val="center"/>
          </w:tcPr>
          <w:p w14:paraId="2AB3B1BA">
            <w:pPr>
              <w:jc w:val="center"/>
            </w:pPr>
            <w:r>
              <w:rPr>
                <w:rFonts w:ascii="宋体" w:hAnsi="宋体" w:eastAsia="宋体" w:cs="宋体"/>
                <w:b w:val="0"/>
                <w:i w:val="0"/>
                <w:color w:val="000000"/>
                <w:sz w:val="17"/>
              </w:rPr>
              <w:t>4</w:t>
            </w:r>
          </w:p>
        </w:tc>
        <w:tc>
          <w:tcPr>
            <w:tcW w:w="1480" w:type="dxa"/>
            <w:vAlign w:val="center"/>
          </w:tcPr>
          <w:p w14:paraId="3AB8FD09"/>
        </w:tc>
        <w:tc>
          <w:tcPr>
            <w:tcW w:w="2980" w:type="dxa"/>
            <w:vAlign w:val="center"/>
          </w:tcPr>
          <w:p w14:paraId="336EB92F">
            <w:pPr>
              <w:jc w:val="left"/>
            </w:pPr>
            <w:r>
              <w:rPr>
                <w:rFonts w:ascii="宋体" w:hAnsi="宋体" w:eastAsia="宋体" w:cs="宋体"/>
                <w:b w:val="0"/>
                <w:i w:val="0"/>
                <w:color w:val="000000"/>
                <w:sz w:val="17"/>
              </w:rPr>
              <w:t>四、公共安全支出</w:t>
            </w:r>
          </w:p>
        </w:tc>
        <w:tc>
          <w:tcPr>
            <w:tcW w:w="420" w:type="dxa"/>
            <w:vAlign w:val="center"/>
          </w:tcPr>
          <w:p w14:paraId="07074931">
            <w:pPr>
              <w:jc w:val="center"/>
            </w:pPr>
            <w:r>
              <w:rPr>
                <w:rFonts w:ascii="宋体" w:hAnsi="宋体" w:eastAsia="宋体" w:cs="宋体"/>
                <w:b w:val="0"/>
                <w:i w:val="0"/>
                <w:color w:val="000000"/>
                <w:sz w:val="17"/>
              </w:rPr>
              <w:t>36</w:t>
            </w:r>
          </w:p>
        </w:tc>
        <w:tc>
          <w:tcPr>
            <w:tcW w:w="1460" w:type="dxa"/>
            <w:vAlign w:val="center"/>
          </w:tcPr>
          <w:p w14:paraId="7766002B">
            <w:pPr>
              <w:jc w:val="right"/>
            </w:pPr>
            <w:r>
              <w:rPr>
                <w:rFonts w:ascii="宋体" w:hAnsi="宋体" w:eastAsia="宋体" w:cs="宋体"/>
                <w:b w:val="0"/>
                <w:i w:val="0"/>
                <w:color w:val="000000"/>
                <w:sz w:val="17"/>
              </w:rPr>
              <w:t>14,198.76</w:t>
            </w:r>
          </w:p>
        </w:tc>
        <w:tc>
          <w:tcPr>
            <w:tcW w:w="1460" w:type="dxa"/>
            <w:vAlign w:val="center"/>
          </w:tcPr>
          <w:p w14:paraId="36A4B90F">
            <w:pPr>
              <w:jc w:val="right"/>
            </w:pPr>
            <w:r>
              <w:rPr>
                <w:rFonts w:ascii="宋体" w:hAnsi="宋体" w:eastAsia="宋体" w:cs="宋体"/>
                <w:b w:val="0"/>
                <w:i w:val="0"/>
                <w:color w:val="000000"/>
                <w:sz w:val="17"/>
              </w:rPr>
              <w:t>14,198.76</w:t>
            </w:r>
          </w:p>
        </w:tc>
        <w:tc>
          <w:tcPr>
            <w:tcW w:w="1460" w:type="dxa"/>
            <w:vAlign w:val="center"/>
          </w:tcPr>
          <w:p w14:paraId="725C3E55"/>
        </w:tc>
        <w:tc>
          <w:tcPr>
            <w:tcW w:w="1438" w:type="dxa"/>
            <w:vAlign w:val="center"/>
          </w:tcPr>
          <w:p w14:paraId="78BB2177"/>
        </w:tc>
      </w:tr>
      <w:tr w14:paraId="5BCDB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52B6FE6"/>
        </w:tc>
        <w:tc>
          <w:tcPr>
            <w:tcW w:w="420" w:type="dxa"/>
            <w:vAlign w:val="center"/>
          </w:tcPr>
          <w:p w14:paraId="63BC21A2">
            <w:pPr>
              <w:jc w:val="center"/>
            </w:pPr>
            <w:r>
              <w:rPr>
                <w:rFonts w:ascii="宋体" w:hAnsi="宋体" w:eastAsia="宋体" w:cs="宋体"/>
                <w:b w:val="0"/>
                <w:i w:val="0"/>
                <w:color w:val="000000"/>
                <w:sz w:val="17"/>
              </w:rPr>
              <w:t>5</w:t>
            </w:r>
          </w:p>
        </w:tc>
        <w:tc>
          <w:tcPr>
            <w:tcW w:w="1480" w:type="dxa"/>
            <w:vAlign w:val="center"/>
          </w:tcPr>
          <w:p w14:paraId="2F86AEF7"/>
        </w:tc>
        <w:tc>
          <w:tcPr>
            <w:tcW w:w="2980" w:type="dxa"/>
            <w:vAlign w:val="center"/>
          </w:tcPr>
          <w:p w14:paraId="1E59E4B2">
            <w:pPr>
              <w:jc w:val="left"/>
            </w:pPr>
            <w:r>
              <w:rPr>
                <w:rFonts w:ascii="宋体" w:hAnsi="宋体" w:eastAsia="宋体" w:cs="宋体"/>
                <w:b w:val="0"/>
                <w:i w:val="0"/>
                <w:color w:val="000000"/>
                <w:sz w:val="17"/>
              </w:rPr>
              <w:t>五、教育支出</w:t>
            </w:r>
          </w:p>
        </w:tc>
        <w:tc>
          <w:tcPr>
            <w:tcW w:w="420" w:type="dxa"/>
            <w:vAlign w:val="center"/>
          </w:tcPr>
          <w:p w14:paraId="797A5B8F">
            <w:pPr>
              <w:jc w:val="center"/>
            </w:pPr>
            <w:r>
              <w:rPr>
                <w:rFonts w:ascii="宋体" w:hAnsi="宋体" w:eastAsia="宋体" w:cs="宋体"/>
                <w:b w:val="0"/>
                <w:i w:val="0"/>
                <w:color w:val="000000"/>
                <w:sz w:val="17"/>
              </w:rPr>
              <w:t>37</w:t>
            </w:r>
          </w:p>
        </w:tc>
        <w:tc>
          <w:tcPr>
            <w:tcW w:w="1460" w:type="dxa"/>
            <w:vAlign w:val="center"/>
          </w:tcPr>
          <w:p w14:paraId="1FC1F3B2"/>
        </w:tc>
        <w:tc>
          <w:tcPr>
            <w:tcW w:w="1460" w:type="dxa"/>
            <w:vAlign w:val="center"/>
          </w:tcPr>
          <w:p w14:paraId="5F3E9315"/>
        </w:tc>
        <w:tc>
          <w:tcPr>
            <w:tcW w:w="1460" w:type="dxa"/>
            <w:vAlign w:val="center"/>
          </w:tcPr>
          <w:p w14:paraId="0DFE33BF"/>
        </w:tc>
        <w:tc>
          <w:tcPr>
            <w:tcW w:w="1438" w:type="dxa"/>
            <w:vAlign w:val="center"/>
          </w:tcPr>
          <w:p w14:paraId="380E4AF1"/>
        </w:tc>
      </w:tr>
      <w:tr w14:paraId="2655A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BC723E"/>
        </w:tc>
        <w:tc>
          <w:tcPr>
            <w:tcW w:w="420" w:type="dxa"/>
            <w:vAlign w:val="center"/>
          </w:tcPr>
          <w:p w14:paraId="494646F7">
            <w:pPr>
              <w:jc w:val="center"/>
            </w:pPr>
            <w:r>
              <w:rPr>
                <w:rFonts w:ascii="宋体" w:hAnsi="宋体" w:eastAsia="宋体" w:cs="宋体"/>
                <w:b w:val="0"/>
                <w:i w:val="0"/>
                <w:color w:val="000000"/>
                <w:sz w:val="17"/>
              </w:rPr>
              <w:t>6</w:t>
            </w:r>
          </w:p>
        </w:tc>
        <w:tc>
          <w:tcPr>
            <w:tcW w:w="1480" w:type="dxa"/>
            <w:vAlign w:val="center"/>
          </w:tcPr>
          <w:p w14:paraId="001789EB"/>
        </w:tc>
        <w:tc>
          <w:tcPr>
            <w:tcW w:w="2980" w:type="dxa"/>
            <w:vAlign w:val="center"/>
          </w:tcPr>
          <w:p w14:paraId="3791589A">
            <w:pPr>
              <w:jc w:val="left"/>
            </w:pPr>
            <w:r>
              <w:rPr>
                <w:rFonts w:ascii="宋体" w:hAnsi="宋体" w:eastAsia="宋体" w:cs="宋体"/>
                <w:b w:val="0"/>
                <w:i w:val="0"/>
                <w:color w:val="000000"/>
                <w:sz w:val="17"/>
              </w:rPr>
              <w:t>六、科学技术支出</w:t>
            </w:r>
          </w:p>
        </w:tc>
        <w:tc>
          <w:tcPr>
            <w:tcW w:w="420" w:type="dxa"/>
            <w:vAlign w:val="center"/>
          </w:tcPr>
          <w:p w14:paraId="574F2148">
            <w:pPr>
              <w:jc w:val="center"/>
            </w:pPr>
            <w:r>
              <w:rPr>
                <w:rFonts w:ascii="宋体" w:hAnsi="宋体" w:eastAsia="宋体" w:cs="宋体"/>
                <w:b w:val="0"/>
                <w:i w:val="0"/>
                <w:color w:val="000000"/>
                <w:sz w:val="17"/>
              </w:rPr>
              <w:t>38</w:t>
            </w:r>
          </w:p>
        </w:tc>
        <w:tc>
          <w:tcPr>
            <w:tcW w:w="1460" w:type="dxa"/>
            <w:vAlign w:val="center"/>
          </w:tcPr>
          <w:p w14:paraId="7F04FB03"/>
        </w:tc>
        <w:tc>
          <w:tcPr>
            <w:tcW w:w="1460" w:type="dxa"/>
            <w:vAlign w:val="center"/>
          </w:tcPr>
          <w:p w14:paraId="613AF7F0"/>
        </w:tc>
        <w:tc>
          <w:tcPr>
            <w:tcW w:w="1460" w:type="dxa"/>
            <w:vAlign w:val="center"/>
          </w:tcPr>
          <w:p w14:paraId="3C5EFAB3"/>
        </w:tc>
        <w:tc>
          <w:tcPr>
            <w:tcW w:w="1438" w:type="dxa"/>
            <w:vAlign w:val="center"/>
          </w:tcPr>
          <w:p w14:paraId="1DB50A81"/>
        </w:tc>
      </w:tr>
      <w:tr w14:paraId="3A132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DBB2C4"/>
        </w:tc>
        <w:tc>
          <w:tcPr>
            <w:tcW w:w="420" w:type="dxa"/>
            <w:vAlign w:val="center"/>
          </w:tcPr>
          <w:p w14:paraId="23B083D2">
            <w:pPr>
              <w:jc w:val="center"/>
            </w:pPr>
            <w:r>
              <w:rPr>
                <w:rFonts w:ascii="宋体" w:hAnsi="宋体" w:eastAsia="宋体" w:cs="宋体"/>
                <w:b w:val="0"/>
                <w:i w:val="0"/>
                <w:color w:val="000000"/>
                <w:sz w:val="17"/>
              </w:rPr>
              <w:t>7</w:t>
            </w:r>
          </w:p>
        </w:tc>
        <w:tc>
          <w:tcPr>
            <w:tcW w:w="1480" w:type="dxa"/>
            <w:vAlign w:val="center"/>
          </w:tcPr>
          <w:p w14:paraId="3A867231"/>
        </w:tc>
        <w:tc>
          <w:tcPr>
            <w:tcW w:w="2980" w:type="dxa"/>
            <w:vAlign w:val="center"/>
          </w:tcPr>
          <w:p w14:paraId="366774CA">
            <w:pPr>
              <w:jc w:val="left"/>
            </w:pPr>
            <w:r>
              <w:rPr>
                <w:rFonts w:ascii="宋体" w:hAnsi="宋体" w:eastAsia="宋体" w:cs="宋体"/>
                <w:b w:val="0"/>
                <w:i w:val="0"/>
                <w:color w:val="000000"/>
                <w:sz w:val="17"/>
              </w:rPr>
              <w:t>七、文化旅游体育与传媒支出</w:t>
            </w:r>
          </w:p>
        </w:tc>
        <w:tc>
          <w:tcPr>
            <w:tcW w:w="420" w:type="dxa"/>
            <w:vAlign w:val="center"/>
          </w:tcPr>
          <w:p w14:paraId="754165DB">
            <w:pPr>
              <w:jc w:val="center"/>
            </w:pPr>
            <w:r>
              <w:rPr>
                <w:rFonts w:ascii="宋体" w:hAnsi="宋体" w:eastAsia="宋体" w:cs="宋体"/>
                <w:b w:val="0"/>
                <w:i w:val="0"/>
                <w:color w:val="000000"/>
                <w:sz w:val="17"/>
              </w:rPr>
              <w:t>39</w:t>
            </w:r>
          </w:p>
        </w:tc>
        <w:tc>
          <w:tcPr>
            <w:tcW w:w="1460" w:type="dxa"/>
            <w:vAlign w:val="center"/>
          </w:tcPr>
          <w:p w14:paraId="087A72F8"/>
        </w:tc>
        <w:tc>
          <w:tcPr>
            <w:tcW w:w="1460" w:type="dxa"/>
            <w:vAlign w:val="center"/>
          </w:tcPr>
          <w:p w14:paraId="22B36182"/>
        </w:tc>
        <w:tc>
          <w:tcPr>
            <w:tcW w:w="1460" w:type="dxa"/>
            <w:vAlign w:val="center"/>
          </w:tcPr>
          <w:p w14:paraId="326B9E4C"/>
        </w:tc>
        <w:tc>
          <w:tcPr>
            <w:tcW w:w="1438" w:type="dxa"/>
            <w:vAlign w:val="center"/>
          </w:tcPr>
          <w:p w14:paraId="0B8DAD51"/>
        </w:tc>
      </w:tr>
      <w:tr w14:paraId="73EE9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A28049"/>
        </w:tc>
        <w:tc>
          <w:tcPr>
            <w:tcW w:w="420" w:type="dxa"/>
            <w:vAlign w:val="center"/>
          </w:tcPr>
          <w:p w14:paraId="1224222D">
            <w:pPr>
              <w:jc w:val="center"/>
            </w:pPr>
            <w:r>
              <w:rPr>
                <w:rFonts w:ascii="宋体" w:hAnsi="宋体" w:eastAsia="宋体" w:cs="宋体"/>
                <w:b w:val="0"/>
                <w:i w:val="0"/>
                <w:color w:val="000000"/>
                <w:sz w:val="17"/>
              </w:rPr>
              <w:t>8</w:t>
            </w:r>
          </w:p>
        </w:tc>
        <w:tc>
          <w:tcPr>
            <w:tcW w:w="1480" w:type="dxa"/>
            <w:vAlign w:val="center"/>
          </w:tcPr>
          <w:p w14:paraId="38215E81"/>
        </w:tc>
        <w:tc>
          <w:tcPr>
            <w:tcW w:w="2980" w:type="dxa"/>
            <w:vAlign w:val="center"/>
          </w:tcPr>
          <w:p w14:paraId="5508E2CB">
            <w:pPr>
              <w:jc w:val="left"/>
            </w:pPr>
            <w:r>
              <w:rPr>
                <w:rFonts w:ascii="宋体" w:hAnsi="宋体" w:eastAsia="宋体" w:cs="宋体"/>
                <w:b w:val="0"/>
                <w:i w:val="0"/>
                <w:color w:val="000000"/>
                <w:sz w:val="17"/>
              </w:rPr>
              <w:t>八、社会保障和就业支出</w:t>
            </w:r>
          </w:p>
        </w:tc>
        <w:tc>
          <w:tcPr>
            <w:tcW w:w="420" w:type="dxa"/>
            <w:vAlign w:val="center"/>
          </w:tcPr>
          <w:p w14:paraId="5A0D4B84">
            <w:pPr>
              <w:jc w:val="center"/>
            </w:pPr>
            <w:r>
              <w:rPr>
                <w:rFonts w:ascii="宋体" w:hAnsi="宋体" w:eastAsia="宋体" w:cs="宋体"/>
                <w:b w:val="0"/>
                <w:i w:val="0"/>
                <w:color w:val="000000"/>
                <w:sz w:val="17"/>
              </w:rPr>
              <w:t>40</w:t>
            </w:r>
          </w:p>
        </w:tc>
        <w:tc>
          <w:tcPr>
            <w:tcW w:w="1460" w:type="dxa"/>
            <w:vAlign w:val="center"/>
          </w:tcPr>
          <w:p w14:paraId="73DF121A">
            <w:pPr>
              <w:jc w:val="right"/>
            </w:pPr>
            <w:r>
              <w:rPr>
                <w:rFonts w:ascii="宋体" w:hAnsi="宋体" w:eastAsia="宋体" w:cs="宋体"/>
                <w:b w:val="0"/>
                <w:i w:val="0"/>
                <w:color w:val="000000"/>
                <w:sz w:val="17"/>
              </w:rPr>
              <w:t>153.54</w:t>
            </w:r>
          </w:p>
        </w:tc>
        <w:tc>
          <w:tcPr>
            <w:tcW w:w="1460" w:type="dxa"/>
            <w:vAlign w:val="center"/>
          </w:tcPr>
          <w:p w14:paraId="2A926803">
            <w:pPr>
              <w:jc w:val="right"/>
            </w:pPr>
            <w:r>
              <w:rPr>
                <w:rFonts w:ascii="宋体" w:hAnsi="宋体" w:eastAsia="宋体" w:cs="宋体"/>
                <w:b w:val="0"/>
                <w:i w:val="0"/>
                <w:color w:val="000000"/>
                <w:sz w:val="17"/>
              </w:rPr>
              <w:t>153.54</w:t>
            </w:r>
          </w:p>
        </w:tc>
        <w:tc>
          <w:tcPr>
            <w:tcW w:w="1460" w:type="dxa"/>
            <w:vAlign w:val="center"/>
          </w:tcPr>
          <w:p w14:paraId="602DA145"/>
        </w:tc>
        <w:tc>
          <w:tcPr>
            <w:tcW w:w="1438" w:type="dxa"/>
            <w:vAlign w:val="center"/>
          </w:tcPr>
          <w:p w14:paraId="5CDF75F8"/>
        </w:tc>
      </w:tr>
      <w:tr w14:paraId="60CB9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092FA3"/>
        </w:tc>
        <w:tc>
          <w:tcPr>
            <w:tcW w:w="420" w:type="dxa"/>
            <w:vAlign w:val="center"/>
          </w:tcPr>
          <w:p w14:paraId="2D95CD5C">
            <w:pPr>
              <w:jc w:val="center"/>
            </w:pPr>
            <w:r>
              <w:rPr>
                <w:rFonts w:ascii="宋体" w:hAnsi="宋体" w:eastAsia="宋体" w:cs="宋体"/>
                <w:b w:val="0"/>
                <w:i w:val="0"/>
                <w:color w:val="000000"/>
                <w:sz w:val="17"/>
              </w:rPr>
              <w:t>9</w:t>
            </w:r>
          </w:p>
        </w:tc>
        <w:tc>
          <w:tcPr>
            <w:tcW w:w="1480" w:type="dxa"/>
            <w:vAlign w:val="center"/>
          </w:tcPr>
          <w:p w14:paraId="0CDADD31"/>
        </w:tc>
        <w:tc>
          <w:tcPr>
            <w:tcW w:w="2980" w:type="dxa"/>
            <w:vAlign w:val="center"/>
          </w:tcPr>
          <w:p w14:paraId="75B56CF8">
            <w:pPr>
              <w:jc w:val="left"/>
            </w:pPr>
            <w:r>
              <w:rPr>
                <w:rFonts w:ascii="宋体" w:hAnsi="宋体" w:eastAsia="宋体" w:cs="宋体"/>
                <w:b w:val="0"/>
                <w:i w:val="0"/>
                <w:color w:val="000000"/>
                <w:sz w:val="17"/>
              </w:rPr>
              <w:t>九、卫生健康支出</w:t>
            </w:r>
          </w:p>
        </w:tc>
        <w:tc>
          <w:tcPr>
            <w:tcW w:w="420" w:type="dxa"/>
            <w:vAlign w:val="center"/>
          </w:tcPr>
          <w:p w14:paraId="02E18FF5">
            <w:pPr>
              <w:jc w:val="center"/>
            </w:pPr>
            <w:r>
              <w:rPr>
                <w:rFonts w:ascii="宋体" w:hAnsi="宋体" w:eastAsia="宋体" w:cs="宋体"/>
                <w:b w:val="0"/>
                <w:i w:val="0"/>
                <w:color w:val="000000"/>
                <w:sz w:val="17"/>
              </w:rPr>
              <w:t>41</w:t>
            </w:r>
          </w:p>
        </w:tc>
        <w:tc>
          <w:tcPr>
            <w:tcW w:w="1460" w:type="dxa"/>
            <w:vAlign w:val="center"/>
          </w:tcPr>
          <w:p w14:paraId="65395A2A">
            <w:pPr>
              <w:jc w:val="right"/>
            </w:pPr>
            <w:r>
              <w:rPr>
                <w:rFonts w:ascii="宋体" w:hAnsi="宋体" w:eastAsia="宋体" w:cs="宋体"/>
                <w:b w:val="0"/>
                <w:i w:val="0"/>
                <w:color w:val="000000"/>
                <w:sz w:val="17"/>
              </w:rPr>
              <w:t>3.92</w:t>
            </w:r>
          </w:p>
        </w:tc>
        <w:tc>
          <w:tcPr>
            <w:tcW w:w="1460" w:type="dxa"/>
            <w:vAlign w:val="center"/>
          </w:tcPr>
          <w:p w14:paraId="343EDB7D">
            <w:pPr>
              <w:jc w:val="right"/>
            </w:pPr>
            <w:r>
              <w:rPr>
                <w:rFonts w:ascii="宋体" w:hAnsi="宋体" w:eastAsia="宋体" w:cs="宋体"/>
                <w:b w:val="0"/>
                <w:i w:val="0"/>
                <w:color w:val="000000"/>
                <w:sz w:val="17"/>
              </w:rPr>
              <w:t>3.92</w:t>
            </w:r>
          </w:p>
        </w:tc>
        <w:tc>
          <w:tcPr>
            <w:tcW w:w="1460" w:type="dxa"/>
            <w:vAlign w:val="center"/>
          </w:tcPr>
          <w:p w14:paraId="6C30FDA8"/>
        </w:tc>
        <w:tc>
          <w:tcPr>
            <w:tcW w:w="1438" w:type="dxa"/>
            <w:vAlign w:val="center"/>
          </w:tcPr>
          <w:p w14:paraId="1BE84B62"/>
        </w:tc>
      </w:tr>
      <w:tr w14:paraId="202C5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4FD747"/>
        </w:tc>
        <w:tc>
          <w:tcPr>
            <w:tcW w:w="420" w:type="dxa"/>
            <w:vAlign w:val="center"/>
          </w:tcPr>
          <w:p w14:paraId="27D2762C">
            <w:pPr>
              <w:jc w:val="center"/>
            </w:pPr>
            <w:r>
              <w:rPr>
                <w:rFonts w:ascii="宋体" w:hAnsi="宋体" w:eastAsia="宋体" w:cs="宋体"/>
                <w:b w:val="0"/>
                <w:i w:val="0"/>
                <w:color w:val="000000"/>
                <w:sz w:val="17"/>
              </w:rPr>
              <w:t>10</w:t>
            </w:r>
          </w:p>
        </w:tc>
        <w:tc>
          <w:tcPr>
            <w:tcW w:w="1480" w:type="dxa"/>
            <w:vAlign w:val="center"/>
          </w:tcPr>
          <w:p w14:paraId="4E39D07F"/>
        </w:tc>
        <w:tc>
          <w:tcPr>
            <w:tcW w:w="2980" w:type="dxa"/>
            <w:vAlign w:val="center"/>
          </w:tcPr>
          <w:p w14:paraId="5A45F624">
            <w:pPr>
              <w:jc w:val="left"/>
            </w:pPr>
            <w:r>
              <w:rPr>
                <w:rFonts w:ascii="宋体" w:hAnsi="宋体" w:eastAsia="宋体" w:cs="宋体"/>
                <w:b w:val="0"/>
                <w:i w:val="0"/>
                <w:color w:val="000000"/>
                <w:sz w:val="17"/>
              </w:rPr>
              <w:t>十、节能环保支出</w:t>
            </w:r>
          </w:p>
        </w:tc>
        <w:tc>
          <w:tcPr>
            <w:tcW w:w="420" w:type="dxa"/>
            <w:vAlign w:val="center"/>
          </w:tcPr>
          <w:p w14:paraId="436D4FB9">
            <w:pPr>
              <w:jc w:val="center"/>
            </w:pPr>
            <w:r>
              <w:rPr>
                <w:rFonts w:ascii="宋体" w:hAnsi="宋体" w:eastAsia="宋体" w:cs="宋体"/>
                <w:b w:val="0"/>
                <w:i w:val="0"/>
                <w:color w:val="000000"/>
                <w:sz w:val="17"/>
              </w:rPr>
              <w:t>42</w:t>
            </w:r>
          </w:p>
        </w:tc>
        <w:tc>
          <w:tcPr>
            <w:tcW w:w="1460" w:type="dxa"/>
            <w:vAlign w:val="center"/>
          </w:tcPr>
          <w:p w14:paraId="78600878"/>
        </w:tc>
        <w:tc>
          <w:tcPr>
            <w:tcW w:w="1460" w:type="dxa"/>
            <w:vAlign w:val="center"/>
          </w:tcPr>
          <w:p w14:paraId="28B58C8C"/>
        </w:tc>
        <w:tc>
          <w:tcPr>
            <w:tcW w:w="1460" w:type="dxa"/>
            <w:vAlign w:val="center"/>
          </w:tcPr>
          <w:p w14:paraId="60934E80"/>
        </w:tc>
        <w:tc>
          <w:tcPr>
            <w:tcW w:w="1438" w:type="dxa"/>
            <w:vAlign w:val="center"/>
          </w:tcPr>
          <w:p w14:paraId="676B6114"/>
        </w:tc>
      </w:tr>
      <w:tr w14:paraId="1AEF3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043BFF"/>
        </w:tc>
        <w:tc>
          <w:tcPr>
            <w:tcW w:w="420" w:type="dxa"/>
            <w:vAlign w:val="center"/>
          </w:tcPr>
          <w:p w14:paraId="7683DB2A">
            <w:pPr>
              <w:jc w:val="center"/>
            </w:pPr>
            <w:r>
              <w:rPr>
                <w:rFonts w:ascii="宋体" w:hAnsi="宋体" w:eastAsia="宋体" w:cs="宋体"/>
                <w:b w:val="0"/>
                <w:i w:val="0"/>
                <w:color w:val="000000"/>
                <w:sz w:val="17"/>
              </w:rPr>
              <w:t>11</w:t>
            </w:r>
          </w:p>
        </w:tc>
        <w:tc>
          <w:tcPr>
            <w:tcW w:w="1480" w:type="dxa"/>
            <w:vAlign w:val="center"/>
          </w:tcPr>
          <w:p w14:paraId="06F72819"/>
        </w:tc>
        <w:tc>
          <w:tcPr>
            <w:tcW w:w="2980" w:type="dxa"/>
            <w:vAlign w:val="center"/>
          </w:tcPr>
          <w:p w14:paraId="2BC1FCF5">
            <w:pPr>
              <w:jc w:val="left"/>
            </w:pPr>
            <w:r>
              <w:rPr>
                <w:rFonts w:ascii="宋体" w:hAnsi="宋体" w:eastAsia="宋体" w:cs="宋体"/>
                <w:b w:val="0"/>
                <w:i w:val="0"/>
                <w:color w:val="000000"/>
                <w:sz w:val="17"/>
              </w:rPr>
              <w:t>十一、城乡社区支出</w:t>
            </w:r>
          </w:p>
        </w:tc>
        <w:tc>
          <w:tcPr>
            <w:tcW w:w="420" w:type="dxa"/>
            <w:vAlign w:val="center"/>
          </w:tcPr>
          <w:p w14:paraId="67B9E03A">
            <w:pPr>
              <w:jc w:val="center"/>
            </w:pPr>
            <w:r>
              <w:rPr>
                <w:rFonts w:ascii="宋体" w:hAnsi="宋体" w:eastAsia="宋体" w:cs="宋体"/>
                <w:b w:val="0"/>
                <w:i w:val="0"/>
                <w:color w:val="000000"/>
                <w:sz w:val="17"/>
              </w:rPr>
              <w:t>43</w:t>
            </w:r>
          </w:p>
        </w:tc>
        <w:tc>
          <w:tcPr>
            <w:tcW w:w="1460" w:type="dxa"/>
            <w:vAlign w:val="center"/>
          </w:tcPr>
          <w:p w14:paraId="20489987">
            <w:pPr>
              <w:jc w:val="right"/>
            </w:pPr>
            <w:r>
              <w:rPr>
                <w:rFonts w:ascii="宋体" w:hAnsi="宋体" w:eastAsia="宋体" w:cs="宋体"/>
                <w:b w:val="0"/>
                <w:i w:val="0"/>
                <w:color w:val="000000"/>
                <w:sz w:val="17"/>
              </w:rPr>
              <w:t>27.00</w:t>
            </w:r>
          </w:p>
        </w:tc>
        <w:tc>
          <w:tcPr>
            <w:tcW w:w="1460" w:type="dxa"/>
            <w:vAlign w:val="center"/>
          </w:tcPr>
          <w:p w14:paraId="238ABB65">
            <w:pPr>
              <w:jc w:val="right"/>
            </w:pPr>
            <w:r>
              <w:rPr>
                <w:rFonts w:ascii="宋体" w:hAnsi="宋体" w:eastAsia="宋体" w:cs="宋体"/>
                <w:b w:val="0"/>
                <w:i w:val="0"/>
                <w:color w:val="000000"/>
                <w:sz w:val="17"/>
              </w:rPr>
              <w:t>27.00</w:t>
            </w:r>
          </w:p>
        </w:tc>
        <w:tc>
          <w:tcPr>
            <w:tcW w:w="1460" w:type="dxa"/>
            <w:vAlign w:val="center"/>
          </w:tcPr>
          <w:p w14:paraId="3CAF7A08"/>
        </w:tc>
        <w:tc>
          <w:tcPr>
            <w:tcW w:w="1438" w:type="dxa"/>
            <w:vAlign w:val="center"/>
          </w:tcPr>
          <w:p w14:paraId="65182CCB"/>
        </w:tc>
      </w:tr>
      <w:tr w14:paraId="03E73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20CC20"/>
        </w:tc>
        <w:tc>
          <w:tcPr>
            <w:tcW w:w="420" w:type="dxa"/>
            <w:vAlign w:val="center"/>
          </w:tcPr>
          <w:p w14:paraId="0E052DD3">
            <w:pPr>
              <w:jc w:val="center"/>
            </w:pPr>
            <w:r>
              <w:rPr>
                <w:rFonts w:ascii="宋体" w:hAnsi="宋体" w:eastAsia="宋体" w:cs="宋体"/>
                <w:b w:val="0"/>
                <w:i w:val="0"/>
                <w:color w:val="000000"/>
                <w:sz w:val="17"/>
              </w:rPr>
              <w:t>12</w:t>
            </w:r>
          </w:p>
        </w:tc>
        <w:tc>
          <w:tcPr>
            <w:tcW w:w="1480" w:type="dxa"/>
            <w:vAlign w:val="center"/>
          </w:tcPr>
          <w:p w14:paraId="6B53D4FD"/>
        </w:tc>
        <w:tc>
          <w:tcPr>
            <w:tcW w:w="2980" w:type="dxa"/>
            <w:vAlign w:val="center"/>
          </w:tcPr>
          <w:p w14:paraId="1CABB860">
            <w:pPr>
              <w:jc w:val="left"/>
            </w:pPr>
            <w:r>
              <w:rPr>
                <w:rFonts w:ascii="宋体" w:hAnsi="宋体" w:eastAsia="宋体" w:cs="宋体"/>
                <w:b w:val="0"/>
                <w:i w:val="0"/>
                <w:color w:val="000000"/>
                <w:sz w:val="17"/>
              </w:rPr>
              <w:t>十二、农林水支出</w:t>
            </w:r>
          </w:p>
        </w:tc>
        <w:tc>
          <w:tcPr>
            <w:tcW w:w="420" w:type="dxa"/>
            <w:vAlign w:val="center"/>
          </w:tcPr>
          <w:p w14:paraId="46001F96">
            <w:pPr>
              <w:jc w:val="center"/>
            </w:pPr>
            <w:r>
              <w:rPr>
                <w:rFonts w:ascii="宋体" w:hAnsi="宋体" w:eastAsia="宋体" w:cs="宋体"/>
                <w:b w:val="0"/>
                <w:i w:val="0"/>
                <w:color w:val="000000"/>
                <w:sz w:val="17"/>
              </w:rPr>
              <w:t>44</w:t>
            </w:r>
          </w:p>
        </w:tc>
        <w:tc>
          <w:tcPr>
            <w:tcW w:w="1460" w:type="dxa"/>
            <w:vAlign w:val="center"/>
          </w:tcPr>
          <w:p w14:paraId="654A096A"/>
        </w:tc>
        <w:tc>
          <w:tcPr>
            <w:tcW w:w="1460" w:type="dxa"/>
            <w:vAlign w:val="center"/>
          </w:tcPr>
          <w:p w14:paraId="6F5BF8F3"/>
        </w:tc>
        <w:tc>
          <w:tcPr>
            <w:tcW w:w="1460" w:type="dxa"/>
            <w:vAlign w:val="center"/>
          </w:tcPr>
          <w:p w14:paraId="771BBCB8"/>
        </w:tc>
        <w:tc>
          <w:tcPr>
            <w:tcW w:w="1438" w:type="dxa"/>
            <w:vAlign w:val="center"/>
          </w:tcPr>
          <w:p w14:paraId="538D9D14"/>
        </w:tc>
      </w:tr>
      <w:tr w14:paraId="2E45B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0DDAD1"/>
        </w:tc>
        <w:tc>
          <w:tcPr>
            <w:tcW w:w="420" w:type="dxa"/>
            <w:vAlign w:val="center"/>
          </w:tcPr>
          <w:p w14:paraId="4F011EBC">
            <w:pPr>
              <w:jc w:val="center"/>
            </w:pPr>
            <w:r>
              <w:rPr>
                <w:rFonts w:ascii="宋体" w:hAnsi="宋体" w:eastAsia="宋体" w:cs="宋体"/>
                <w:b w:val="0"/>
                <w:i w:val="0"/>
                <w:color w:val="000000"/>
                <w:sz w:val="17"/>
              </w:rPr>
              <w:t>13</w:t>
            </w:r>
          </w:p>
        </w:tc>
        <w:tc>
          <w:tcPr>
            <w:tcW w:w="1480" w:type="dxa"/>
            <w:vAlign w:val="center"/>
          </w:tcPr>
          <w:p w14:paraId="4E4F8EBB"/>
        </w:tc>
        <w:tc>
          <w:tcPr>
            <w:tcW w:w="2980" w:type="dxa"/>
            <w:vAlign w:val="center"/>
          </w:tcPr>
          <w:p w14:paraId="4A5173AD">
            <w:pPr>
              <w:jc w:val="left"/>
            </w:pPr>
            <w:r>
              <w:rPr>
                <w:rFonts w:ascii="宋体" w:hAnsi="宋体" w:eastAsia="宋体" w:cs="宋体"/>
                <w:b w:val="0"/>
                <w:i w:val="0"/>
                <w:color w:val="000000"/>
                <w:sz w:val="17"/>
              </w:rPr>
              <w:t>十三、交通运输支出</w:t>
            </w:r>
          </w:p>
        </w:tc>
        <w:tc>
          <w:tcPr>
            <w:tcW w:w="420" w:type="dxa"/>
            <w:vAlign w:val="center"/>
          </w:tcPr>
          <w:p w14:paraId="20484C17">
            <w:pPr>
              <w:jc w:val="center"/>
            </w:pPr>
            <w:r>
              <w:rPr>
                <w:rFonts w:ascii="宋体" w:hAnsi="宋体" w:eastAsia="宋体" w:cs="宋体"/>
                <w:b w:val="0"/>
                <w:i w:val="0"/>
                <w:color w:val="000000"/>
                <w:sz w:val="17"/>
              </w:rPr>
              <w:t>45</w:t>
            </w:r>
          </w:p>
        </w:tc>
        <w:tc>
          <w:tcPr>
            <w:tcW w:w="1460" w:type="dxa"/>
            <w:vAlign w:val="center"/>
          </w:tcPr>
          <w:p w14:paraId="6A9862E7"/>
        </w:tc>
        <w:tc>
          <w:tcPr>
            <w:tcW w:w="1460" w:type="dxa"/>
            <w:vAlign w:val="center"/>
          </w:tcPr>
          <w:p w14:paraId="3B435EC9"/>
        </w:tc>
        <w:tc>
          <w:tcPr>
            <w:tcW w:w="1460" w:type="dxa"/>
            <w:vAlign w:val="center"/>
          </w:tcPr>
          <w:p w14:paraId="212200AF"/>
        </w:tc>
        <w:tc>
          <w:tcPr>
            <w:tcW w:w="1438" w:type="dxa"/>
            <w:vAlign w:val="center"/>
          </w:tcPr>
          <w:p w14:paraId="30B438C5"/>
        </w:tc>
      </w:tr>
      <w:tr w14:paraId="40FD6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301CC6"/>
        </w:tc>
        <w:tc>
          <w:tcPr>
            <w:tcW w:w="420" w:type="dxa"/>
            <w:vAlign w:val="center"/>
          </w:tcPr>
          <w:p w14:paraId="72ED8446">
            <w:pPr>
              <w:jc w:val="center"/>
            </w:pPr>
            <w:r>
              <w:rPr>
                <w:rFonts w:ascii="宋体" w:hAnsi="宋体" w:eastAsia="宋体" w:cs="宋体"/>
                <w:b w:val="0"/>
                <w:i w:val="0"/>
                <w:color w:val="000000"/>
                <w:sz w:val="17"/>
              </w:rPr>
              <w:t>14</w:t>
            </w:r>
          </w:p>
        </w:tc>
        <w:tc>
          <w:tcPr>
            <w:tcW w:w="1480" w:type="dxa"/>
            <w:vAlign w:val="center"/>
          </w:tcPr>
          <w:p w14:paraId="358CFD58"/>
        </w:tc>
        <w:tc>
          <w:tcPr>
            <w:tcW w:w="2980" w:type="dxa"/>
            <w:vAlign w:val="center"/>
          </w:tcPr>
          <w:p w14:paraId="25C72AE0">
            <w:pPr>
              <w:jc w:val="left"/>
            </w:pPr>
            <w:r>
              <w:rPr>
                <w:rFonts w:ascii="宋体" w:hAnsi="宋体" w:eastAsia="宋体" w:cs="宋体"/>
                <w:b w:val="0"/>
                <w:i w:val="0"/>
                <w:color w:val="000000"/>
                <w:sz w:val="17"/>
              </w:rPr>
              <w:t>十四、资源勘探工业信息等支出</w:t>
            </w:r>
          </w:p>
        </w:tc>
        <w:tc>
          <w:tcPr>
            <w:tcW w:w="420" w:type="dxa"/>
            <w:vAlign w:val="center"/>
          </w:tcPr>
          <w:p w14:paraId="0B75016C">
            <w:pPr>
              <w:jc w:val="center"/>
            </w:pPr>
            <w:r>
              <w:rPr>
                <w:rFonts w:ascii="宋体" w:hAnsi="宋体" w:eastAsia="宋体" w:cs="宋体"/>
                <w:b w:val="0"/>
                <w:i w:val="0"/>
                <w:color w:val="000000"/>
                <w:sz w:val="17"/>
              </w:rPr>
              <w:t>46</w:t>
            </w:r>
          </w:p>
        </w:tc>
        <w:tc>
          <w:tcPr>
            <w:tcW w:w="1460" w:type="dxa"/>
            <w:vAlign w:val="center"/>
          </w:tcPr>
          <w:p w14:paraId="52D6A249"/>
        </w:tc>
        <w:tc>
          <w:tcPr>
            <w:tcW w:w="1460" w:type="dxa"/>
            <w:vAlign w:val="center"/>
          </w:tcPr>
          <w:p w14:paraId="293B45C1"/>
        </w:tc>
        <w:tc>
          <w:tcPr>
            <w:tcW w:w="1460" w:type="dxa"/>
            <w:vAlign w:val="center"/>
          </w:tcPr>
          <w:p w14:paraId="4907B303"/>
        </w:tc>
        <w:tc>
          <w:tcPr>
            <w:tcW w:w="1438" w:type="dxa"/>
            <w:vAlign w:val="center"/>
          </w:tcPr>
          <w:p w14:paraId="64B32D15"/>
        </w:tc>
      </w:tr>
      <w:tr w14:paraId="49380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8F7EE7"/>
        </w:tc>
        <w:tc>
          <w:tcPr>
            <w:tcW w:w="420" w:type="dxa"/>
            <w:vAlign w:val="center"/>
          </w:tcPr>
          <w:p w14:paraId="39B91865">
            <w:pPr>
              <w:jc w:val="center"/>
            </w:pPr>
            <w:r>
              <w:rPr>
                <w:rFonts w:ascii="宋体" w:hAnsi="宋体" w:eastAsia="宋体" w:cs="宋体"/>
                <w:b w:val="0"/>
                <w:i w:val="0"/>
                <w:color w:val="000000"/>
                <w:sz w:val="17"/>
              </w:rPr>
              <w:t>15</w:t>
            </w:r>
          </w:p>
        </w:tc>
        <w:tc>
          <w:tcPr>
            <w:tcW w:w="1480" w:type="dxa"/>
            <w:vAlign w:val="center"/>
          </w:tcPr>
          <w:p w14:paraId="36A88B27"/>
        </w:tc>
        <w:tc>
          <w:tcPr>
            <w:tcW w:w="2980" w:type="dxa"/>
            <w:vAlign w:val="center"/>
          </w:tcPr>
          <w:p w14:paraId="3BDAEA40">
            <w:pPr>
              <w:jc w:val="left"/>
            </w:pPr>
            <w:r>
              <w:rPr>
                <w:rFonts w:ascii="宋体" w:hAnsi="宋体" w:eastAsia="宋体" w:cs="宋体"/>
                <w:b w:val="0"/>
                <w:i w:val="0"/>
                <w:color w:val="000000"/>
                <w:sz w:val="17"/>
              </w:rPr>
              <w:t>十五、商业服务业等支出</w:t>
            </w:r>
          </w:p>
        </w:tc>
        <w:tc>
          <w:tcPr>
            <w:tcW w:w="420" w:type="dxa"/>
            <w:vAlign w:val="center"/>
          </w:tcPr>
          <w:p w14:paraId="0940653A">
            <w:pPr>
              <w:jc w:val="center"/>
            </w:pPr>
            <w:r>
              <w:rPr>
                <w:rFonts w:ascii="宋体" w:hAnsi="宋体" w:eastAsia="宋体" w:cs="宋体"/>
                <w:b w:val="0"/>
                <w:i w:val="0"/>
                <w:color w:val="000000"/>
                <w:sz w:val="17"/>
              </w:rPr>
              <w:t>47</w:t>
            </w:r>
          </w:p>
        </w:tc>
        <w:tc>
          <w:tcPr>
            <w:tcW w:w="1460" w:type="dxa"/>
            <w:vAlign w:val="center"/>
          </w:tcPr>
          <w:p w14:paraId="3CAE1273"/>
        </w:tc>
        <w:tc>
          <w:tcPr>
            <w:tcW w:w="1460" w:type="dxa"/>
            <w:vAlign w:val="center"/>
          </w:tcPr>
          <w:p w14:paraId="7639EADF"/>
        </w:tc>
        <w:tc>
          <w:tcPr>
            <w:tcW w:w="1460" w:type="dxa"/>
            <w:vAlign w:val="center"/>
          </w:tcPr>
          <w:p w14:paraId="5B0638B6"/>
        </w:tc>
        <w:tc>
          <w:tcPr>
            <w:tcW w:w="1438" w:type="dxa"/>
            <w:vAlign w:val="center"/>
          </w:tcPr>
          <w:p w14:paraId="323547BE"/>
        </w:tc>
      </w:tr>
      <w:tr w14:paraId="017DA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61D62E"/>
        </w:tc>
        <w:tc>
          <w:tcPr>
            <w:tcW w:w="420" w:type="dxa"/>
            <w:vAlign w:val="center"/>
          </w:tcPr>
          <w:p w14:paraId="72780515">
            <w:pPr>
              <w:jc w:val="center"/>
            </w:pPr>
            <w:r>
              <w:rPr>
                <w:rFonts w:ascii="宋体" w:hAnsi="宋体" w:eastAsia="宋体" w:cs="宋体"/>
                <w:b w:val="0"/>
                <w:i w:val="0"/>
                <w:color w:val="000000"/>
                <w:sz w:val="17"/>
              </w:rPr>
              <w:t>16</w:t>
            </w:r>
          </w:p>
        </w:tc>
        <w:tc>
          <w:tcPr>
            <w:tcW w:w="1480" w:type="dxa"/>
            <w:vAlign w:val="center"/>
          </w:tcPr>
          <w:p w14:paraId="7FDA5D1A"/>
        </w:tc>
        <w:tc>
          <w:tcPr>
            <w:tcW w:w="2980" w:type="dxa"/>
            <w:vAlign w:val="center"/>
          </w:tcPr>
          <w:p w14:paraId="11165058">
            <w:pPr>
              <w:jc w:val="left"/>
            </w:pPr>
            <w:r>
              <w:rPr>
                <w:rFonts w:ascii="宋体" w:hAnsi="宋体" w:eastAsia="宋体" w:cs="宋体"/>
                <w:b w:val="0"/>
                <w:i w:val="0"/>
                <w:color w:val="000000"/>
                <w:sz w:val="17"/>
              </w:rPr>
              <w:t>十六、金融支出</w:t>
            </w:r>
          </w:p>
        </w:tc>
        <w:tc>
          <w:tcPr>
            <w:tcW w:w="420" w:type="dxa"/>
            <w:vAlign w:val="center"/>
          </w:tcPr>
          <w:p w14:paraId="34451742">
            <w:pPr>
              <w:jc w:val="center"/>
            </w:pPr>
            <w:r>
              <w:rPr>
                <w:rFonts w:ascii="宋体" w:hAnsi="宋体" w:eastAsia="宋体" w:cs="宋体"/>
                <w:b w:val="0"/>
                <w:i w:val="0"/>
                <w:color w:val="000000"/>
                <w:sz w:val="17"/>
              </w:rPr>
              <w:t>48</w:t>
            </w:r>
          </w:p>
        </w:tc>
        <w:tc>
          <w:tcPr>
            <w:tcW w:w="1460" w:type="dxa"/>
            <w:vAlign w:val="center"/>
          </w:tcPr>
          <w:p w14:paraId="5CD0CEEB"/>
        </w:tc>
        <w:tc>
          <w:tcPr>
            <w:tcW w:w="1460" w:type="dxa"/>
            <w:vAlign w:val="center"/>
          </w:tcPr>
          <w:p w14:paraId="0BE114CA"/>
        </w:tc>
        <w:tc>
          <w:tcPr>
            <w:tcW w:w="1460" w:type="dxa"/>
            <w:vAlign w:val="center"/>
          </w:tcPr>
          <w:p w14:paraId="0BBC9EED"/>
        </w:tc>
        <w:tc>
          <w:tcPr>
            <w:tcW w:w="1438" w:type="dxa"/>
            <w:vAlign w:val="center"/>
          </w:tcPr>
          <w:p w14:paraId="62685D4D"/>
        </w:tc>
      </w:tr>
      <w:tr w14:paraId="1677B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12B271"/>
        </w:tc>
        <w:tc>
          <w:tcPr>
            <w:tcW w:w="420" w:type="dxa"/>
            <w:vAlign w:val="center"/>
          </w:tcPr>
          <w:p w14:paraId="7CBD3AC8">
            <w:pPr>
              <w:jc w:val="center"/>
            </w:pPr>
            <w:r>
              <w:rPr>
                <w:rFonts w:ascii="宋体" w:hAnsi="宋体" w:eastAsia="宋体" w:cs="宋体"/>
                <w:b w:val="0"/>
                <w:i w:val="0"/>
                <w:color w:val="000000"/>
                <w:sz w:val="17"/>
              </w:rPr>
              <w:t>17</w:t>
            </w:r>
          </w:p>
        </w:tc>
        <w:tc>
          <w:tcPr>
            <w:tcW w:w="1480" w:type="dxa"/>
            <w:vAlign w:val="center"/>
          </w:tcPr>
          <w:p w14:paraId="502D58FB"/>
        </w:tc>
        <w:tc>
          <w:tcPr>
            <w:tcW w:w="2980" w:type="dxa"/>
            <w:vAlign w:val="center"/>
          </w:tcPr>
          <w:p w14:paraId="115BCCC1">
            <w:pPr>
              <w:jc w:val="left"/>
            </w:pPr>
            <w:r>
              <w:rPr>
                <w:rFonts w:ascii="宋体" w:hAnsi="宋体" w:eastAsia="宋体" w:cs="宋体"/>
                <w:b w:val="0"/>
                <w:i w:val="0"/>
                <w:color w:val="000000"/>
                <w:sz w:val="17"/>
              </w:rPr>
              <w:t>十七、援助其他地区支出</w:t>
            </w:r>
          </w:p>
        </w:tc>
        <w:tc>
          <w:tcPr>
            <w:tcW w:w="420" w:type="dxa"/>
            <w:vAlign w:val="center"/>
          </w:tcPr>
          <w:p w14:paraId="1378CA84">
            <w:pPr>
              <w:jc w:val="center"/>
            </w:pPr>
            <w:r>
              <w:rPr>
                <w:rFonts w:ascii="宋体" w:hAnsi="宋体" w:eastAsia="宋体" w:cs="宋体"/>
                <w:b w:val="0"/>
                <w:i w:val="0"/>
                <w:color w:val="000000"/>
                <w:sz w:val="17"/>
              </w:rPr>
              <w:t>49</w:t>
            </w:r>
          </w:p>
        </w:tc>
        <w:tc>
          <w:tcPr>
            <w:tcW w:w="1460" w:type="dxa"/>
            <w:vAlign w:val="center"/>
          </w:tcPr>
          <w:p w14:paraId="570B07C5"/>
        </w:tc>
        <w:tc>
          <w:tcPr>
            <w:tcW w:w="1460" w:type="dxa"/>
            <w:vAlign w:val="center"/>
          </w:tcPr>
          <w:p w14:paraId="51702879"/>
        </w:tc>
        <w:tc>
          <w:tcPr>
            <w:tcW w:w="1460" w:type="dxa"/>
            <w:vAlign w:val="center"/>
          </w:tcPr>
          <w:p w14:paraId="05B68FA8"/>
        </w:tc>
        <w:tc>
          <w:tcPr>
            <w:tcW w:w="1438" w:type="dxa"/>
            <w:vAlign w:val="center"/>
          </w:tcPr>
          <w:p w14:paraId="211E240F"/>
        </w:tc>
      </w:tr>
      <w:tr w14:paraId="73800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1F388C"/>
        </w:tc>
        <w:tc>
          <w:tcPr>
            <w:tcW w:w="420" w:type="dxa"/>
            <w:vAlign w:val="center"/>
          </w:tcPr>
          <w:p w14:paraId="22B3C92A">
            <w:pPr>
              <w:jc w:val="center"/>
            </w:pPr>
            <w:r>
              <w:rPr>
                <w:rFonts w:ascii="宋体" w:hAnsi="宋体" w:eastAsia="宋体" w:cs="宋体"/>
                <w:b w:val="0"/>
                <w:i w:val="0"/>
                <w:color w:val="000000"/>
                <w:sz w:val="17"/>
              </w:rPr>
              <w:t>18</w:t>
            </w:r>
          </w:p>
        </w:tc>
        <w:tc>
          <w:tcPr>
            <w:tcW w:w="1480" w:type="dxa"/>
            <w:vAlign w:val="center"/>
          </w:tcPr>
          <w:p w14:paraId="1FF4FC5C"/>
        </w:tc>
        <w:tc>
          <w:tcPr>
            <w:tcW w:w="2980" w:type="dxa"/>
            <w:vAlign w:val="center"/>
          </w:tcPr>
          <w:p w14:paraId="5821CF38">
            <w:pPr>
              <w:jc w:val="left"/>
            </w:pPr>
            <w:r>
              <w:rPr>
                <w:rFonts w:ascii="宋体" w:hAnsi="宋体" w:eastAsia="宋体" w:cs="宋体"/>
                <w:b w:val="0"/>
                <w:i w:val="0"/>
                <w:color w:val="000000"/>
                <w:sz w:val="17"/>
              </w:rPr>
              <w:t>十八、自然资源海洋气象等支出</w:t>
            </w:r>
          </w:p>
        </w:tc>
        <w:tc>
          <w:tcPr>
            <w:tcW w:w="420" w:type="dxa"/>
            <w:vAlign w:val="center"/>
          </w:tcPr>
          <w:p w14:paraId="7F68E14A">
            <w:pPr>
              <w:jc w:val="center"/>
            </w:pPr>
            <w:r>
              <w:rPr>
                <w:rFonts w:ascii="宋体" w:hAnsi="宋体" w:eastAsia="宋体" w:cs="宋体"/>
                <w:b w:val="0"/>
                <w:i w:val="0"/>
                <w:color w:val="000000"/>
                <w:sz w:val="17"/>
              </w:rPr>
              <w:t>50</w:t>
            </w:r>
          </w:p>
        </w:tc>
        <w:tc>
          <w:tcPr>
            <w:tcW w:w="1460" w:type="dxa"/>
            <w:vAlign w:val="center"/>
          </w:tcPr>
          <w:p w14:paraId="376D603E"/>
        </w:tc>
        <w:tc>
          <w:tcPr>
            <w:tcW w:w="1460" w:type="dxa"/>
            <w:vAlign w:val="center"/>
          </w:tcPr>
          <w:p w14:paraId="52D4F4CE"/>
        </w:tc>
        <w:tc>
          <w:tcPr>
            <w:tcW w:w="1460" w:type="dxa"/>
            <w:vAlign w:val="center"/>
          </w:tcPr>
          <w:p w14:paraId="66989E73"/>
        </w:tc>
        <w:tc>
          <w:tcPr>
            <w:tcW w:w="1438" w:type="dxa"/>
            <w:vAlign w:val="center"/>
          </w:tcPr>
          <w:p w14:paraId="2F3A77B3"/>
        </w:tc>
      </w:tr>
      <w:tr w14:paraId="7F753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6CD48E"/>
        </w:tc>
        <w:tc>
          <w:tcPr>
            <w:tcW w:w="420" w:type="dxa"/>
            <w:vAlign w:val="center"/>
          </w:tcPr>
          <w:p w14:paraId="011D8364">
            <w:pPr>
              <w:jc w:val="center"/>
            </w:pPr>
            <w:r>
              <w:rPr>
                <w:rFonts w:ascii="宋体" w:hAnsi="宋体" w:eastAsia="宋体" w:cs="宋体"/>
                <w:b w:val="0"/>
                <w:i w:val="0"/>
                <w:color w:val="000000"/>
                <w:sz w:val="17"/>
              </w:rPr>
              <w:t>19</w:t>
            </w:r>
          </w:p>
        </w:tc>
        <w:tc>
          <w:tcPr>
            <w:tcW w:w="1480" w:type="dxa"/>
            <w:vAlign w:val="center"/>
          </w:tcPr>
          <w:p w14:paraId="07DD889F"/>
        </w:tc>
        <w:tc>
          <w:tcPr>
            <w:tcW w:w="2980" w:type="dxa"/>
            <w:vAlign w:val="center"/>
          </w:tcPr>
          <w:p w14:paraId="66BFA89B">
            <w:pPr>
              <w:jc w:val="left"/>
            </w:pPr>
            <w:r>
              <w:rPr>
                <w:rFonts w:ascii="宋体" w:hAnsi="宋体" w:eastAsia="宋体" w:cs="宋体"/>
                <w:b w:val="0"/>
                <w:i w:val="0"/>
                <w:color w:val="000000"/>
                <w:sz w:val="17"/>
              </w:rPr>
              <w:t>十九、住房保障支出</w:t>
            </w:r>
          </w:p>
        </w:tc>
        <w:tc>
          <w:tcPr>
            <w:tcW w:w="420" w:type="dxa"/>
            <w:vAlign w:val="center"/>
          </w:tcPr>
          <w:p w14:paraId="445FCF72">
            <w:pPr>
              <w:jc w:val="center"/>
            </w:pPr>
            <w:r>
              <w:rPr>
                <w:rFonts w:ascii="宋体" w:hAnsi="宋体" w:eastAsia="宋体" w:cs="宋体"/>
                <w:b w:val="0"/>
                <w:i w:val="0"/>
                <w:color w:val="000000"/>
                <w:sz w:val="17"/>
              </w:rPr>
              <w:t>51</w:t>
            </w:r>
          </w:p>
        </w:tc>
        <w:tc>
          <w:tcPr>
            <w:tcW w:w="1460" w:type="dxa"/>
            <w:vAlign w:val="center"/>
          </w:tcPr>
          <w:p w14:paraId="517E23EF"/>
        </w:tc>
        <w:tc>
          <w:tcPr>
            <w:tcW w:w="1460" w:type="dxa"/>
            <w:vAlign w:val="center"/>
          </w:tcPr>
          <w:p w14:paraId="6F9B572A"/>
        </w:tc>
        <w:tc>
          <w:tcPr>
            <w:tcW w:w="1460" w:type="dxa"/>
            <w:vAlign w:val="center"/>
          </w:tcPr>
          <w:p w14:paraId="62548CCE"/>
        </w:tc>
        <w:tc>
          <w:tcPr>
            <w:tcW w:w="1438" w:type="dxa"/>
            <w:vAlign w:val="center"/>
          </w:tcPr>
          <w:p w14:paraId="5D1D62E8"/>
        </w:tc>
      </w:tr>
      <w:tr w14:paraId="6EE56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A73A7E"/>
        </w:tc>
        <w:tc>
          <w:tcPr>
            <w:tcW w:w="420" w:type="dxa"/>
            <w:vAlign w:val="center"/>
          </w:tcPr>
          <w:p w14:paraId="0B2E5ED7">
            <w:pPr>
              <w:jc w:val="center"/>
            </w:pPr>
            <w:r>
              <w:rPr>
                <w:rFonts w:ascii="宋体" w:hAnsi="宋体" w:eastAsia="宋体" w:cs="宋体"/>
                <w:b w:val="0"/>
                <w:i w:val="0"/>
                <w:color w:val="000000"/>
                <w:sz w:val="17"/>
              </w:rPr>
              <w:t>20</w:t>
            </w:r>
          </w:p>
        </w:tc>
        <w:tc>
          <w:tcPr>
            <w:tcW w:w="1480" w:type="dxa"/>
            <w:vAlign w:val="center"/>
          </w:tcPr>
          <w:p w14:paraId="1F87DD6E"/>
        </w:tc>
        <w:tc>
          <w:tcPr>
            <w:tcW w:w="2980" w:type="dxa"/>
            <w:vAlign w:val="center"/>
          </w:tcPr>
          <w:p w14:paraId="4101EDCA">
            <w:pPr>
              <w:jc w:val="left"/>
            </w:pPr>
            <w:r>
              <w:rPr>
                <w:rFonts w:ascii="宋体" w:hAnsi="宋体" w:eastAsia="宋体" w:cs="宋体"/>
                <w:b w:val="0"/>
                <w:i w:val="0"/>
                <w:color w:val="000000"/>
                <w:sz w:val="17"/>
              </w:rPr>
              <w:t>二十、粮油物资储备支出</w:t>
            </w:r>
          </w:p>
        </w:tc>
        <w:tc>
          <w:tcPr>
            <w:tcW w:w="420" w:type="dxa"/>
            <w:vAlign w:val="center"/>
          </w:tcPr>
          <w:p w14:paraId="40FC5D70">
            <w:pPr>
              <w:jc w:val="center"/>
            </w:pPr>
            <w:r>
              <w:rPr>
                <w:rFonts w:ascii="宋体" w:hAnsi="宋体" w:eastAsia="宋体" w:cs="宋体"/>
                <w:b w:val="0"/>
                <w:i w:val="0"/>
                <w:color w:val="000000"/>
                <w:sz w:val="17"/>
              </w:rPr>
              <w:t>52</w:t>
            </w:r>
          </w:p>
        </w:tc>
        <w:tc>
          <w:tcPr>
            <w:tcW w:w="1460" w:type="dxa"/>
            <w:vAlign w:val="center"/>
          </w:tcPr>
          <w:p w14:paraId="7363D919"/>
        </w:tc>
        <w:tc>
          <w:tcPr>
            <w:tcW w:w="1460" w:type="dxa"/>
            <w:vAlign w:val="center"/>
          </w:tcPr>
          <w:p w14:paraId="0784E6CB"/>
        </w:tc>
        <w:tc>
          <w:tcPr>
            <w:tcW w:w="1460" w:type="dxa"/>
            <w:vAlign w:val="center"/>
          </w:tcPr>
          <w:p w14:paraId="733F1105"/>
        </w:tc>
        <w:tc>
          <w:tcPr>
            <w:tcW w:w="1438" w:type="dxa"/>
            <w:vAlign w:val="center"/>
          </w:tcPr>
          <w:p w14:paraId="2F47E50B"/>
        </w:tc>
      </w:tr>
      <w:tr w14:paraId="7A633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D4BD8F"/>
        </w:tc>
        <w:tc>
          <w:tcPr>
            <w:tcW w:w="420" w:type="dxa"/>
            <w:vAlign w:val="center"/>
          </w:tcPr>
          <w:p w14:paraId="360A1001">
            <w:pPr>
              <w:jc w:val="center"/>
            </w:pPr>
            <w:r>
              <w:rPr>
                <w:rFonts w:ascii="宋体" w:hAnsi="宋体" w:eastAsia="宋体" w:cs="宋体"/>
                <w:b w:val="0"/>
                <w:i w:val="0"/>
                <w:color w:val="000000"/>
                <w:sz w:val="17"/>
              </w:rPr>
              <w:t>21</w:t>
            </w:r>
          </w:p>
        </w:tc>
        <w:tc>
          <w:tcPr>
            <w:tcW w:w="1480" w:type="dxa"/>
            <w:vAlign w:val="center"/>
          </w:tcPr>
          <w:p w14:paraId="4BF81F43"/>
        </w:tc>
        <w:tc>
          <w:tcPr>
            <w:tcW w:w="2980" w:type="dxa"/>
            <w:vAlign w:val="center"/>
          </w:tcPr>
          <w:p w14:paraId="1C7649CD">
            <w:pPr>
              <w:jc w:val="left"/>
            </w:pPr>
            <w:r>
              <w:rPr>
                <w:rFonts w:ascii="宋体" w:hAnsi="宋体" w:eastAsia="宋体" w:cs="宋体"/>
                <w:b w:val="0"/>
                <w:i w:val="0"/>
                <w:color w:val="000000"/>
                <w:sz w:val="17"/>
              </w:rPr>
              <w:t>二十一、国有资本经营预算支出</w:t>
            </w:r>
          </w:p>
        </w:tc>
        <w:tc>
          <w:tcPr>
            <w:tcW w:w="420" w:type="dxa"/>
            <w:vAlign w:val="center"/>
          </w:tcPr>
          <w:p w14:paraId="26AEE8E8">
            <w:pPr>
              <w:jc w:val="center"/>
            </w:pPr>
            <w:r>
              <w:rPr>
                <w:rFonts w:ascii="宋体" w:hAnsi="宋体" w:eastAsia="宋体" w:cs="宋体"/>
                <w:b w:val="0"/>
                <w:i w:val="0"/>
                <w:color w:val="000000"/>
                <w:sz w:val="17"/>
              </w:rPr>
              <w:t>53</w:t>
            </w:r>
          </w:p>
        </w:tc>
        <w:tc>
          <w:tcPr>
            <w:tcW w:w="1460" w:type="dxa"/>
            <w:vAlign w:val="center"/>
          </w:tcPr>
          <w:p w14:paraId="4EF5E998"/>
        </w:tc>
        <w:tc>
          <w:tcPr>
            <w:tcW w:w="1460" w:type="dxa"/>
            <w:vAlign w:val="center"/>
          </w:tcPr>
          <w:p w14:paraId="38489D92"/>
        </w:tc>
        <w:tc>
          <w:tcPr>
            <w:tcW w:w="1460" w:type="dxa"/>
            <w:vAlign w:val="center"/>
          </w:tcPr>
          <w:p w14:paraId="3B94735C"/>
        </w:tc>
        <w:tc>
          <w:tcPr>
            <w:tcW w:w="1438" w:type="dxa"/>
            <w:vAlign w:val="center"/>
          </w:tcPr>
          <w:p w14:paraId="21CD9C51"/>
        </w:tc>
      </w:tr>
      <w:tr w14:paraId="16A1E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C2ACC0"/>
        </w:tc>
        <w:tc>
          <w:tcPr>
            <w:tcW w:w="420" w:type="dxa"/>
            <w:vAlign w:val="center"/>
          </w:tcPr>
          <w:p w14:paraId="316766A7">
            <w:pPr>
              <w:jc w:val="center"/>
            </w:pPr>
            <w:r>
              <w:rPr>
                <w:rFonts w:ascii="宋体" w:hAnsi="宋体" w:eastAsia="宋体" w:cs="宋体"/>
                <w:b w:val="0"/>
                <w:i w:val="0"/>
                <w:color w:val="000000"/>
                <w:sz w:val="17"/>
              </w:rPr>
              <w:t>22</w:t>
            </w:r>
          </w:p>
        </w:tc>
        <w:tc>
          <w:tcPr>
            <w:tcW w:w="1480" w:type="dxa"/>
            <w:vAlign w:val="center"/>
          </w:tcPr>
          <w:p w14:paraId="1763EBE9"/>
        </w:tc>
        <w:tc>
          <w:tcPr>
            <w:tcW w:w="2980" w:type="dxa"/>
            <w:vAlign w:val="center"/>
          </w:tcPr>
          <w:p w14:paraId="32892F2F">
            <w:pPr>
              <w:jc w:val="left"/>
            </w:pPr>
            <w:r>
              <w:rPr>
                <w:rFonts w:ascii="宋体" w:hAnsi="宋体" w:eastAsia="宋体" w:cs="宋体"/>
                <w:b w:val="0"/>
                <w:i w:val="0"/>
                <w:color w:val="000000"/>
                <w:sz w:val="17"/>
              </w:rPr>
              <w:t>二十二、灾害防治及应急管理支出</w:t>
            </w:r>
          </w:p>
        </w:tc>
        <w:tc>
          <w:tcPr>
            <w:tcW w:w="420" w:type="dxa"/>
            <w:vAlign w:val="center"/>
          </w:tcPr>
          <w:p w14:paraId="11C1AFDE">
            <w:pPr>
              <w:jc w:val="center"/>
            </w:pPr>
            <w:r>
              <w:rPr>
                <w:rFonts w:ascii="宋体" w:hAnsi="宋体" w:eastAsia="宋体" w:cs="宋体"/>
                <w:b w:val="0"/>
                <w:i w:val="0"/>
                <w:color w:val="000000"/>
                <w:sz w:val="17"/>
              </w:rPr>
              <w:t>54</w:t>
            </w:r>
          </w:p>
        </w:tc>
        <w:tc>
          <w:tcPr>
            <w:tcW w:w="1460" w:type="dxa"/>
            <w:vAlign w:val="center"/>
          </w:tcPr>
          <w:p w14:paraId="01538C8C"/>
        </w:tc>
        <w:tc>
          <w:tcPr>
            <w:tcW w:w="1460" w:type="dxa"/>
            <w:vAlign w:val="center"/>
          </w:tcPr>
          <w:p w14:paraId="2E539AE8"/>
        </w:tc>
        <w:tc>
          <w:tcPr>
            <w:tcW w:w="1460" w:type="dxa"/>
            <w:vAlign w:val="center"/>
          </w:tcPr>
          <w:p w14:paraId="1A4AA36D"/>
        </w:tc>
        <w:tc>
          <w:tcPr>
            <w:tcW w:w="1438" w:type="dxa"/>
            <w:vAlign w:val="center"/>
          </w:tcPr>
          <w:p w14:paraId="77896753"/>
        </w:tc>
      </w:tr>
      <w:tr w14:paraId="01447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40B63B"/>
        </w:tc>
        <w:tc>
          <w:tcPr>
            <w:tcW w:w="420" w:type="dxa"/>
            <w:vAlign w:val="center"/>
          </w:tcPr>
          <w:p w14:paraId="047831E9">
            <w:pPr>
              <w:jc w:val="center"/>
            </w:pPr>
            <w:r>
              <w:rPr>
                <w:rFonts w:ascii="宋体" w:hAnsi="宋体" w:eastAsia="宋体" w:cs="宋体"/>
                <w:b w:val="0"/>
                <w:i w:val="0"/>
                <w:color w:val="000000"/>
                <w:sz w:val="17"/>
              </w:rPr>
              <w:t>23</w:t>
            </w:r>
          </w:p>
        </w:tc>
        <w:tc>
          <w:tcPr>
            <w:tcW w:w="1480" w:type="dxa"/>
            <w:vAlign w:val="center"/>
          </w:tcPr>
          <w:p w14:paraId="3CC81082"/>
        </w:tc>
        <w:tc>
          <w:tcPr>
            <w:tcW w:w="2980" w:type="dxa"/>
            <w:vAlign w:val="center"/>
          </w:tcPr>
          <w:p w14:paraId="44A8B61C">
            <w:pPr>
              <w:jc w:val="left"/>
            </w:pPr>
            <w:r>
              <w:rPr>
                <w:rFonts w:ascii="宋体" w:hAnsi="宋体" w:eastAsia="宋体" w:cs="宋体"/>
                <w:b w:val="0"/>
                <w:i w:val="0"/>
                <w:color w:val="000000"/>
                <w:sz w:val="17"/>
              </w:rPr>
              <w:t>二十三、其他支出</w:t>
            </w:r>
          </w:p>
        </w:tc>
        <w:tc>
          <w:tcPr>
            <w:tcW w:w="420" w:type="dxa"/>
            <w:vAlign w:val="center"/>
          </w:tcPr>
          <w:p w14:paraId="33984546">
            <w:pPr>
              <w:jc w:val="center"/>
            </w:pPr>
            <w:r>
              <w:rPr>
                <w:rFonts w:ascii="宋体" w:hAnsi="宋体" w:eastAsia="宋体" w:cs="宋体"/>
                <w:b w:val="0"/>
                <w:i w:val="0"/>
                <w:color w:val="000000"/>
                <w:sz w:val="17"/>
              </w:rPr>
              <w:t>55</w:t>
            </w:r>
          </w:p>
        </w:tc>
        <w:tc>
          <w:tcPr>
            <w:tcW w:w="1460" w:type="dxa"/>
            <w:vAlign w:val="center"/>
          </w:tcPr>
          <w:p w14:paraId="11F6F6BC"/>
        </w:tc>
        <w:tc>
          <w:tcPr>
            <w:tcW w:w="1460" w:type="dxa"/>
            <w:vAlign w:val="center"/>
          </w:tcPr>
          <w:p w14:paraId="3D5969C4"/>
        </w:tc>
        <w:tc>
          <w:tcPr>
            <w:tcW w:w="1460" w:type="dxa"/>
            <w:vAlign w:val="center"/>
          </w:tcPr>
          <w:p w14:paraId="6EF80D2A"/>
        </w:tc>
        <w:tc>
          <w:tcPr>
            <w:tcW w:w="1438" w:type="dxa"/>
            <w:vAlign w:val="center"/>
          </w:tcPr>
          <w:p w14:paraId="4BCF9FFA"/>
        </w:tc>
      </w:tr>
      <w:tr w14:paraId="5A33F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3CA53"/>
        </w:tc>
        <w:tc>
          <w:tcPr>
            <w:tcW w:w="420" w:type="dxa"/>
            <w:vAlign w:val="center"/>
          </w:tcPr>
          <w:p w14:paraId="367E9FD0">
            <w:pPr>
              <w:jc w:val="center"/>
            </w:pPr>
            <w:r>
              <w:rPr>
                <w:rFonts w:ascii="宋体" w:hAnsi="宋体" w:eastAsia="宋体" w:cs="宋体"/>
                <w:b w:val="0"/>
                <w:i w:val="0"/>
                <w:color w:val="000000"/>
                <w:sz w:val="17"/>
              </w:rPr>
              <w:t>24</w:t>
            </w:r>
          </w:p>
        </w:tc>
        <w:tc>
          <w:tcPr>
            <w:tcW w:w="1480" w:type="dxa"/>
            <w:vAlign w:val="center"/>
          </w:tcPr>
          <w:p w14:paraId="5D671620"/>
        </w:tc>
        <w:tc>
          <w:tcPr>
            <w:tcW w:w="2980" w:type="dxa"/>
            <w:vAlign w:val="center"/>
          </w:tcPr>
          <w:p w14:paraId="5C15849D">
            <w:pPr>
              <w:jc w:val="left"/>
            </w:pPr>
            <w:r>
              <w:rPr>
                <w:rFonts w:ascii="宋体" w:hAnsi="宋体" w:eastAsia="宋体" w:cs="宋体"/>
                <w:b w:val="0"/>
                <w:i w:val="0"/>
                <w:color w:val="000000"/>
                <w:sz w:val="17"/>
              </w:rPr>
              <w:t>二十四、债务还本支出</w:t>
            </w:r>
          </w:p>
        </w:tc>
        <w:tc>
          <w:tcPr>
            <w:tcW w:w="420" w:type="dxa"/>
            <w:vAlign w:val="center"/>
          </w:tcPr>
          <w:p w14:paraId="66C276C2">
            <w:pPr>
              <w:jc w:val="center"/>
            </w:pPr>
            <w:r>
              <w:rPr>
                <w:rFonts w:ascii="宋体" w:hAnsi="宋体" w:eastAsia="宋体" w:cs="宋体"/>
                <w:b w:val="0"/>
                <w:i w:val="0"/>
                <w:color w:val="000000"/>
                <w:sz w:val="17"/>
              </w:rPr>
              <w:t>56</w:t>
            </w:r>
          </w:p>
        </w:tc>
        <w:tc>
          <w:tcPr>
            <w:tcW w:w="1460" w:type="dxa"/>
            <w:vAlign w:val="center"/>
          </w:tcPr>
          <w:p w14:paraId="2E160A4F"/>
        </w:tc>
        <w:tc>
          <w:tcPr>
            <w:tcW w:w="1460" w:type="dxa"/>
            <w:vAlign w:val="center"/>
          </w:tcPr>
          <w:p w14:paraId="1F282E5C"/>
        </w:tc>
        <w:tc>
          <w:tcPr>
            <w:tcW w:w="1460" w:type="dxa"/>
            <w:vAlign w:val="center"/>
          </w:tcPr>
          <w:p w14:paraId="6970F440"/>
        </w:tc>
        <w:tc>
          <w:tcPr>
            <w:tcW w:w="1438" w:type="dxa"/>
            <w:vAlign w:val="center"/>
          </w:tcPr>
          <w:p w14:paraId="26629368"/>
        </w:tc>
      </w:tr>
      <w:tr w14:paraId="2E484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ADC065"/>
        </w:tc>
        <w:tc>
          <w:tcPr>
            <w:tcW w:w="420" w:type="dxa"/>
            <w:vAlign w:val="center"/>
          </w:tcPr>
          <w:p w14:paraId="180AC62B">
            <w:pPr>
              <w:jc w:val="center"/>
            </w:pPr>
            <w:r>
              <w:rPr>
                <w:rFonts w:ascii="宋体" w:hAnsi="宋体" w:eastAsia="宋体" w:cs="宋体"/>
                <w:b w:val="0"/>
                <w:i w:val="0"/>
                <w:color w:val="000000"/>
                <w:sz w:val="17"/>
              </w:rPr>
              <w:t>25</w:t>
            </w:r>
          </w:p>
        </w:tc>
        <w:tc>
          <w:tcPr>
            <w:tcW w:w="1480" w:type="dxa"/>
            <w:vAlign w:val="center"/>
          </w:tcPr>
          <w:p w14:paraId="035922C7"/>
        </w:tc>
        <w:tc>
          <w:tcPr>
            <w:tcW w:w="2980" w:type="dxa"/>
            <w:vAlign w:val="center"/>
          </w:tcPr>
          <w:p w14:paraId="5F0F6427">
            <w:pPr>
              <w:jc w:val="left"/>
            </w:pPr>
            <w:r>
              <w:rPr>
                <w:rFonts w:ascii="宋体" w:hAnsi="宋体" w:eastAsia="宋体" w:cs="宋体"/>
                <w:b w:val="0"/>
                <w:i w:val="0"/>
                <w:color w:val="000000"/>
                <w:sz w:val="17"/>
              </w:rPr>
              <w:t>二十五、债务付息支出</w:t>
            </w:r>
          </w:p>
        </w:tc>
        <w:tc>
          <w:tcPr>
            <w:tcW w:w="420" w:type="dxa"/>
            <w:vAlign w:val="center"/>
          </w:tcPr>
          <w:p w14:paraId="1876A8E6">
            <w:pPr>
              <w:jc w:val="center"/>
            </w:pPr>
            <w:r>
              <w:rPr>
                <w:rFonts w:ascii="宋体" w:hAnsi="宋体" w:eastAsia="宋体" w:cs="宋体"/>
                <w:b w:val="0"/>
                <w:i w:val="0"/>
                <w:color w:val="000000"/>
                <w:sz w:val="17"/>
              </w:rPr>
              <w:t>57</w:t>
            </w:r>
          </w:p>
        </w:tc>
        <w:tc>
          <w:tcPr>
            <w:tcW w:w="1460" w:type="dxa"/>
            <w:vAlign w:val="center"/>
          </w:tcPr>
          <w:p w14:paraId="6ABFCAB2"/>
        </w:tc>
        <w:tc>
          <w:tcPr>
            <w:tcW w:w="1460" w:type="dxa"/>
            <w:vAlign w:val="center"/>
          </w:tcPr>
          <w:p w14:paraId="6CC185C8"/>
        </w:tc>
        <w:tc>
          <w:tcPr>
            <w:tcW w:w="1460" w:type="dxa"/>
            <w:vAlign w:val="center"/>
          </w:tcPr>
          <w:p w14:paraId="4F1D182A"/>
        </w:tc>
        <w:tc>
          <w:tcPr>
            <w:tcW w:w="1438" w:type="dxa"/>
            <w:vAlign w:val="center"/>
          </w:tcPr>
          <w:p w14:paraId="6CC65702"/>
        </w:tc>
      </w:tr>
      <w:tr w14:paraId="13FD47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103D59"/>
        </w:tc>
        <w:tc>
          <w:tcPr>
            <w:tcW w:w="420" w:type="dxa"/>
            <w:vAlign w:val="center"/>
          </w:tcPr>
          <w:p w14:paraId="493709FA">
            <w:pPr>
              <w:jc w:val="center"/>
            </w:pPr>
            <w:r>
              <w:rPr>
                <w:rFonts w:ascii="宋体" w:hAnsi="宋体" w:eastAsia="宋体" w:cs="宋体"/>
                <w:b w:val="0"/>
                <w:i w:val="0"/>
                <w:color w:val="000000"/>
                <w:sz w:val="17"/>
              </w:rPr>
              <w:t>26</w:t>
            </w:r>
          </w:p>
        </w:tc>
        <w:tc>
          <w:tcPr>
            <w:tcW w:w="1480" w:type="dxa"/>
            <w:vAlign w:val="center"/>
          </w:tcPr>
          <w:p w14:paraId="5D1F8131"/>
        </w:tc>
        <w:tc>
          <w:tcPr>
            <w:tcW w:w="2980" w:type="dxa"/>
            <w:vAlign w:val="center"/>
          </w:tcPr>
          <w:p w14:paraId="319EE219">
            <w:pPr>
              <w:jc w:val="left"/>
            </w:pPr>
            <w:r>
              <w:rPr>
                <w:rFonts w:ascii="宋体" w:hAnsi="宋体" w:eastAsia="宋体" w:cs="宋体"/>
                <w:b w:val="0"/>
                <w:i w:val="0"/>
                <w:color w:val="000000"/>
                <w:sz w:val="17"/>
              </w:rPr>
              <w:t>二十六、抗疫特别国债安排的支出</w:t>
            </w:r>
          </w:p>
        </w:tc>
        <w:tc>
          <w:tcPr>
            <w:tcW w:w="420" w:type="dxa"/>
            <w:vAlign w:val="center"/>
          </w:tcPr>
          <w:p w14:paraId="0987A2DB">
            <w:pPr>
              <w:jc w:val="center"/>
            </w:pPr>
            <w:r>
              <w:rPr>
                <w:rFonts w:ascii="宋体" w:hAnsi="宋体" w:eastAsia="宋体" w:cs="宋体"/>
                <w:b w:val="0"/>
                <w:i w:val="0"/>
                <w:color w:val="000000"/>
                <w:sz w:val="17"/>
              </w:rPr>
              <w:t>58</w:t>
            </w:r>
          </w:p>
        </w:tc>
        <w:tc>
          <w:tcPr>
            <w:tcW w:w="1460" w:type="dxa"/>
            <w:vAlign w:val="center"/>
          </w:tcPr>
          <w:p w14:paraId="0A975F02"/>
        </w:tc>
        <w:tc>
          <w:tcPr>
            <w:tcW w:w="1460" w:type="dxa"/>
            <w:vAlign w:val="center"/>
          </w:tcPr>
          <w:p w14:paraId="1CE2D109"/>
        </w:tc>
        <w:tc>
          <w:tcPr>
            <w:tcW w:w="1460" w:type="dxa"/>
            <w:vAlign w:val="center"/>
          </w:tcPr>
          <w:p w14:paraId="314C54B0"/>
        </w:tc>
        <w:tc>
          <w:tcPr>
            <w:tcW w:w="1438" w:type="dxa"/>
            <w:vAlign w:val="center"/>
          </w:tcPr>
          <w:p w14:paraId="772A7587"/>
        </w:tc>
      </w:tr>
      <w:tr w14:paraId="36878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1FE16C">
            <w:pPr>
              <w:jc w:val="center"/>
            </w:pPr>
            <w:r>
              <w:rPr>
                <w:rFonts w:ascii="宋体" w:hAnsi="宋体" w:eastAsia="宋体" w:cs="宋体"/>
                <w:b/>
                <w:i w:val="0"/>
                <w:color w:val="000000"/>
                <w:sz w:val="17"/>
              </w:rPr>
              <w:t>本年收入合计</w:t>
            </w:r>
          </w:p>
        </w:tc>
        <w:tc>
          <w:tcPr>
            <w:tcW w:w="420" w:type="dxa"/>
            <w:vAlign w:val="center"/>
          </w:tcPr>
          <w:p w14:paraId="7C18BDD0">
            <w:pPr>
              <w:jc w:val="center"/>
            </w:pPr>
            <w:r>
              <w:rPr>
                <w:rFonts w:ascii="宋体" w:hAnsi="宋体" w:eastAsia="宋体" w:cs="宋体"/>
                <w:b w:val="0"/>
                <w:i w:val="0"/>
                <w:color w:val="000000"/>
                <w:sz w:val="17"/>
              </w:rPr>
              <w:t>27</w:t>
            </w:r>
          </w:p>
        </w:tc>
        <w:tc>
          <w:tcPr>
            <w:tcW w:w="1480" w:type="dxa"/>
            <w:vAlign w:val="center"/>
          </w:tcPr>
          <w:p w14:paraId="0481F769">
            <w:pPr>
              <w:jc w:val="right"/>
            </w:pPr>
            <w:r>
              <w:rPr>
                <w:rFonts w:ascii="宋体" w:hAnsi="宋体" w:eastAsia="宋体" w:cs="宋体"/>
                <w:b w:val="0"/>
                <w:i w:val="0"/>
                <w:color w:val="000000"/>
                <w:sz w:val="17"/>
              </w:rPr>
              <w:t>14,383.22</w:t>
            </w:r>
          </w:p>
        </w:tc>
        <w:tc>
          <w:tcPr>
            <w:tcW w:w="2980" w:type="dxa"/>
            <w:vAlign w:val="center"/>
          </w:tcPr>
          <w:p w14:paraId="2C2DD605">
            <w:pPr>
              <w:jc w:val="center"/>
            </w:pPr>
            <w:r>
              <w:rPr>
                <w:rFonts w:ascii="宋体" w:hAnsi="宋体" w:eastAsia="宋体" w:cs="宋体"/>
                <w:b/>
                <w:i w:val="0"/>
                <w:color w:val="000000"/>
                <w:sz w:val="17"/>
              </w:rPr>
              <w:t>本年支出合计</w:t>
            </w:r>
          </w:p>
        </w:tc>
        <w:tc>
          <w:tcPr>
            <w:tcW w:w="420" w:type="dxa"/>
            <w:vAlign w:val="center"/>
          </w:tcPr>
          <w:p w14:paraId="0267EA0C">
            <w:pPr>
              <w:jc w:val="center"/>
            </w:pPr>
            <w:r>
              <w:rPr>
                <w:rFonts w:ascii="宋体" w:hAnsi="宋体" w:eastAsia="宋体" w:cs="宋体"/>
                <w:b w:val="0"/>
                <w:i w:val="0"/>
                <w:color w:val="000000"/>
                <w:sz w:val="17"/>
              </w:rPr>
              <w:t>59</w:t>
            </w:r>
          </w:p>
        </w:tc>
        <w:tc>
          <w:tcPr>
            <w:tcW w:w="1460" w:type="dxa"/>
            <w:vAlign w:val="center"/>
          </w:tcPr>
          <w:p w14:paraId="119F22CA">
            <w:pPr>
              <w:jc w:val="right"/>
            </w:pPr>
            <w:r>
              <w:rPr>
                <w:rFonts w:ascii="宋体" w:hAnsi="宋体" w:eastAsia="宋体" w:cs="宋体"/>
                <w:b w:val="0"/>
                <w:i w:val="0"/>
                <w:color w:val="000000"/>
                <w:sz w:val="17"/>
              </w:rPr>
              <w:t>14,383.22</w:t>
            </w:r>
          </w:p>
        </w:tc>
        <w:tc>
          <w:tcPr>
            <w:tcW w:w="1460" w:type="dxa"/>
            <w:vAlign w:val="center"/>
          </w:tcPr>
          <w:p w14:paraId="1D66E257">
            <w:pPr>
              <w:jc w:val="right"/>
            </w:pPr>
            <w:r>
              <w:rPr>
                <w:rFonts w:ascii="宋体" w:hAnsi="宋体" w:eastAsia="宋体" w:cs="宋体"/>
                <w:b w:val="0"/>
                <w:i w:val="0"/>
                <w:color w:val="000000"/>
                <w:sz w:val="17"/>
              </w:rPr>
              <w:t>14,383.22</w:t>
            </w:r>
          </w:p>
        </w:tc>
        <w:tc>
          <w:tcPr>
            <w:tcW w:w="1460" w:type="dxa"/>
            <w:vAlign w:val="center"/>
          </w:tcPr>
          <w:p w14:paraId="3E8213B5"/>
        </w:tc>
        <w:tc>
          <w:tcPr>
            <w:tcW w:w="1438" w:type="dxa"/>
            <w:vAlign w:val="center"/>
          </w:tcPr>
          <w:p w14:paraId="6031B2BF"/>
        </w:tc>
      </w:tr>
      <w:tr w14:paraId="4897D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AEBCDE">
            <w:pPr>
              <w:jc w:val="left"/>
            </w:pPr>
            <w:r>
              <w:rPr>
                <w:rFonts w:ascii="宋体" w:hAnsi="宋体" w:eastAsia="宋体" w:cs="宋体"/>
                <w:b w:val="0"/>
                <w:i w:val="0"/>
                <w:color w:val="000000"/>
                <w:sz w:val="17"/>
              </w:rPr>
              <w:t>年初财政拨款结转和结余</w:t>
            </w:r>
          </w:p>
        </w:tc>
        <w:tc>
          <w:tcPr>
            <w:tcW w:w="420" w:type="dxa"/>
            <w:vAlign w:val="center"/>
          </w:tcPr>
          <w:p w14:paraId="3D6225BA">
            <w:pPr>
              <w:jc w:val="center"/>
            </w:pPr>
            <w:r>
              <w:rPr>
                <w:rFonts w:ascii="宋体" w:hAnsi="宋体" w:eastAsia="宋体" w:cs="宋体"/>
                <w:b w:val="0"/>
                <w:i w:val="0"/>
                <w:color w:val="000000"/>
                <w:sz w:val="17"/>
              </w:rPr>
              <w:t>28</w:t>
            </w:r>
          </w:p>
        </w:tc>
        <w:tc>
          <w:tcPr>
            <w:tcW w:w="1480" w:type="dxa"/>
            <w:vAlign w:val="center"/>
          </w:tcPr>
          <w:p w14:paraId="1813EA1B"/>
        </w:tc>
        <w:tc>
          <w:tcPr>
            <w:tcW w:w="2980" w:type="dxa"/>
            <w:vAlign w:val="center"/>
          </w:tcPr>
          <w:p w14:paraId="5A4043DF">
            <w:pPr>
              <w:jc w:val="left"/>
            </w:pPr>
            <w:r>
              <w:rPr>
                <w:rFonts w:ascii="宋体" w:hAnsi="宋体" w:eastAsia="宋体" w:cs="宋体"/>
                <w:b w:val="0"/>
                <w:i w:val="0"/>
                <w:color w:val="000000"/>
                <w:sz w:val="17"/>
              </w:rPr>
              <w:t>年末财政拨款结转和结余</w:t>
            </w:r>
          </w:p>
        </w:tc>
        <w:tc>
          <w:tcPr>
            <w:tcW w:w="420" w:type="dxa"/>
            <w:vAlign w:val="center"/>
          </w:tcPr>
          <w:p w14:paraId="2A6870FB">
            <w:pPr>
              <w:jc w:val="center"/>
            </w:pPr>
            <w:r>
              <w:rPr>
                <w:rFonts w:ascii="宋体" w:hAnsi="宋体" w:eastAsia="宋体" w:cs="宋体"/>
                <w:b w:val="0"/>
                <w:i w:val="0"/>
                <w:color w:val="000000"/>
                <w:sz w:val="17"/>
              </w:rPr>
              <w:t>60</w:t>
            </w:r>
          </w:p>
        </w:tc>
        <w:tc>
          <w:tcPr>
            <w:tcW w:w="1460" w:type="dxa"/>
            <w:vAlign w:val="center"/>
          </w:tcPr>
          <w:p w14:paraId="4748E0BE"/>
        </w:tc>
        <w:tc>
          <w:tcPr>
            <w:tcW w:w="1460" w:type="dxa"/>
            <w:vAlign w:val="center"/>
          </w:tcPr>
          <w:p w14:paraId="4CCC7EBE"/>
        </w:tc>
        <w:tc>
          <w:tcPr>
            <w:tcW w:w="1460" w:type="dxa"/>
            <w:vAlign w:val="center"/>
          </w:tcPr>
          <w:p w14:paraId="218B3B1F"/>
        </w:tc>
        <w:tc>
          <w:tcPr>
            <w:tcW w:w="1438" w:type="dxa"/>
            <w:vAlign w:val="center"/>
          </w:tcPr>
          <w:p w14:paraId="2F46BC4A"/>
        </w:tc>
      </w:tr>
      <w:tr w14:paraId="4094A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C64C05">
            <w:pPr>
              <w:jc w:val="left"/>
            </w:pPr>
            <w:r>
              <w:rPr>
                <w:rFonts w:ascii="宋体" w:hAnsi="宋体" w:eastAsia="宋体" w:cs="宋体"/>
                <w:b w:val="0"/>
                <w:i w:val="0"/>
                <w:color w:val="000000"/>
                <w:sz w:val="17"/>
              </w:rPr>
              <w:t>一、一般公共预算财政拨款</w:t>
            </w:r>
          </w:p>
        </w:tc>
        <w:tc>
          <w:tcPr>
            <w:tcW w:w="420" w:type="dxa"/>
            <w:vAlign w:val="center"/>
          </w:tcPr>
          <w:p w14:paraId="43D61A1D">
            <w:pPr>
              <w:jc w:val="center"/>
            </w:pPr>
            <w:r>
              <w:rPr>
                <w:rFonts w:ascii="宋体" w:hAnsi="宋体" w:eastAsia="宋体" w:cs="宋体"/>
                <w:b w:val="0"/>
                <w:i w:val="0"/>
                <w:color w:val="000000"/>
                <w:sz w:val="17"/>
              </w:rPr>
              <w:t>29</w:t>
            </w:r>
          </w:p>
        </w:tc>
        <w:tc>
          <w:tcPr>
            <w:tcW w:w="1480" w:type="dxa"/>
            <w:vAlign w:val="center"/>
          </w:tcPr>
          <w:p w14:paraId="50A9A251"/>
        </w:tc>
        <w:tc>
          <w:tcPr>
            <w:tcW w:w="2980" w:type="dxa"/>
            <w:vAlign w:val="center"/>
          </w:tcPr>
          <w:p w14:paraId="223781D8"/>
        </w:tc>
        <w:tc>
          <w:tcPr>
            <w:tcW w:w="420" w:type="dxa"/>
            <w:vAlign w:val="center"/>
          </w:tcPr>
          <w:p w14:paraId="760B0F3A">
            <w:pPr>
              <w:jc w:val="center"/>
            </w:pPr>
            <w:r>
              <w:rPr>
                <w:rFonts w:ascii="宋体" w:hAnsi="宋体" w:eastAsia="宋体" w:cs="宋体"/>
                <w:b w:val="0"/>
                <w:i w:val="0"/>
                <w:color w:val="000000"/>
                <w:sz w:val="17"/>
              </w:rPr>
              <w:t>61</w:t>
            </w:r>
          </w:p>
        </w:tc>
        <w:tc>
          <w:tcPr>
            <w:tcW w:w="1460" w:type="dxa"/>
            <w:vAlign w:val="center"/>
          </w:tcPr>
          <w:p w14:paraId="73341FDE"/>
        </w:tc>
        <w:tc>
          <w:tcPr>
            <w:tcW w:w="1460" w:type="dxa"/>
            <w:vAlign w:val="center"/>
          </w:tcPr>
          <w:p w14:paraId="14312C83"/>
        </w:tc>
        <w:tc>
          <w:tcPr>
            <w:tcW w:w="1460" w:type="dxa"/>
            <w:vAlign w:val="center"/>
          </w:tcPr>
          <w:p w14:paraId="279918FC"/>
        </w:tc>
        <w:tc>
          <w:tcPr>
            <w:tcW w:w="1438" w:type="dxa"/>
            <w:vAlign w:val="center"/>
          </w:tcPr>
          <w:p w14:paraId="6A545BF2"/>
        </w:tc>
      </w:tr>
      <w:tr w14:paraId="3CDFD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3E54A5D">
            <w:pPr>
              <w:jc w:val="left"/>
            </w:pPr>
            <w:r>
              <w:rPr>
                <w:rFonts w:ascii="宋体" w:hAnsi="宋体" w:eastAsia="宋体" w:cs="宋体"/>
                <w:b w:val="0"/>
                <w:i w:val="0"/>
                <w:color w:val="000000"/>
                <w:sz w:val="17"/>
              </w:rPr>
              <w:t>二、政府性基金预算财政拨款</w:t>
            </w:r>
          </w:p>
        </w:tc>
        <w:tc>
          <w:tcPr>
            <w:tcW w:w="420" w:type="dxa"/>
            <w:vAlign w:val="center"/>
          </w:tcPr>
          <w:p w14:paraId="06F575DC">
            <w:pPr>
              <w:jc w:val="center"/>
            </w:pPr>
            <w:r>
              <w:rPr>
                <w:rFonts w:ascii="宋体" w:hAnsi="宋体" w:eastAsia="宋体" w:cs="宋体"/>
                <w:b w:val="0"/>
                <w:i w:val="0"/>
                <w:color w:val="000000"/>
                <w:sz w:val="17"/>
              </w:rPr>
              <w:t>30</w:t>
            </w:r>
          </w:p>
        </w:tc>
        <w:tc>
          <w:tcPr>
            <w:tcW w:w="1480" w:type="dxa"/>
            <w:vAlign w:val="center"/>
          </w:tcPr>
          <w:p w14:paraId="3A7824B1"/>
        </w:tc>
        <w:tc>
          <w:tcPr>
            <w:tcW w:w="2980" w:type="dxa"/>
            <w:vAlign w:val="center"/>
          </w:tcPr>
          <w:p w14:paraId="15E9926B"/>
        </w:tc>
        <w:tc>
          <w:tcPr>
            <w:tcW w:w="420" w:type="dxa"/>
            <w:vAlign w:val="center"/>
          </w:tcPr>
          <w:p w14:paraId="7E26C3B4">
            <w:pPr>
              <w:jc w:val="center"/>
            </w:pPr>
            <w:r>
              <w:rPr>
                <w:rFonts w:ascii="宋体" w:hAnsi="宋体" w:eastAsia="宋体" w:cs="宋体"/>
                <w:b w:val="0"/>
                <w:i w:val="0"/>
                <w:color w:val="000000"/>
                <w:sz w:val="17"/>
              </w:rPr>
              <w:t>62</w:t>
            </w:r>
          </w:p>
        </w:tc>
        <w:tc>
          <w:tcPr>
            <w:tcW w:w="1460" w:type="dxa"/>
            <w:vAlign w:val="center"/>
          </w:tcPr>
          <w:p w14:paraId="23F13BDC"/>
        </w:tc>
        <w:tc>
          <w:tcPr>
            <w:tcW w:w="1460" w:type="dxa"/>
            <w:vAlign w:val="center"/>
          </w:tcPr>
          <w:p w14:paraId="08817804"/>
        </w:tc>
        <w:tc>
          <w:tcPr>
            <w:tcW w:w="1460" w:type="dxa"/>
            <w:vAlign w:val="center"/>
          </w:tcPr>
          <w:p w14:paraId="068F9A99"/>
        </w:tc>
        <w:tc>
          <w:tcPr>
            <w:tcW w:w="1438" w:type="dxa"/>
            <w:vAlign w:val="center"/>
          </w:tcPr>
          <w:p w14:paraId="1F2B8A45"/>
        </w:tc>
      </w:tr>
      <w:tr w14:paraId="4CC58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97A7DB4">
            <w:pPr>
              <w:jc w:val="left"/>
            </w:pPr>
            <w:r>
              <w:rPr>
                <w:rFonts w:ascii="宋体" w:hAnsi="宋体" w:eastAsia="宋体" w:cs="宋体"/>
                <w:b w:val="0"/>
                <w:i w:val="0"/>
                <w:color w:val="000000"/>
                <w:sz w:val="17"/>
              </w:rPr>
              <w:t>三、国有资本经营预算财政拨款</w:t>
            </w:r>
          </w:p>
        </w:tc>
        <w:tc>
          <w:tcPr>
            <w:tcW w:w="420" w:type="dxa"/>
            <w:vAlign w:val="center"/>
          </w:tcPr>
          <w:p w14:paraId="70DE38FF">
            <w:pPr>
              <w:jc w:val="center"/>
            </w:pPr>
            <w:r>
              <w:rPr>
                <w:rFonts w:ascii="宋体" w:hAnsi="宋体" w:eastAsia="宋体" w:cs="宋体"/>
                <w:b w:val="0"/>
                <w:i w:val="0"/>
                <w:color w:val="000000"/>
                <w:sz w:val="17"/>
              </w:rPr>
              <w:t>31</w:t>
            </w:r>
          </w:p>
        </w:tc>
        <w:tc>
          <w:tcPr>
            <w:tcW w:w="1480" w:type="dxa"/>
            <w:vAlign w:val="center"/>
          </w:tcPr>
          <w:p w14:paraId="48C575E0"/>
        </w:tc>
        <w:tc>
          <w:tcPr>
            <w:tcW w:w="2980" w:type="dxa"/>
            <w:vAlign w:val="center"/>
          </w:tcPr>
          <w:p w14:paraId="4D7C9113"/>
        </w:tc>
        <w:tc>
          <w:tcPr>
            <w:tcW w:w="420" w:type="dxa"/>
            <w:vAlign w:val="center"/>
          </w:tcPr>
          <w:p w14:paraId="24203237">
            <w:pPr>
              <w:jc w:val="center"/>
            </w:pPr>
            <w:r>
              <w:rPr>
                <w:rFonts w:ascii="宋体" w:hAnsi="宋体" w:eastAsia="宋体" w:cs="宋体"/>
                <w:b w:val="0"/>
                <w:i w:val="0"/>
                <w:color w:val="000000"/>
                <w:sz w:val="17"/>
              </w:rPr>
              <w:t>63</w:t>
            </w:r>
          </w:p>
        </w:tc>
        <w:tc>
          <w:tcPr>
            <w:tcW w:w="1460" w:type="dxa"/>
            <w:vAlign w:val="center"/>
          </w:tcPr>
          <w:p w14:paraId="40A1B807"/>
        </w:tc>
        <w:tc>
          <w:tcPr>
            <w:tcW w:w="1460" w:type="dxa"/>
            <w:vAlign w:val="center"/>
          </w:tcPr>
          <w:p w14:paraId="33E91D1F"/>
        </w:tc>
        <w:tc>
          <w:tcPr>
            <w:tcW w:w="1460" w:type="dxa"/>
            <w:vAlign w:val="center"/>
          </w:tcPr>
          <w:p w14:paraId="04DF5FE6"/>
        </w:tc>
        <w:tc>
          <w:tcPr>
            <w:tcW w:w="1438" w:type="dxa"/>
            <w:vAlign w:val="center"/>
          </w:tcPr>
          <w:p w14:paraId="252E179B"/>
        </w:tc>
      </w:tr>
      <w:tr w14:paraId="468C7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C14443">
            <w:pPr>
              <w:jc w:val="center"/>
            </w:pPr>
            <w:r>
              <w:rPr>
                <w:rFonts w:ascii="宋体" w:hAnsi="宋体" w:eastAsia="宋体" w:cs="宋体"/>
                <w:b/>
                <w:i w:val="0"/>
                <w:color w:val="000000"/>
                <w:sz w:val="17"/>
              </w:rPr>
              <w:t>总计</w:t>
            </w:r>
          </w:p>
        </w:tc>
        <w:tc>
          <w:tcPr>
            <w:tcW w:w="420" w:type="dxa"/>
            <w:vAlign w:val="center"/>
          </w:tcPr>
          <w:p w14:paraId="68F3F98F">
            <w:pPr>
              <w:jc w:val="center"/>
            </w:pPr>
            <w:r>
              <w:rPr>
                <w:rFonts w:ascii="宋体" w:hAnsi="宋体" w:eastAsia="宋体" w:cs="宋体"/>
                <w:b w:val="0"/>
                <w:i w:val="0"/>
                <w:color w:val="000000"/>
                <w:sz w:val="17"/>
              </w:rPr>
              <w:t>32</w:t>
            </w:r>
          </w:p>
        </w:tc>
        <w:tc>
          <w:tcPr>
            <w:tcW w:w="1480" w:type="dxa"/>
            <w:vAlign w:val="center"/>
          </w:tcPr>
          <w:p w14:paraId="16A5E055">
            <w:pPr>
              <w:jc w:val="right"/>
            </w:pPr>
            <w:r>
              <w:rPr>
                <w:rFonts w:ascii="宋体" w:hAnsi="宋体" w:eastAsia="宋体" w:cs="宋体"/>
                <w:b w:val="0"/>
                <w:i w:val="0"/>
                <w:color w:val="000000"/>
                <w:sz w:val="17"/>
              </w:rPr>
              <w:t>14,383.22</w:t>
            </w:r>
          </w:p>
        </w:tc>
        <w:tc>
          <w:tcPr>
            <w:tcW w:w="2980" w:type="dxa"/>
            <w:vAlign w:val="center"/>
          </w:tcPr>
          <w:p w14:paraId="5BEAC6B5">
            <w:pPr>
              <w:jc w:val="center"/>
            </w:pPr>
            <w:r>
              <w:rPr>
                <w:rFonts w:ascii="宋体" w:hAnsi="宋体" w:eastAsia="宋体" w:cs="宋体"/>
                <w:b/>
                <w:i w:val="0"/>
                <w:color w:val="000000"/>
                <w:sz w:val="17"/>
              </w:rPr>
              <w:t>总计</w:t>
            </w:r>
          </w:p>
        </w:tc>
        <w:tc>
          <w:tcPr>
            <w:tcW w:w="420" w:type="dxa"/>
            <w:vAlign w:val="center"/>
          </w:tcPr>
          <w:p w14:paraId="51784EA9">
            <w:pPr>
              <w:jc w:val="center"/>
            </w:pPr>
            <w:r>
              <w:rPr>
                <w:rFonts w:ascii="宋体" w:hAnsi="宋体" w:eastAsia="宋体" w:cs="宋体"/>
                <w:b w:val="0"/>
                <w:i w:val="0"/>
                <w:color w:val="000000"/>
                <w:sz w:val="17"/>
              </w:rPr>
              <w:t>64</w:t>
            </w:r>
          </w:p>
        </w:tc>
        <w:tc>
          <w:tcPr>
            <w:tcW w:w="1460" w:type="dxa"/>
            <w:vAlign w:val="center"/>
          </w:tcPr>
          <w:p w14:paraId="06C61478">
            <w:pPr>
              <w:jc w:val="right"/>
            </w:pPr>
            <w:r>
              <w:rPr>
                <w:rFonts w:ascii="宋体" w:hAnsi="宋体" w:eastAsia="宋体" w:cs="宋体"/>
                <w:b w:val="0"/>
                <w:i w:val="0"/>
                <w:color w:val="000000"/>
                <w:sz w:val="17"/>
              </w:rPr>
              <w:t>14,383.22</w:t>
            </w:r>
          </w:p>
        </w:tc>
        <w:tc>
          <w:tcPr>
            <w:tcW w:w="1460" w:type="dxa"/>
            <w:vAlign w:val="center"/>
          </w:tcPr>
          <w:p w14:paraId="4E1BC52B">
            <w:pPr>
              <w:jc w:val="right"/>
            </w:pPr>
            <w:r>
              <w:rPr>
                <w:rFonts w:ascii="宋体" w:hAnsi="宋体" w:eastAsia="宋体" w:cs="宋体"/>
                <w:b w:val="0"/>
                <w:i w:val="0"/>
                <w:color w:val="000000"/>
                <w:sz w:val="17"/>
              </w:rPr>
              <w:t>14,383.22</w:t>
            </w:r>
          </w:p>
        </w:tc>
        <w:tc>
          <w:tcPr>
            <w:tcW w:w="1460" w:type="dxa"/>
            <w:vAlign w:val="center"/>
          </w:tcPr>
          <w:p w14:paraId="30C6CD7F"/>
        </w:tc>
        <w:tc>
          <w:tcPr>
            <w:tcW w:w="1438" w:type="dxa"/>
            <w:vAlign w:val="center"/>
          </w:tcPr>
          <w:p w14:paraId="5D6F288D"/>
        </w:tc>
      </w:tr>
      <w:tr w14:paraId="1274D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805B5F9">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86EDB1C">
      <w:pPr>
        <w:snapToGrid w:val="0"/>
        <w:spacing w:before="200" w:after="200" w:line="200" w:lineRule="auto"/>
      </w:pPr>
      <w:r>
        <w:rPr>
          <w:sz w:val="8"/>
        </w:rPr>
        <w:t xml:space="preserve"> </w:t>
      </w:r>
    </w:p>
    <w:p w14:paraId="3309E8EC">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1EBC83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4330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8603C2B">
            <w:pPr>
              <w:jc w:val="right"/>
            </w:pPr>
            <w:r>
              <w:rPr>
                <w:rFonts w:ascii="宋体" w:hAnsi="宋体" w:eastAsia="宋体" w:cs="宋体"/>
                <w:sz w:val="20"/>
              </w:rPr>
              <w:t>公开05表</w:t>
            </w:r>
          </w:p>
        </w:tc>
      </w:tr>
      <w:tr w14:paraId="6BF265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0113214">
            <w:pPr>
              <w:jc w:val="left"/>
            </w:pPr>
            <w:r>
              <w:rPr>
                <w:rFonts w:ascii="宋体" w:hAnsi="宋体" w:eastAsia="宋体" w:cs="宋体"/>
                <w:sz w:val="20"/>
              </w:rPr>
              <w:t>部门：湖口县公安局</w:t>
            </w:r>
          </w:p>
        </w:tc>
        <w:tc>
          <w:tcPr>
            <w:tcW w:w="2000" w:type="dxa"/>
          </w:tcPr>
          <w:p w14:paraId="421126E6">
            <w:pPr>
              <w:jc w:val="center"/>
            </w:pPr>
            <w:r>
              <w:rPr>
                <w:rFonts w:ascii="宋体" w:hAnsi="宋体" w:eastAsia="宋体" w:cs="宋体"/>
                <w:sz w:val="20"/>
              </w:rPr>
              <w:t>2023年度</w:t>
            </w:r>
          </w:p>
        </w:tc>
        <w:tc>
          <w:tcPr>
            <w:tcW w:w="3153" w:type="dxa"/>
          </w:tcPr>
          <w:p w14:paraId="03F9917C">
            <w:pPr>
              <w:jc w:val="right"/>
            </w:pPr>
            <w:r>
              <w:rPr>
                <w:rFonts w:ascii="宋体" w:hAnsi="宋体" w:eastAsia="宋体" w:cs="宋体"/>
                <w:sz w:val="20"/>
              </w:rPr>
              <w:t>金额单位：万元</w:t>
            </w:r>
          </w:p>
        </w:tc>
      </w:tr>
    </w:tbl>
    <w:p w14:paraId="1668384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87BE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9CD0F19">
            <w:pPr>
              <w:jc w:val="center"/>
            </w:pPr>
            <w:r>
              <w:rPr>
                <w:rFonts w:ascii="宋体" w:hAnsi="宋体" w:eastAsia="宋体" w:cs="宋体"/>
                <w:b w:val="0"/>
                <w:i w:val="0"/>
                <w:color w:val="000000"/>
                <w:sz w:val="16"/>
              </w:rPr>
              <w:t>项    目</w:t>
            </w:r>
          </w:p>
        </w:tc>
        <w:tc>
          <w:tcPr>
            <w:tcW w:w="1420" w:type="dxa"/>
            <w:vMerge w:val="restart"/>
            <w:vAlign w:val="center"/>
          </w:tcPr>
          <w:p w14:paraId="3103E4EF">
            <w:pPr>
              <w:jc w:val="center"/>
            </w:pPr>
            <w:r>
              <w:rPr>
                <w:rFonts w:ascii="宋体" w:hAnsi="宋体" w:eastAsia="宋体" w:cs="宋体"/>
                <w:b w:val="0"/>
                <w:i w:val="0"/>
                <w:color w:val="000000"/>
                <w:sz w:val="16"/>
              </w:rPr>
              <w:t>本年支出合计</w:t>
            </w:r>
          </w:p>
        </w:tc>
        <w:tc>
          <w:tcPr>
            <w:tcW w:w="1520" w:type="dxa"/>
            <w:vMerge w:val="restart"/>
            <w:vAlign w:val="center"/>
          </w:tcPr>
          <w:p w14:paraId="5F5A3806">
            <w:pPr>
              <w:jc w:val="center"/>
            </w:pPr>
            <w:r>
              <w:rPr>
                <w:rFonts w:ascii="宋体" w:hAnsi="宋体" w:eastAsia="宋体" w:cs="宋体"/>
                <w:b w:val="0"/>
                <w:i w:val="0"/>
                <w:color w:val="000000"/>
                <w:sz w:val="16"/>
              </w:rPr>
              <w:t>基本支出</w:t>
            </w:r>
          </w:p>
        </w:tc>
        <w:tc>
          <w:tcPr>
            <w:tcW w:w="1526" w:type="dxa"/>
            <w:vMerge w:val="restart"/>
            <w:vAlign w:val="center"/>
          </w:tcPr>
          <w:p w14:paraId="6345DEF3">
            <w:pPr>
              <w:jc w:val="center"/>
            </w:pPr>
            <w:r>
              <w:rPr>
                <w:rFonts w:ascii="宋体" w:hAnsi="宋体" w:eastAsia="宋体" w:cs="宋体"/>
                <w:b w:val="0"/>
                <w:i w:val="0"/>
                <w:color w:val="000000"/>
                <w:sz w:val="16"/>
              </w:rPr>
              <w:t>项目支出</w:t>
            </w:r>
          </w:p>
        </w:tc>
      </w:tr>
      <w:tr w14:paraId="0A987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1E1D0D5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4E0E1D1">
            <w:pPr>
              <w:jc w:val="center"/>
            </w:pPr>
            <w:r>
              <w:rPr>
                <w:rFonts w:ascii="宋体" w:hAnsi="宋体" w:eastAsia="宋体" w:cs="宋体"/>
                <w:b w:val="0"/>
                <w:i w:val="0"/>
                <w:color w:val="000000"/>
                <w:sz w:val="16"/>
              </w:rPr>
              <w:t>科目名称</w:t>
            </w:r>
          </w:p>
        </w:tc>
        <w:tc>
          <w:tcPr>
            <w:tcW w:w="1420" w:type="dxa"/>
            <w:vMerge w:val="continue"/>
            <w:vAlign w:val="center"/>
          </w:tcPr>
          <w:p w14:paraId="2AA0B564"/>
        </w:tc>
        <w:tc>
          <w:tcPr>
            <w:tcW w:w="1520" w:type="dxa"/>
            <w:vMerge w:val="continue"/>
            <w:vAlign w:val="center"/>
          </w:tcPr>
          <w:p w14:paraId="651638E6"/>
        </w:tc>
        <w:tc>
          <w:tcPr>
            <w:tcW w:w="1526" w:type="dxa"/>
            <w:vMerge w:val="continue"/>
            <w:vAlign w:val="center"/>
          </w:tcPr>
          <w:p w14:paraId="31C22267"/>
        </w:tc>
      </w:tr>
      <w:tr w14:paraId="1EAED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20DD1138"/>
        </w:tc>
        <w:tc>
          <w:tcPr>
            <w:tcW w:w="2700" w:type="dxa"/>
            <w:vMerge w:val="continue"/>
            <w:vAlign w:val="center"/>
          </w:tcPr>
          <w:p w14:paraId="2CDA04C8"/>
        </w:tc>
        <w:tc>
          <w:tcPr>
            <w:tcW w:w="1420" w:type="dxa"/>
            <w:vMerge w:val="continue"/>
            <w:vAlign w:val="center"/>
          </w:tcPr>
          <w:p w14:paraId="1B6374D9"/>
        </w:tc>
        <w:tc>
          <w:tcPr>
            <w:tcW w:w="1520" w:type="dxa"/>
            <w:vMerge w:val="continue"/>
            <w:vAlign w:val="center"/>
          </w:tcPr>
          <w:p w14:paraId="0572FFC6"/>
        </w:tc>
        <w:tc>
          <w:tcPr>
            <w:tcW w:w="1526" w:type="dxa"/>
            <w:vMerge w:val="continue"/>
            <w:vAlign w:val="center"/>
          </w:tcPr>
          <w:p w14:paraId="1E901C0C"/>
        </w:tc>
      </w:tr>
      <w:tr w14:paraId="3FDE6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05C29D2"/>
        </w:tc>
        <w:tc>
          <w:tcPr>
            <w:tcW w:w="2700" w:type="dxa"/>
            <w:vMerge w:val="continue"/>
            <w:vAlign w:val="center"/>
          </w:tcPr>
          <w:p w14:paraId="7D79D720"/>
        </w:tc>
        <w:tc>
          <w:tcPr>
            <w:tcW w:w="1420" w:type="dxa"/>
            <w:vMerge w:val="continue"/>
            <w:vAlign w:val="center"/>
          </w:tcPr>
          <w:p w14:paraId="6FF73B6D"/>
        </w:tc>
        <w:tc>
          <w:tcPr>
            <w:tcW w:w="1520" w:type="dxa"/>
            <w:vMerge w:val="continue"/>
            <w:vAlign w:val="center"/>
          </w:tcPr>
          <w:p w14:paraId="23D1C724"/>
        </w:tc>
        <w:tc>
          <w:tcPr>
            <w:tcW w:w="1526" w:type="dxa"/>
            <w:vMerge w:val="continue"/>
            <w:vAlign w:val="center"/>
          </w:tcPr>
          <w:p w14:paraId="16500689"/>
        </w:tc>
      </w:tr>
      <w:tr w14:paraId="7EF35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01C4DEB">
            <w:pPr>
              <w:jc w:val="center"/>
            </w:pPr>
            <w:r>
              <w:rPr>
                <w:rFonts w:ascii="宋体" w:hAnsi="宋体" w:eastAsia="宋体" w:cs="宋体"/>
                <w:b w:val="0"/>
                <w:i w:val="0"/>
                <w:color w:val="000000"/>
                <w:sz w:val="16"/>
              </w:rPr>
              <w:t>类</w:t>
            </w:r>
          </w:p>
        </w:tc>
        <w:tc>
          <w:tcPr>
            <w:tcW w:w="400" w:type="dxa"/>
            <w:vMerge w:val="restart"/>
            <w:vAlign w:val="center"/>
          </w:tcPr>
          <w:p w14:paraId="3B833E83">
            <w:pPr>
              <w:jc w:val="center"/>
            </w:pPr>
            <w:r>
              <w:rPr>
                <w:rFonts w:ascii="宋体" w:hAnsi="宋体" w:eastAsia="宋体" w:cs="宋体"/>
                <w:b w:val="0"/>
                <w:i w:val="0"/>
                <w:color w:val="000000"/>
                <w:sz w:val="16"/>
              </w:rPr>
              <w:t>款</w:t>
            </w:r>
          </w:p>
        </w:tc>
        <w:tc>
          <w:tcPr>
            <w:tcW w:w="380" w:type="dxa"/>
            <w:vMerge w:val="restart"/>
            <w:vAlign w:val="center"/>
          </w:tcPr>
          <w:p w14:paraId="0F4C5C79">
            <w:pPr>
              <w:jc w:val="center"/>
            </w:pPr>
            <w:r>
              <w:rPr>
                <w:rFonts w:ascii="宋体" w:hAnsi="宋体" w:eastAsia="宋体" w:cs="宋体"/>
                <w:b w:val="0"/>
                <w:i w:val="0"/>
                <w:color w:val="000000"/>
                <w:sz w:val="16"/>
              </w:rPr>
              <w:t>项</w:t>
            </w:r>
          </w:p>
        </w:tc>
        <w:tc>
          <w:tcPr>
            <w:tcW w:w="2700" w:type="dxa"/>
            <w:vAlign w:val="center"/>
          </w:tcPr>
          <w:p w14:paraId="11560130">
            <w:pPr>
              <w:jc w:val="center"/>
            </w:pPr>
            <w:r>
              <w:rPr>
                <w:rFonts w:ascii="宋体" w:hAnsi="宋体" w:eastAsia="宋体" w:cs="宋体"/>
                <w:b w:val="0"/>
                <w:i w:val="0"/>
                <w:color w:val="000000"/>
                <w:sz w:val="16"/>
              </w:rPr>
              <w:t>栏次</w:t>
            </w:r>
          </w:p>
        </w:tc>
        <w:tc>
          <w:tcPr>
            <w:tcW w:w="1420" w:type="dxa"/>
            <w:vAlign w:val="center"/>
          </w:tcPr>
          <w:p w14:paraId="415707E4">
            <w:pPr>
              <w:jc w:val="center"/>
            </w:pPr>
            <w:r>
              <w:rPr>
                <w:rFonts w:ascii="宋体" w:hAnsi="宋体" w:eastAsia="宋体" w:cs="宋体"/>
                <w:b w:val="0"/>
                <w:i w:val="0"/>
                <w:color w:val="000000"/>
                <w:sz w:val="16"/>
              </w:rPr>
              <w:t>1</w:t>
            </w:r>
          </w:p>
        </w:tc>
        <w:tc>
          <w:tcPr>
            <w:tcW w:w="1520" w:type="dxa"/>
            <w:vAlign w:val="center"/>
          </w:tcPr>
          <w:p w14:paraId="417313E2">
            <w:pPr>
              <w:jc w:val="center"/>
            </w:pPr>
            <w:r>
              <w:rPr>
                <w:rFonts w:ascii="宋体" w:hAnsi="宋体" w:eastAsia="宋体" w:cs="宋体"/>
                <w:b w:val="0"/>
                <w:i w:val="0"/>
                <w:color w:val="000000"/>
                <w:sz w:val="16"/>
              </w:rPr>
              <w:t>2</w:t>
            </w:r>
          </w:p>
        </w:tc>
        <w:tc>
          <w:tcPr>
            <w:tcW w:w="1526" w:type="dxa"/>
            <w:vAlign w:val="center"/>
          </w:tcPr>
          <w:p w14:paraId="3FFB7ABB">
            <w:pPr>
              <w:jc w:val="center"/>
            </w:pPr>
            <w:r>
              <w:rPr>
                <w:rFonts w:ascii="宋体" w:hAnsi="宋体" w:eastAsia="宋体" w:cs="宋体"/>
                <w:b w:val="0"/>
                <w:i w:val="0"/>
                <w:color w:val="000000"/>
                <w:sz w:val="16"/>
              </w:rPr>
              <w:t>3</w:t>
            </w:r>
          </w:p>
        </w:tc>
      </w:tr>
      <w:tr w14:paraId="79FE1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2B88346"/>
        </w:tc>
        <w:tc>
          <w:tcPr>
            <w:tcW w:w="400" w:type="dxa"/>
            <w:vMerge w:val="continue"/>
            <w:vAlign w:val="center"/>
          </w:tcPr>
          <w:p w14:paraId="31251516"/>
        </w:tc>
        <w:tc>
          <w:tcPr>
            <w:tcW w:w="380" w:type="dxa"/>
            <w:vMerge w:val="continue"/>
            <w:vAlign w:val="center"/>
          </w:tcPr>
          <w:p w14:paraId="36315869"/>
        </w:tc>
        <w:tc>
          <w:tcPr>
            <w:tcW w:w="2700" w:type="dxa"/>
            <w:vAlign w:val="center"/>
          </w:tcPr>
          <w:p w14:paraId="0F7BBB7C">
            <w:pPr>
              <w:jc w:val="center"/>
            </w:pPr>
            <w:r>
              <w:rPr>
                <w:rFonts w:ascii="宋体" w:hAnsi="宋体" w:eastAsia="宋体" w:cs="宋体"/>
                <w:b w:val="0"/>
                <w:i w:val="0"/>
                <w:color w:val="000000"/>
                <w:sz w:val="16"/>
              </w:rPr>
              <w:t>合计</w:t>
            </w:r>
          </w:p>
        </w:tc>
        <w:tc>
          <w:tcPr>
            <w:tcW w:w="1420" w:type="dxa"/>
            <w:vAlign w:val="center"/>
          </w:tcPr>
          <w:p w14:paraId="6FAFA42D">
            <w:pPr>
              <w:jc w:val="right"/>
            </w:pPr>
            <w:r>
              <w:rPr>
                <w:rFonts w:ascii="宋体" w:hAnsi="宋体" w:eastAsia="宋体" w:cs="宋体"/>
                <w:b w:val="0"/>
                <w:i w:val="0"/>
                <w:color w:val="000000"/>
                <w:sz w:val="16"/>
              </w:rPr>
              <w:t>14,383.22</w:t>
            </w:r>
          </w:p>
        </w:tc>
        <w:tc>
          <w:tcPr>
            <w:tcW w:w="1520" w:type="dxa"/>
            <w:vAlign w:val="center"/>
          </w:tcPr>
          <w:p w14:paraId="79500950">
            <w:pPr>
              <w:jc w:val="right"/>
            </w:pPr>
            <w:r>
              <w:rPr>
                <w:rFonts w:ascii="宋体" w:hAnsi="宋体" w:eastAsia="宋体" w:cs="宋体"/>
                <w:b w:val="0"/>
                <w:i w:val="0"/>
                <w:color w:val="000000"/>
                <w:sz w:val="16"/>
              </w:rPr>
              <w:t>7,227.57</w:t>
            </w:r>
          </w:p>
        </w:tc>
        <w:tc>
          <w:tcPr>
            <w:tcW w:w="1526" w:type="dxa"/>
            <w:vAlign w:val="center"/>
          </w:tcPr>
          <w:p w14:paraId="28C02F10">
            <w:pPr>
              <w:jc w:val="right"/>
            </w:pPr>
            <w:r>
              <w:rPr>
                <w:rFonts w:ascii="宋体" w:hAnsi="宋体" w:eastAsia="宋体" w:cs="宋体"/>
                <w:b w:val="0"/>
                <w:i w:val="0"/>
                <w:color w:val="000000"/>
                <w:sz w:val="16"/>
              </w:rPr>
              <w:t>7,155.65</w:t>
            </w:r>
          </w:p>
        </w:tc>
      </w:tr>
      <w:tr w14:paraId="323F6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580A98">
            <w:pPr>
              <w:jc w:val="left"/>
            </w:pPr>
            <w:r>
              <w:rPr>
                <w:rFonts w:ascii="宋体" w:hAnsi="宋体" w:eastAsia="宋体" w:cs="宋体"/>
                <w:b w:val="0"/>
                <w:i w:val="0"/>
                <w:color w:val="000000"/>
                <w:sz w:val="16"/>
              </w:rPr>
              <w:t>204</w:t>
            </w:r>
          </w:p>
        </w:tc>
        <w:tc>
          <w:tcPr>
            <w:tcW w:w="2700" w:type="dxa"/>
            <w:vAlign w:val="center"/>
          </w:tcPr>
          <w:p w14:paraId="7BC81184">
            <w:pPr>
              <w:jc w:val="left"/>
            </w:pPr>
            <w:r>
              <w:rPr>
                <w:rFonts w:ascii="宋体" w:hAnsi="宋体" w:eastAsia="宋体" w:cs="宋体"/>
                <w:b w:val="0"/>
                <w:i w:val="0"/>
                <w:color w:val="000000"/>
                <w:sz w:val="16"/>
              </w:rPr>
              <w:t>公共安全支出</w:t>
            </w:r>
          </w:p>
        </w:tc>
        <w:tc>
          <w:tcPr>
            <w:tcW w:w="1420" w:type="dxa"/>
            <w:vAlign w:val="center"/>
          </w:tcPr>
          <w:p w14:paraId="1DD18B05">
            <w:pPr>
              <w:jc w:val="right"/>
            </w:pPr>
            <w:r>
              <w:rPr>
                <w:rFonts w:ascii="宋体" w:hAnsi="宋体" w:eastAsia="宋体" w:cs="宋体"/>
                <w:b w:val="0"/>
                <w:i w:val="0"/>
                <w:color w:val="000000"/>
                <w:sz w:val="16"/>
              </w:rPr>
              <w:t>14,198.76</w:t>
            </w:r>
          </w:p>
        </w:tc>
        <w:tc>
          <w:tcPr>
            <w:tcW w:w="1520" w:type="dxa"/>
            <w:vAlign w:val="center"/>
          </w:tcPr>
          <w:p w14:paraId="42CF4B37">
            <w:pPr>
              <w:jc w:val="right"/>
            </w:pPr>
            <w:r>
              <w:rPr>
                <w:rFonts w:ascii="宋体" w:hAnsi="宋体" w:eastAsia="宋体" w:cs="宋体"/>
                <w:b w:val="0"/>
                <w:i w:val="0"/>
                <w:color w:val="000000"/>
                <w:sz w:val="16"/>
              </w:rPr>
              <w:t>7,074.03</w:t>
            </w:r>
          </w:p>
        </w:tc>
        <w:tc>
          <w:tcPr>
            <w:tcW w:w="1526" w:type="dxa"/>
            <w:vAlign w:val="center"/>
          </w:tcPr>
          <w:p w14:paraId="0116C7FE">
            <w:pPr>
              <w:jc w:val="right"/>
            </w:pPr>
            <w:r>
              <w:rPr>
                <w:rFonts w:ascii="宋体" w:hAnsi="宋体" w:eastAsia="宋体" w:cs="宋体"/>
                <w:b w:val="0"/>
                <w:i w:val="0"/>
                <w:color w:val="000000"/>
                <w:sz w:val="16"/>
              </w:rPr>
              <w:t>7,124.73</w:t>
            </w:r>
          </w:p>
        </w:tc>
      </w:tr>
      <w:tr w14:paraId="0D2DA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CCE73A">
            <w:pPr>
              <w:jc w:val="left"/>
            </w:pPr>
            <w:r>
              <w:rPr>
                <w:rFonts w:ascii="宋体" w:hAnsi="宋体" w:eastAsia="宋体" w:cs="宋体"/>
                <w:b w:val="0"/>
                <w:i w:val="0"/>
                <w:color w:val="000000"/>
                <w:sz w:val="16"/>
              </w:rPr>
              <w:t>20402</w:t>
            </w:r>
          </w:p>
        </w:tc>
        <w:tc>
          <w:tcPr>
            <w:tcW w:w="2700" w:type="dxa"/>
            <w:vAlign w:val="center"/>
          </w:tcPr>
          <w:p w14:paraId="60791688">
            <w:pPr>
              <w:jc w:val="left"/>
            </w:pPr>
            <w:r>
              <w:rPr>
                <w:rFonts w:ascii="宋体" w:hAnsi="宋体" w:eastAsia="宋体" w:cs="宋体"/>
                <w:b w:val="0"/>
                <w:i w:val="0"/>
                <w:color w:val="000000"/>
                <w:sz w:val="16"/>
              </w:rPr>
              <w:t>公安</w:t>
            </w:r>
          </w:p>
        </w:tc>
        <w:tc>
          <w:tcPr>
            <w:tcW w:w="1420" w:type="dxa"/>
            <w:vAlign w:val="center"/>
          </w:tcPr>
          <w:p w14:paraId="0302B087">
            <w:pPr>
              <w:jc w:val="right"/>
            </w:pPr>
            <w:r>
              <w:rPr>
                <w:rFonts w:ascii="宋体" w:hAnsi="宋体" w:eastAsia="宋体" w:cs="宋体"/>
                <w:b w:val="0"/>
                <w:i w:val="0"/>
                <w:color w:val="000000"/>
                <w:sz w:val="16"/>
              </w:rPr>
              <w:t>14,198.76</w:t>
            </w:r>
          </w:p>
        </w:tc>
        <w:tc>
          <w:tcPr>
            <w:tcW w:w="1520" w:type="dxa"/>
            <w:vAlign w:val="center"/>
          </w:tcPr>
          <w:p w14:paraId="7937F563">
            <w:pPr>
              <w:jc w:val="right"/>
            </w:pPr>
            <w:r>
              <w:rPr>
                <w:rFonts w:ascii="宋体" w:hAnsi="宋体" w:eastAsia="宋体" w:cs="宋体"/>
                <w:b w:val="0"/>
                <w:i w:val="0"/>
                <w:color w:val="000000"/>
                <w:sz w:val="16"/>
              </w:rPr>
              <w:t>7,074.03</w:t>
            </w:r>
          </w:p>
        </w:tc>
        <w:tc>
          <w:tcPr>
            <w:tcW w:w="1526" w:type="dxa"/>
            <w:vAlign w:val="center"/>
          </w:tcPr>
          <w:p w14:paraId="1A5B6D4F">
            <w:pPr>
              <w:jc w:val="right"/>
            </w:pPr>
            <w:r>
              <w:rPr>
                <w:rFonts w:ascii="宋体" w:hAnsi="宋体" w:eastAsia="宋体" w:cs="宋体"/>
                <w:b w:val="0"/>
                <w:i w:val="0"/>
                <w:color w:val="000000"/>
                <w:sz w:val="16"/>
              </w:rPr>
              <w:t>7,124.73</w:t>
            </w:r>
          </w:p>
        </w:tc>
      </w:tr>
      <w:tr w14:paraId="48718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5B2E24">
            <w:pPr>
              <w:jc w:val="left"/>
            </w:pPr>
            <w:r>
              <w:rPr>
                <w:rFonts w:ascii="宋体" w:hAnsi="宋体" w:eastAsia="宋体" w:cs="宋体"/>
                <w:b w:val="0"/>
                <w:i w:val="0"/>
                <w:color w:val="000000"/>
                <w:sz w:val="16"/>
              </w:rPr>
              <w:t>2040201</w:t>
            </w:r>
          </w:p>
        </w:tc>
        <w:tc>
          <w:tcPr>
            <w:tcW w:w="2700" w:type="dxa"/>
            <w:vAlign w:val="center"/>
          </w:tcPr>
          <w:p w14:paraId="3CE83DBC">
            <w:pPr>
              <w:jc w:val="left"/>
            </w:pPr>
            <w:r>
              <w:rPr>
                <w:rFonts w:ascii="宋体" w:hAnsi="宋体" w:eastAsia="宋体" w:cs="宋体"/>
                <w:b w:val="0"/>
                <w:i w:val="0"/>
                <w:color w:val="000000"/>
                <w:sz w:val="16"/>
              </w:rPr>
              <w:t>行政运行</w:t>
            </w:r>
          </w:p>
        </w:tc>
        <w:tc>
          <w:tcPr>
            <w:tcW w:w="1420" w:type="dxa"/>
            <w:vAlign w:val="center"/>
          </w:tcPr>
          <w:p w14:paraId="5CB51BDE">
            <w:pPr>
              <w:jc w:val="right"/>
            </w:pPr>
            <w:r>
              <w:rPr>
                <w:rFonts w:ascii="宋体" w:hAnsi="宋体" w:eastAsia="宋体" w:cs="宋体"/>
                <w:b w:val="0"/>
                <w:i w:val="0"/>
                <w:color w:val="000000"/>
                <w:sz w:val="16"/>
              </w:rPr>
              <w:t>10,927.54</w:t>
            </w:r>
          </w:p>
        </w:tc>
        <w:tc>
          <w:tcPr>
            <w:tcW w:w="1520" w:type="dxa"/>
            <w:vAlign w:val="center"/>
          </w:tcPr>
          <w:p w14:paraId="30F7EFAC">
            <w:pPr>
              <w:jc w:val="right"/>
            </w:pPr>
            <w:r>
              <w:rPr>
                <w:rFonts w:ascii="宋体" w:hAnsi="宋体" w:eastAsia="宋体" w:cs="宋体"/>
                <w:b w:val="0"/>
                <w:i w:val="0"/>
                <w:color w:val="000000"/>
                <w:sz w:val="16"/>
              </w:rPr>
              <w:t>7,066.49</w:t>
            </w:r>
          </w:p>
        </w:tc>
        <w:tc>
          <w:tcPr>
            <w:tcW w:w="1526" w:type="dxa"/>
            <w:vAlign w:val="center"/>
          </w:tcPr>
          <w:p w14:paraId="3F9460DF">
            <w:pPr>
              <w:jc w:val="right"/>
            </w:pPr>
            <w:r>
              <w:rPr>
                <w:rFonts w:ascii="宋体" w:hAnsi="宋体" w:eastAsia="宋体" w:cs="宋体"/>
                <w:b w:val="0"/>
                <w:i w:val="0"/>
                <w:color w:val="000000"/>
                <w:sz w:val="16"/>
              </w:rPr>
              <w:t>3,861.06</w:t>
            </w:r>
          </w:p>
        </w:tc>
      </w:tr>
      <w:tr w14:paraId="2FD5A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CC81DA">
            <w:pPr>
              <w:jc w:val="left"/>
            </w:pPr>
            <w:r>
              <w:rPr>
                <w:rFonts w:ascii="宋体" w:hAnsi="宋体" w:eastAsia="宋体" w:cs="宋体"/>
                <w:b w:val="0"/>
                <w:i w:val="0"/>
                <w:color w:val="000000"/>
                <w:sz w:val="16"/>
              </w:rPr>
              <w:t>2040299</w:t>
            </w:r>
          </w:p>
        </w:tc>
        <w:tc>
          <w:tcPr>
            <w:tcW w:w="2700" w:type="dxa"/>
            <w:vAlign w:val="center"/>
          </w:tcPr>
          <w:p w14:paraId="05C90C2D">
            <w:pPr>
              <w:jc w:val="left"/>
            </w:pPr>
            <w:r>
              <w:rPr>
                <w:rFonts w:ascii="宋体" w:hAnsi="宋体" w:eastAsia="宋体" w:cs="宋体"/>
                <w:b w:val="0"/>
                <w:i w:val="0"/>
                <w:color w:val="000000"/>
                <w:sz w:val="16"/>
              </w:rPr>
              <w:t>其他公安支出</w:t>
            </w:r>
          </w:p>
        </w:tc>
        <w:tc>
          <w:tcPr>
            <w:tcW w:w="1420" w:type="dxa"/>
            <w:vAlign w:val="center"/>
          </w:tcPr>
          <w:p w14:paraId="60CE3842">
            <w:pPr>
              <w:jc w:val="right"/>
            </w:pPr>
            <w:r>
              <w:rPr>
                <w:rFonts w:ascii="宋体" w:hAnsi="宋体" w:eastAsia="宋体" w:cs="宋体"/>
                <w:b w:val="0"/>
                <w:i w:val="0"/>
                <w:color w:val="000000"/>
                <w:sz w:val="16"/>
              </w:rPr>
              <w:t>3,271.22</w:t>
            </w:r>
          </w:p>
        </w:tc>
        <w:tc>
          <w:tcPr>
            <w:tcW w:w="1520" w:type="dxa"/>
            <w:vAlign w:val="center"/>
          </w:tcPr>
          <w:p w14:paraId="3F034899">
            <w:pPr>
              <w:jc w:val="right"/>
            </w:pPr>
            <w:r>
              <w:rPr>
                <w:rFonts w:ascii="宋体" w:hAnsi="宋体" w:eastAsia="宋体" w:cs="宋体"/>
                <w:b w:val="0"/>
                <w:i w:val="0"/>
                <w:color w:val="000000"/>
                <w:sz w:val="16"/>
              </w:rPr>
              <w:t>7.54</w:t>
            </w:r>
          </w:p>
        </w:tc>
        <w:tc>
          <w:tcPr>
            <w:tcW w:w="1526" w:type="dxa"/>
            <w:vAlign w:val="center"/>
          </w:tcPr>
          <w:p w14:paraId="1D91366E">
            <w:pPr>
              <w:jc w:val="right"/>
            </w:pPr>
            <w:r>
              <w:rPr>
                <w:rFonts w:ascii="宋体" w:hAnsi="宋体" w:eastAsia="宋体" w:cs="宋体"/>
                <w:b w:val="0"/>
                <w:i w:val="0"/>
                <w:color w:val="000000"/>
                <w:sz w:val="16"/>
              </w:rPr>
              <w:t>3,263.68</w:t>
            </w:r>
          </w:p>
        </w:tc>
      </w:tr>
      <w:tr w14:paraId="10A21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0160AF">
            <w:pPr>
              <w:jc w:val="left"/>
            </w:pPr>
            <w:r>
              <w:rPr>
                <w:rFonts w:ascii="宋体" w:hAnsi="宋体" w:eastAsia="宋体" w:cs="宋体"/>
                <w:b w:val="0"/>
                <w:i w:val="0"/>
                <w:color w:val="000000"/>
                <w:sz w:val="16"/>
              </w:rPr>
              <w:t>208</w:t>
            </w:r>
          </w:p>
        </w:tc>
        <w:tc>
          <w:tcPr>
            <w:tcW w:w="2700" w:type="dxa"/>
            <w:vAlign w:val="center"/>
          </w:tcPr>
          <w:p w14:paraId="2EDBAF4E">
            <w:pPr>
              <w:jc w:val="left"/>
            </w:pPr>
            <w:r>
              <w:rPr>
                <w:rFonts w:ascii="宋体" w:hAnsi="宋体" w:eastAsia="宋体" w:cs="宋体"/>
                <w:b w:val="0"/>
                <w:i w:val="0"/>
                <w:color w:val="000000"/>
                <w:sz w:val="16"/>
              </w:rPr>
              <w:t>社会保障和就业支出</w:t>
            </w:r>
          </w:p>
        </w:tc>
        <w:tc>
          <w:tcPr>
            <w:tcW w:w="1420" w:type="dxa"/>
            <w:vAlign w:val="center"/>
          </w:tcPr>
          <w:p w14:paraId="544EA086">
            <w:pPr>
              <w:jc w:val="right"/>
            </w:pPr>
            <w:r>
              <w:rPr>
                <w:rFonts w:ascii="宋体" w:hAnsi="宋体" w:eastAsia="宋体" w:cs="宋体"/>
                <w:b w:val="0"/>
                <w:i w:val="0"/>
                <w:color w:val="000000"/>
                <w:sz w:val="16"/>
              </w:rPr>
              <w:t>153.54</w:t>
            </w:r>
          </w:p>
        </w:tc>
        <w:tc>
          <w:tcPr>
            <w:tcW w:w="1520" w:type="dxa"/>
            <w:vAlign w:val="center"/>
          </w:tcPr>
          <w:p w14:paraId="27E99D7E">
            <w:pPr>
              <w:jc w:val="right"/>
            </w:pPr>
            <w:r>
              <w:rPr>
                <w:rFonts w:ascii="宋体" w:hAnsi="宋体" w:eastAsia="宋体" w:cs="宋体"/>
                <w:b w:val="0"/>
                <w:i w:val="0"/>
                <w:color w:val="000000"/>
                <w:sz w:val="16"/>
              </w:rPr>
              <w:t>153.54</w:t>
            </w:r>
          </w:p>
        </w:tc>
        <w:tc>
          <w:tcPr>
            <w:tcW w:w="1526" w:type="dxa"/>
            <w:vAlign w:val="center"/>
          </w:tcPr>
          <w:p w14:paraId="232779B3"/>
        </w:tc>
      </w:tr>
      <w:tr w14:paraId="5590D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F6E68E">
            <w:pPr>
              <w:jc w:val="left"/>
            </w:pPr>
            <w:r>
              <w:rPr>
                <w:rFonts w:ascii="宋体" w:hAnsi="宋体" w:eastAsia="宋体" w:cs="宋体"/>
                <w:b w:val="0"/>
                <w:i w:val="0"/>
                <w:color w:val="000000"/>
                <w:sz w:val="16"/>
              </w:rPr>
              <w:t>20805</w:t>
            </w:r>
          </w:p>
        </w:tc>
        <w:tc>
          <w:tcPr>
            <w:tcW w:w="2700" w:type="dxa"/>
            <w:vAlign w:val="center"/>
          </w:tcPr>
          <w:p w14:paraId="624947B7">
            <w:pPr>
              <w:jc w:val="left"/>
            </w:pPr>
            <w:r>
              <w:rPr>
                <w:rFonts w:ascii="宋体" w:hAnsi="宋体" w:eastAsia="宋体" w:cs="宋体"/>
                <w:b w:val="0"/>
                <w:i w:val="0"/>
                <w:color w:val="000000"/>
                <w:sz w:val="16"/>
              </w:rPr>
              <w:t>行政事业单位养老支出</w:t>
            </w:r>
          </w:p>
        </w:tc>
        <w:tc>
          <w:tcPr>
            <w:tcW w:w="1420" w:type="dxa"/>
            <w:vAlign w:val="center"/>
          </w:tcPr>
          <w:p w14:paraId="7AAFFCA3">
            <w:pPr>
              <w:jc w:val="right"/>
            </w:pPr>
            <w:r>
              <w:rPr>
                <w:rFonts w:ascii="宋体" w:hAnsi="宋体" w:eastAsia="宋体" w:cs="宋体"/>
                <w:b w:val="0"/>
                <w:i w:val="0"/>
                <w:color w:val="000000"/>
                <w:sz w:val="16"/>
              </w:rPr>
              <w:t>135.95</w:t>
            </w:r>
          </w:p>
        </w:tc>
        <w:tc>
          <w:tcPr>
            <w:tcW w:w="1520" w:type="dxa"/>
            <w:vAlign w:val="center"/>
          </w:tcPr>
          <w:p w14:paraId="35917CF5">
            <w:pPr>
              <w:jc w:val="right"/>
            </w:pPr>
            <w:r>
              <w:rPr>
                <w:rFonts w:ascii="宋体" w:hAnsi="宋体" w:eastAsia="宋体" w:cs="宋体"/>
                <w:b w:val="0"/>
                <w:i w:val="0"/>
                <w:color w:val="000000"/>
                <w:sz w:val="16"/>
              </w:rPr>
              <w:t>135.95</w:t>
            </w:r>
          </w:p>
        </w:tc>
        <w:tc>
          <w:tcPr>
            <w:tcW w:w="1526" w:type="dxa"/>
            <w:vAlign w:val="center"/>
          </w:tcPr>
          <w:p w14:paraId="13ED5852"/>
        </w:tc>
      </w:tr>
      <w:tr w14:paraId="6AB0A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73A255">
            <w:pPr>
              <w:jc w:val="left"/>
            </w:pPr>
            <w:r>
              <w:rPr>
                <w:rFonts w:ascii="宋体" w:hAnsi="宋体" w:eastAsia="宋体" w:cs="宋体"/>
                <w:b w:val="0"/>
                <w:i w:val="0"/>
                <w:color w:val="000000"/>
                <w:sz w:val="16"/>
              </w:rPr>
              <w:t>2080505</w:t>
            </w:r>
          </w:p>
        </w:tc>
        <w:tc>
          <w:tcPr>
            <w:tcW w:w="2700" w:type="dxa"/>
            <w:vAlign w:val="center"/>
          </w:tcPr>
          <w:p w14:paraId="10EF4A59">
            <w:pPr>
              <w:jc w:val="left"/>
            </w:pPr>
            <w:r>
              <w:rPr>
                <w:rFonts w:ascii="宋体" w:hAnsi="宋体" w:eastAsia="宋体" w:cs="宋体"/>
                <w:b w:val="0"/>
                <w:i w:val="0"/>
                <w:color w:val="000000"/>
                <w:sz w:val="16"/>
              </w:rPr>
              <w:t>机关事业单位基本养老保险缴费支出</w:t>
            </w:r>
          </w:p>
        </w:tc>
        <w:tc>
          <w:tcPr>
            <w:tcW w:w="1420" w:type="dxa"/>
            <w:vAlign w:val="center"/>
          </w:tcPr>
          <w:p w14:paraId="5F6AC453">
            <w:pPr>
              <w:jc w:val="right"/>
            </w:pPr>
            <w:r>
              <w:rPr>
                <w:rFonts w:ascii="宋体" w:hAnsi="宋体" w:eastAsia="宋体" w:cs="宋体"/>
                <w:b w:val="0"/>
                <w:i w:val="0"/>
                <w:color w:val="000000"/>
                <w:sz w:val="16"/>
              </w:rPr>
              <w:t>135.95</w:t>
            </w:r>
          </w:p>
        </w:tc>
        <w:tc>
          <w:tcPr>
            <w:tcW w:w="1520" w:type="dxa"/>
            <w:vAlign w:val="center"/>
          </w:tcPr>
          <w:p w14:paraId="39733AAA">
            <w:pPr>
              <w:jc w:val="right"/>
            </w:pPr>
            <w:r>
              <w:rPr>
                <w:rFonts w:ascii="宋体" w:hAnsi="宋体" w:eastAsia="宋体" w:cs="宋体"/>
                <w:b w:val="0"/>
                <w:i w:val="0"/>
                <w:color w:val="000000"/>
                <w:sz w:val="16"/>
              </w:rPr>
              <w:t>135.95</w:t>
            </w:r>
          </w:p>
        </w:tc>
        <w:tc>
          <w:tcPr>
            <w:tcW w:w="1526" w:type="dxa"/>
            <w:vAlign w:val="center"/>
          </w:tcPr>
          <w:p w14:paraId="4B24378A"/>
        </w:tc>
      </w:tr>
      <w:tr w14:paraId="74390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AEBE67">
            <w:pPr>
              <w:jc w:val="left"/>
            </w:pPr>
            <w:r>
              <w:rPr>
                <w:rFonts w:ascii="宋体" w:hAnsi="宋体" w:eastAsia="宋体" w:cs="宋体"/>
                <w:b w:val="0"/>
                <w:i w:val="0"/>
                <w:color w:val="000000"/>
                <w:sz w:val="16"/>
              </w:rPr>
              <w:t>20808</w:t>
            </w:r>
          </w:p>
        </w:tc>
        <w:tc>
          <w:tcPr>
            <w:tcW w:w="2700" w:type="dxa"/>
            <w:vAlign w:val="center"/>
          </w:tcPr>
          <w:p w14:paraId="3813A2B9">
            <w:pPr>
              <w:jc w:val="left"/>
            </w:pPr>
            <w:r>
              <w:rPr>
                <w:rFonts w:ascii="宋体" w:hAnsi="宋体" w:eastAsia="宋体" w:cs="宋体"/>
                <w:b w:val="0"/>
                <w:i w:val="0"/>
                <w:color w:val="000000"/>
                <w:sz w:val="16"/>
              </w:rPr>
              <w:t>抚恤</w:t>
            </w:r>
          </w:p>
        </w:tc>
        <w:tc>
          <w:tcPr>
            <w:tcW w:w="1420" w:type="dxa"/>
            <w:vAlign w:val="center"/>
          </w:tcPr>
          <w:p w14:paraId="11125161">
            <w:pPr>
              <w:jc w:val="right"/>
            </w:pPr>
            <w:r>
              <w:rPr>
                <w:rFonts w:ascii="宋体" w:hAnsi="宋体" w:eastAsia="宋体" w:cs="宋体"/>
                <w:b w:val="0"/>
                <w:i w:val="0"/>
                <w:color w:val="000000"/>
                <w:sz w:val="16"/>
              </w:rPr>
              <w:t>17.59</w:t>
            </w:r>
          </w:p>
        </w:tc>
        <w:tc>
          <w:tcPr>
            <w:tcW w:w="1520" w:type="dxa"/>
            <w:vAlign w:val="center"/>
          </w:tcPr>
          <w:p w14:paraId="00761B09">
            <w:pPr>
              <w:jc w:val="right"/>
            </w:pPr>
            <w:r>
              <w:rPr>
                <w:rFonts w:ascii="宋体" w:hAnsi="宋体" w:eastAsia="宋体" w:cs="宋体"/>
                <w:b w:val="0"/>
                <w:i w:val="0"/>
                <w:color w:val="000000"/>
                <w:sz w:val="16"/>
              </w:rPr>
              <w:t>17.59</w:t>
            </w:r>
          </w:p>
        </w:tc>
        <w:tc>
          <w:tcPr>
            <w:tcW w:w="1526" w:type="dxa"/>
            <w:vAlign w:val="center"/>
          </w:tcPr>
          <w:p w14:paraId="1D6352C0"/>
        </w:tc>
      </w:tr>
      <w:tr w14:paraId="114E1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D169D7">
            <w:pPr>
              <w:jc w:val="left"/>
            </w:pPr>
            <w:r>
              <w:rPr>
                <w:rFonts w:ascii="宋体" w:hAnsi="宋体" w:eastAsia="宋体" w:cs="宋体"/>
                <w:b w:val="0"/>
                <w:i w:val="0"/>
                <w:color w:val="000000"/>
                <w:sz w:val="16"/>
              </w:rPr>
              <w:t>2080801</w:t>
            </w:r>
          </w:p>
        </w:tc>
        <w:tc>
          <w:tcPr>
            <w:tcW w:w="2700" w:type="dxa"/>
            <w:vAlign w:val="center"/>
          </w:tcPr>
          <w:p w14:paraId="527896CE">
            <w:pPr>
              <w:jc w:val="left"/>
            </w:pPr>
            <w:r>
              <w:rPr>
                <w:rFonts w:ascii="宋体" w:hAnsi="宋体" w:eastAsia="宋体" w:cs="宋体"/>
                <w:b w:val="0"/>
                <w:i w:val="0"/>
                <w:color w:val="000000"/>
                <w:sz w:val="16"/>
              </w:rPr>
              <w:t>死亡抚恤</w:t>
            </w:r>
          </w:p>
        </w:tc>
        <w:tc>
          <w:tcPr>
            <w:tcW w:w="1420" w:type="dxa"/>
            <w:vAlign w:val="center"/>
          </w:tcPr>
          <w:p w14:paraId="554DD303">
            <w:pPr>
              <w:jc w:val="right"/>
            </w:pPr>
            <w:r>
              <w:rPr>
                <w:rFonts w:ascii="宋体" w:hAnsi="宋体" w:eastAsia="宋体" w:cs="宋体"/>
                <w:b w:val="0"/>
                <w:i w:val="0"/>
                <w:color w:val="000000"/>
                <w:sz w:val="16"/>
              </w:rPr>
              <w:t>17.59</w:t>
            </w:r>
          </w:p>
        </w:tc>
        <w:tc>
          <w:tcPr>
            <w:tcW w:w="1520" w:type="dxa"/>
            <w:vAlign w:val="center"/>
          </w:tcPr>
          <w:p w14:paraId="7E16A450">
            <w:pPr>
              <w:jc w:val="right"/>
            </w:pPr>
            <w:r>
              <w:rPr>
                <w:rFonts w:ascii="宋体" w:hAnsi="宋体" w:eastAsia="宋体" w:cs="宋体"/>
                <w:b w:val="0"/>
                <w:i w:val="0"/>
                <w:color w:val="000000"/>
                <w:sz w:val="16"/>
              </w:rPr>
              <w:t>17.59</w:t>
            </w:r>
          </w:p>
        </w:tc>
        <w:tc>
          <w:tcPr>
            <w:tcW w:w="1526" w:type="dxa"/>
            <w:vAlign w:val="center"/>
          </w:tcPr>
          <w:p w14:paraId="39A57885"/>
        </w:tc>
      </w:tr>
      <w:tr w14:paraId="58DDE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C8F8CB">
            <w:pPr>
              <w:jc w:val="left"/>
            </w:pPr>
            <w:r>
              <w:rPr>
                <w:rFonts w:ascii="宋体" w:hAnsi="宋体" w:eastAsia="宋体" w:cs="宋体"/>
                <w:b w:val="0"/>
                <w:i w:val="0"/>
                <w:color w:val="000000"/>
                <w:sz w:val="16"/>
              </w:rPr>
              <w:t>210</w:t>
            </w:r>
          </w:p>
        </w:tc>
        <w:tc>
          <w:tcPr>
            <w:tcW w:w="2700" w:type="dxa"/>
            <w:vAlign w:val="center"/>
          </w:tcPr>
          <w:p w14:paraId="394447B6">
            <w:pPr>
              <w:jc w:val="left"/>
            </w:pPr>
            <w:r>
              <w:rPr>
                <w:rFonts w:ascii="宋体" w:hAnsi="宋体" w:eastAsia="宋体" w:cs="宋体"/>
                <w:b w:val="0"/>
                <w:i w:val="0"/>
                <w:color w:val="000000"/>
                <w:sz w:val="16"/>
              </w:rPr>
              <w:t>卫生健康支出</w:t>
            </w:r>
          </w:p>
        </w:tc>
        <w:tc>
          <w:tcPr>
            <w:tcW w:w="1420" w:type="dxa"/>
            <w:vAlign w:val="center"/>
          </w:tcPr>
          <w:p w14:paraId="11187861">
            <w:pPr>
              <w:jc w:val="right"/>
            </w:pPr>
            <w:r>
              <w:rPr>
                <w:rFonts w:ascii="宋体" w:hAnsi="宋体" w:eastAsia="宋体" w:cs="宋体"/>
                <w:b w:val="0"/>
                <w:i w:val="0"/>
                <w:color w:val="000000"/>
                <w:sz w:val="16"/>
              </w:rPr>
              <w:t>3.92</w:t>
            </w:r>
          </w:p>
        </w:tc>
        <w:tc>
          <w:tcPr>
            <w:tcW w:w="1520" w:type="dxa"/>
            <w:vAlign w:val="center"/>
          </w:tcPr>
          <w:p w14:paraId="60C19D20"/>
        </w:tc>
        <w:tc>
          <w:tcPr>
            <w:tcW w:w="1526" w:type="dxa"/>
            <w:vAlign w:val="center"/>
          </w:tcPr>
          <w:p w14:paraId="693DDC18">
            <w:pPr>
              <w:jc w:val="right"/>
            </w:pPr>
            <w:r>
              <w:rPr>
                <w:rFonts w:ascii="宋体" w:hAnsi="宋体" w:eastAsia="宋体" w:cs="宋体"/>
                <w:b w:val="0"/>
                <w:i w:val="0"/>
                <w:color w:val="000000"/>
                <w:sz w:val="16"/>
              </w:rPr>
              <w:t>3.92</w:t>
            </w:r>
          </w:p>
        </w:tc>
      </w:tr>
      <w:tr w14:paraId="6CD5C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1F4B28">
            <w:pPr>
              <w:jc w:val="left"/>
            </w:pPr>
            <w:r>
              <w:rPr>
                <w:rFonts w:ascii="宋体" w:hAnsi="宋体" w:eastAsia="宋体" w:cs="宋体"/>
                <w:b w:val="0"/>
                <w:i w:val="0"/>
                <w:color w:val="000000"/>
                <w:sz w:val="16"/>
              </w:rPr>
              <w:t>21007</w:t>
            </w:r>
          </w:p>
        </w:tc>
        <w:tc>
          <w:tcPr>
            <w:tcW w:w="2700" w:type="dxa"/>
            <w:vAlign w:val="center"/>
          </w:tcPr>
          <w:p w14:paraId="57ABF99D">
            <w:pPr>
              <w:jc w:val="left"/>
            </w:pPr>
            <w:r>
              <w:rPr>
                <w:rFonts w:ascii="宋体" w:hAnsi="宋体" w:eastAsia="宋体" w:cs="宋体"/>
                <w:b w:val="0"/>
                <w:i w:val="0"/>
                <w:color w:val="000000"/>
                <w:sz w:val="16"/>
              </w:rPr>
              <w:t>计划生育事务</w:t>
            </w:r>
          </w:p>
        </w:tc>
        <w:tc>
          <w:tcPr>
            <w:tcW w:w="1420" w:type="dxa"/>
            <w:vAlign w:val="center"/>
          </w:tcPr>
          <w:p w14:paraId="7A9DB495">
            <w:pPr>
              <w:jc w:val="right"/>
            </w:pPr>
            <w:r>
              <w:rPr>
                <w:rFonts w:ascii="宋体" w:hAnsi="宋体" w:eastAsia="宋体" w:cs="宋体"/>
                <w:b w:val="0"/>
                <w:i w:val="0"/>
                <w:color w:val="000000"/>
                <w:sz w:val="16"/>
              </w:rPr>
              <w:t>3.92</w:t>
            </w:r>
          </w:p>
        </w:tc>
        <w:tc>
          <w:tcPr>
            <w:tcW w:w="1520" w:type="dxa"/>
            <w:vAlign w:val="center"/>
          </w:tcPr>
          <w:p w14:paraId="66079354"/>
        </w:tc>
        <w:tc>
          <w:tcPr>
            <w:tcW w:w="1526" w:type="dxa"/>
            <w:vAlign w:val="center"/>
          </w:tcPr>
          <w:p w14:paraId="1BCE3B99">
            <w:pPr>
              <w:jc w:val="right"/>
            </w:pPr>
            <w:r>
              <w:rPr>
                <w:rFonts w:ascii="宋体" w:hAnsi="宋体" w:eastAsia="宋体" w:cs="宋体"/>
                <w:b w:val="0"/>
                <w:i w:val="0"/>
                <w:color w:val="000000"/>
                <w:sz w:val="16"/>
              </w:rPr>
              <w:t>3.92</w:t>
            </w:r>
          </w:p>
        </w:tc>
      </w:tr>
      <w:tr w14:paraId="19C7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D4C181">
            <w:pPr>
              <w:jc w:val="left"/>
            </w:pPr>
            <w:r>
              <w:rPr>
                <w:rFonts w:ascii="宋体" w:hAnsi="宋体" w:eastAsia="宋体" w:cs="宋体"/>
                <w:b w:val="0"/>
                <w:i w:val="0"/>
                <w:color w:val="000000"/>
                <w:sz w:val="16"/>
              </w:rPr>
              <w:t>2100799</w:t>
            </w:r>
          </w:p>
        </w:tc>
        <w:tc>
          <w:tcPr>
            <w:tcW w:w="2700" w:type="dxa"/>
            <w:vAlign w:val="center"/>
          </w:tcPr>
          <w:p w14:paraId="007DDCD6">
            <w:pPr>
              <w:jc w:val="left"/>
            </w:pPr>
            <w:r>
              <w:rPr>
                <w:rFonts w:ascii="宋体" w:hAnsi="宋体" w:eastAsia="宋体" w:cs="宋体"/>
                <w:b w:val="0"/>
                <w:i w:val="0"/>
                <w:color w:val="000000"/>
                <w:sz w:val="16"/>
              </w:rPr>
              <w:t>其他计划生育事务支出</w:t>
            </w:r>
          </w:p>
        </w:tc>
        <w:tc>
          <w:tcPr>
            <w:tcW w:w="1420" w:type="dxa"/>
            <w:vAlign w:val="center"/>
          </w:tcPr>
          <w:p w14:paraId="0A387258">
            <w:pPr>
              <w:jc w:val="right"/>
            </w:pPr>
            <w:r>
              <w:rPr>
                <w:rFonts w:ascii="宋体" w:hAnsi="宋体" w:eastAsia="宋体" w:cs="宋体"/>
                <w:b w:val="0"/>
                <w:i w:val="0"/>
                <w:color w:val="000000"/>
                <w:sz w:val="16"/>
              </w:rPr>
              <w:t>3.92</w:t>
            </w:r>
          </w:p>
        </w:tc>
        <w:tc>
          <w:tcPr>
            <w:tcW w:w="1520" w:type="dxa"/>
            <w:vAlign w:val="center"/>
          </w:tcPr>
          <w:p w14:paraId="79F51720"/>
        </w:tc>
        <w:tc>
          <w:tcPr>
            <w:tcW w:w="1526" w:type="dxa"/>
            <w:vAlign w:val="center"/>
          </w:tcPr>
          <w:p w14:paraId="67CFBB1D">
            <w:pPr>
              <w:jc w:val="right"/>
            </w:pPr>
            <w:r>
              <w:rPr>
                <w:rFonts w:ascii="宋体" w:hAnsi="宋体" w:eastAsia="宋体" w:cs="宋体"/>
                <w:b w:val="0"/>
                <w:i w:val="0"/>
                <w:color w:val="000000"/>
                <w:sz w:val="16"/>
              </w:rPr>
              <w:t>3.92</w:t>
            </w:r>
          </w:p>
        </w:tc>
      </w:tr>
      <w:tr w14:paraId="65FED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25E95E">
            <w:pPr>
              <w:jc w:val="left"/>
            </w:pPr>
            <w:r>
              <w:rPr>
                <w:rFonts w:ascii="宋体" w:hAnsi="宋体" w:eastAsia="宋体" w:cs="宋体"/>
                <w:b w:val="0"/>
                <w:i w:val="0"/>
                <w:color w:val="000000"/>
                <w:sz w:val="16"/>
              </w:rPr>
              <w:t>212</w:t>
            </w:r>
          </w:p>
        </w:tc>
        <w:tc>
          <w:tcPr>
            <w:tcW w:w="2700" w:type="dxa"/>
            <w:vAlign w:val="center"/>
          </w:tcPr>
          <w:p w14:paraId="666C35C2">
            <w:pPr>
              <w:jc w:val="left"/>
            </w:pPr>
            <w:r>
              <w:rPr>
                <w:rFonts w:ascii="宋体" w:hAnsi="宋体" w:eastAsia="宋体" w:cs="宋体"/>
                <w:b w:val="0"/>
                <w:i w:val="0"/>
                <w:color w:val="000000"/>
                <w:sz w:val="16"/>
              </w:rPr>
              <w:t>城乡社区支出</w:t>
            </w:r>
          </w:p>
        </w:tc>
        <w:tc>
          <w:tcPr>
            <w:tcW w:w="1420" w:type="dxa"/>
            <w:vAlign w:val="center"/>
          </w:tcPr>
          <w:p w14:paraId="20ECECF7">
            <w:pPr>
              <w:jc w:val="right"/>
            </w:pPr>
            <w:r>
              <w:rPr>
                <w:rFonts w:ascii="宋体" w:hAnsi="宋体" w:eastAsia="宋体" w:cs="宋体"/>
                <w:b w:val="0"/>
                <w:i w:val="0"/>
                <w:color w:val="000000"/>
                <w:sz w:val="16"/>
              </w:rPr>
              <w:t>27.00</w:t>
            </w:r>
          </w:p>
        </w:tc>
        <w:tc>
          <w:tcPr>
            <w:tcW w:w="1520" w:type="dxa"/>
            <w:vAlign w:val="center"/>
          </w:tcPr>
          <w:p w14:paraId="5F746CE6"/>
        </w:tc>
        <w:tc>
          <w:tcPr>
            <w:tcW w:w="1526" w:type="dxa"/>
            <w:vAlign w:val="center"/>
          </w:tcPr>
          <w:p w14:paraId="6CB2EBB5">
            <w:pPr>
              <w:jc w:val="right"/>
            </w:pPr>
            <w:r>
              <w:rPr>
                <w:rFonts w:ascii="宋体" w:hAnsi="宋体" w:eastAsia="宋体" w:cs="宋体"/>
                <w:b w:val="0"/>
                <w:i w:val="0"/>
                <w:color w:val="000000"/>
                <w:sz w:val="16"/>
              </w:rPr>
              <w:t>27.00</w:t>
            </w:r>
          </w:p>
        </w:tc>
      </w:tr>
      <w:tr w14:paraId="79F9F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977B95">
            <w:pPr>
              <w:jc w:val="left"/>
            </w:pPr>
            <w:r>
              <w:rPr>
                <w:rFonts w:ascii="宋体" w:hAnsi="宋体" w:eastAsia="宋体" w:cs="宋体"/>
                <w:b w:val="0"/>
                <w:i w:val="0"/>
                <w:color w:val="000000"/>
                <w:sz w:val="16"/>
              </w:rPr>
              <w:t>21299</w:t>
            </w:r>
          </w:p>
        </w:tc>
        <w:tc>
          <w:tcPr>
            <w:tcW w:w="2700" w:type="dxa"/>
            <w:vAlign w:val="center"/>
          </w:tcPr>
          <w:p w14:paraId="4CA86AAA">
            <w:pPr>
              <w:jc w:val="left"/>
            </w:pPr>
            <w:r>
              <w:rPr>
                <w:rFonts w:ascii="宋体" w:hAnsi="宋体" w:eastAsia="宋体" w:cs="宋体"/>
                <w:b w:val="0"/>
                <w:i w:val="0"/>
                <w:color w:val="000000"/>
                <w:sz w:val="16"/>
              </w:rPr>
              <w:t>其他城乡社区支出</w:t>
            </w:r>
          </w:p>
        </w:tc>
        <w:tc>
          <w:tcPr>
            <w:tcW w:w="1420" w:type="dxa"/>
            <w:vAlign w:val="center"/>
          </w:tcPr>
          <w:p w14:paraId="62B5AAA0">
            <w:pPr>
              <w:jc w:val="right"/>
            </w:pPr>
            <w:r>
              <w:rPr>
                <w:rFonts w:ascii="宋体" w:hAnsi="宋体" w:eastAsia="宋体" w:cs="宋体"/>
                <w:b w:val="0"/>
                <w:i w:val="0"/>
                <w:color w:val="000000"/>
                <w:sz w:val="16"/>
              </w:rPr>
              <w:t>27.00</w:t>
            </w:r>
          </w:p>
        </w:tc>
        <w:tc>
          <w:tcPr>
            <w:tcW w:w="1520" w:type="dxa"/>
            <w:vAlign w:val="center"/>
          </w:tcPr>
          <w:p w14:paraId="5C9CF326"/>
        </w:tc>
        <w:tc>
          <w:tcPr>
            <w:tcW w:w="1526" w:type="dxa"/>
            <w:vAlign w:val="center"/>
          </w:tcPr>
          <w:p w14:paraId="69749AE1">
            <w:pPr>
              <w:jc w:val="right"/>
            </w:pPr>
            <w:r>
              <w:rPr>
                <w:rFonts w:ascii="宋体" w:hAnsi="宋体" w:eastAsia="宋体" w:cs="宋体"/>
                <w:b w:val="0"/>
                <w:i w:val="0"/>
                <w:color w:val="000000"/>
                <w:sz w:val="16"/>
              </w:rPr>
              <w:t>27.00</w:t>
            </w:r>
          </w:p>
        </w:tc>
      </w:tr>
      <w:tr w14:paraId="6BF65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167696">
            <w:pPr>
              <w:jc w:val="left"/>
            </w:pPr>
            <w:r>
              <w:rPr>
                <w:rFonts w:ascii="宋体" w:hAnsi="宋体" w:eastAsia="宋体" w:cs="宋体"/>
                <w:b w:val="0"/>
                <w:i w:val="0"/>
                <w:color w:val="000000"/>
                <w:sz w:val="16"/>
              </w:rPr>
              <w:t>2129999</w:t>
            </w:r>
          </w:p>
        </w:tc>
        <w:tc>
          <w:tcPr>
            <w:tcW w:w="2700" w:type="dxa"/>
            <w:vAlign w:val="center"/>
          </w:tcPr>
          <w:p w14:paraId="474A29F5">
            <w:pPr>
              <w:jc w:val="left"/>
            </w:pPr>
            <w:r>
              <w:rPr>
                <w:rFonts w:ascii="宋体" w:hAnsi="宋体" w:eastAsia="宋体" w:cs="宋体"/>
                <w:b w:val="0"/>
                <w:i w:val="0"/>
                <w:color w:val="000000"/>
                <w:sz w:val="16"/>
              </w:rPr>
              <w:t>其他城乡社区支出</w:t>
            </w:r>
          </w:p>
        </w:tc>
        <w:tc>
          <w:tcPr>
            <w:tcW w:w="1420" w:type="dxa"/>
            <w:vAlign w:val="center"/>
          </w:tcPr>
          <w:p w14:paraId="4F4C9DE1">
            <w:pPr>
              <w:jc w:val="right"/>
            </w:pPr>
            <w:r>
              <w:rPr>
                <w:rFonts w:ascii="宋体" w:hAnsi="宋体" w:eastAsia="宋体" w:cs="宋体"/>
                <w:b w:val="0"/>
                <w:i w:val="0"/>
                <w:color w:val="000000"/>
                <w:sz w:val="16"/>
              </w:rPr>
              <w:t>27.00</w:t>
            </w:r>
          </w:p>
        </w:tc>
        <w:tc>
          <w:tcPr>
            <w:tcW w:w="1520" w:type="dxa"/>
            <w:vAlign w:val="center"/>
          </w:tcPr>
          <w:p w14:paraId="268666CF"/>
        </w:tc>
        <w:tc>
          <w:tcPr>
            <w:tcW w:w="1526" w:type="dxa"/>
            <w:vAlign w:val="center"/>
          </w:tcPr>
          <w:p w14:paraId="4994AF0C">
            <w:pPr>
              <w:jc w:val="right"/>
            </w:pPr>
            <w:r>
              <w:rPr>
                <w:rFonts w:ascii="宋体" w:hAnsi="宋体" w:eastAsia="宋体" w:cs="宋体"/>
                <w:b w:val="0"/>
                <w:i w:val="0"/>
                <w:color w:val="000000"/>
                <w:sz w:val="16"/>
              </w:rPr>
              <w:t>27.00</w:t>
            </w:r>
          </w:p>
        </w:tc>
      </w:tr>
      <w:tr w14:paraId="2C847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C27EDB9">
            <w:pPr>
              <w:jc w:val="left"/>
            </w:pPr>
            <w:r>
              <w:rPr>
                <w:rFonts w:ascii="宋体" w:hAnsi="宋体" w:eastAsia="宋体" w:cs="宋体"/>
                <w:b w:val="0"/>
                <w:i w:val="0"/>
                <w:color w:val="000000"/>
                <w:sz w:val="16"/>
              </w:rPr>
              <w:t>注：本表反映部门(单位)本年度一般公共预算财政拨款支出情况。</w:t>
            </w:r>
          </w:p>
        </w:tc>
      </w:tr>
    </w:tbl>
    <w:p w14:paraId="4DEC7D1E">
      <w:pPr>
        <w:snapToGrid w:val="0"/>
        <w:spacing w:before="200" w:after="200" w:line="200" w:lineRule="auto"/>
      </w:pPr>
      <w:r>
        <w:rPr>
          <w:sz w:val="8"/>
        </w:rPr>
        <w:t xml:space="preserve"> </w:t>
      </w:r>
    </w:p>
    <w:p w14:paraId="379EDEB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372E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00A5242">
            <w:pPr>
              <w:jc w:val="right"/>
            </w:pPr>
            <w:r>
              <w:rPr>
                <w:rFonts w:ascii="宋体" w:hAnsi="宋体" w:eastAsia="宋体" w:cs="宋体"/>
                <w:sz w:val="20"/>
              </w:rPr>
              <w:t>公开06表</w:t>
            </w:r>
          </w:p>
        </w:tc>
      </w:tr>
      <w:tr w14:paraId="4FD33F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971367">
            <w:pPr>
              <w:jc w:val="left"/>
            </w:pPr>
            <w:r>
              <w:rPr>
                <w:rFonts w:ascii="宋体" w:hAnsi="宋体" w:eastAsia="宋体" w:cs="宋体"/>
                <w:sz w:val="20"/>
              </w:rPr>
              <w:t>部门：湖口县公安局</w:t>
            </w:r>
          </w:p>
        </w:tc>
        <w:tc>
          <w:tcPr>
            <w:tcW w:w="2000" w:type="dxa"/>
          </w:tcPr>
          <w:p w14:paraId="4BDD1DD3">
            <w:pPr>
              <w:jc w:val="center"/>
            </w:pPr>
            <w:r>
              <w:rPr>
                <w:rFonts w:ascii="宋体" w:hAnsi="宋体" w:eastAsia="宋体" w:cs="宋体"/>
                <w:sz w:val="20"/>
              </w:rPr>
              <w:t>2023年度</w:t>
            </w:r>
          </w:p>
        </w:tc>
        <w:tc>
          <w:tcPr>
            <w:tcW w:w="3153" w:type="dxa"/>
          </w:tcPr>
          <w:p w14:paraId="42B10E16">
            <w:pPr>
              <w:jc w:val="right"/>
            </w:pPr>
            <w:r>
              <w:rPr>
                <w:rFonts w:ascii="宋体" w:hAnsi="宋体" w:eastAsia="宋体" w:cs="宋体"/>
                <w:sz w:val="20"/>
              </w:rPr>
              <w:t>金额单位：万元</w:t>
            </w:r>
          </w:p>
        </w:tc>
      </w:tr>
    </w:tbl>
    <w:p w14:paraId="33974B5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87C9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5032F4B">
            <w:pPr>
              <w:jc w:val="center"/>
            </w:pPr>
            <w:r>
              <w:rPr>
                <w:rFonts w:ascii="宋体" w:hAnsi="宋体" w:eastAsia="宋体" w:cs="宋体"/>
                <w:b w:val="0"/>
                <w:i w:val="0"/>
                <w:color w:val="000000"/>
                <w:sz w:val="9"/>
              </w:rPr>
              <w:t>人员经费</w:t>
            </w:r>
          </w:p>
        </w:tc>
        <w:tc>
          <w:tcPr>
            <w:tcW w:w="540" w:type="dxa"/>
            <w:gridSpan w:val="6"/>
            <w:vAlign w:val="center"/>
          </w:tcPr>
          <w:p w14:paraId="69C13E7F">
            <w:pPr>
              <w:jc w:val="center"/>
            </w:pPr>
            <w:r>
              <w:rPr>
                <w:rFonts w:ascii="宋体" w:hAnsi="宋体" w:eastAsia="宋体" w:cs="宋体"/>
                <w:b w:val="0"/>
                <w:i w:val="0"/>
                <w:color w:val="000000"/>
                <w:sz w:val="9"/>
              </w:rPr>
              <w:t>公用经费</w:t>
            </w:r>
          </w:p>
        </w:tc>
      </w:tr>
      <w:tr w14:paraId="57916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3ECE320">
            <w:pPr>
              <w:jc w:val="center"/>
            </w:pPr>
            <w:r>
              <w:rPr>
                <w:rFonts w:ascii="宋体" w:hAnsi="宋体" w:eastAsia="宋体" w:cs="宋体"/>
                <w:b w:val="0"/>
                <w:i w:val="0"/>
                <w:color w:val="000000"/>
                <w:sz w:val="9"/>
              </w:rPr>
              <w:t>经济分类科目编码</w:t>
            </w:r>
          </w:p>
        </w:tc>
        <w:tc>
          <w:tcPr>
            <w:tcW w:w="1740" w:type="dxa"/>
            <w:vAlign w:val="center"/>
          </w:tcPr>
          <w:p w14:paraId="46CE8F80">
            <w:pPr>
              <w:jc w:val="center"/>
            </w:pPr>
            <w:r>
              <w:rPr>
                <w:rFonts w:ascii="宋体" w:hAnsi="宋体" w:eastAsia="宋体" w:cs="宋体"/>
                <w:b w:val="0"/>
                <w:i w:val="0"/>
                <w:color w:val="000000"/>
                <w:sz w:val="9"/>
              </w:rPr>
              <w:t>科目名称</w:t>
            </w:r>
          </w:p>
        </w:tc>
        <w:tc>
          <w:tcPr>
            <w:tcW w:w="800" w:type="dxa"/>
            <w:vAlign w:val="center"/>
          </w:tcPr>
          <w:p w14:paraId="68486390">
            <w:pPr>
              <w:jc w:val="center"/>
            </w:pPr>
            <w:r>
              <w:rPr>
                <w:rFonts w:ascii="宋体" w:hAnsi="宋体" w:eastAsia="宋体" w:cs="宋体"/>
                <w:b w:val="0"/>
                <w:i w:val="0"/>
                <w:color w:val="000000"/>
                <w:sz w:val="9"/>
              </w:rPr>
              <w:t>金额</w:t>
            </w:r>
          </w:p>
        </w:tc>
        <w:tc>
          <w:tcPr>
            <w:tcW w:w="540" w:type="dxa"/>
            <w:vAlign w:val="center"/>
          </w:tcPr>
          <w:p w14:paraId="61419328">
            <w:pPr>
              <w:jc w:val="center"/>
            </w:pPr>
            <w:r>
              <w:rPr>
                <w:rFonts w:ascii="宋体" w:hAnsi="宋体" w:eastAsia="宋体" w:cs="宋体"/>
                <w:b w:val="0"/>
                <w:i w:val="0"/>
                <w:color w:val="000000"/>
                <w:sz w:val="9"/>
              </w:rPr>
              <w:t>经济分类科目编码</w:t>
            </w:r>
          </w:p>
        </w:tc>
        <w:tc>
          <w:tcPr>
            <w:tcW w:w="1380" w:type="dxa"/>
            <w:vAlign w:val="center"/>
          </w:tcPr>
          <w:p w14:paraId="7CB431F3">
            <w:pPr>
              <w:jc w:val="center"/>
            </w:pPr>
            <w:r>
              <w:rPr>
                <w:rFonts w:ascii="宋体" w:hAnsi="宋体" w:eastAsia="宋体" w:cs="宋体"/>
                <w:b w:val="0"/>
                <w:i w:val="0"/>
                <w:color w:val="000000"/>
                <w:sz w:val="9"/>
              </w:rPr>
              <w:t>科目名称</w:t>
            </w:r>
          </w:p>
        </w:tc>
        <w:tc>
          <w:tcPr>
            <w:tcW w:w="820" w:type="dxa"/>
            <w:vAlign w:val="center"/>
          </w:tcPr>
          <w:p w14:paraId="6BE0D3DC">
            <w:pPr>
              <w:jc w:val="center"/>
            </w:pPr>
            <w:r>
              <w:rPr>
                <w:rFonts w:ascii="宋体" w:hAnsi="宋体" w:eastAsia="宋体" w:cs="宋体"/>
                <w:b w:val="0"/>
                <w:i w:val="0"/>
                <w:color w:val="000000"/>
                <w:sz w:val="9"/>
              </w:rPr>
              <w:t>金额</w:t>
            </w:r>
          </w:p>
        </w:tc>
        <w:tc>
          <w:tcPr>
            <w:tcW w:w="540" w:type="dxa"/>
            <w:vAlign w:val="center"/>
          </w:tcPr>
          <w:p w14:paraId="42437A51">
            <w:pPr>
              <w:jc w:val="center"/>
            </w:pPr>
            <w:r>
              <w:rPr>
                <w:rFonts w:ascii="宋体" w:hAnsi="宋体" w:eastAsia="宋体" w:cs="宋体"/>
                <w:b w:val="0"/>
                <w:i w:val="0"/>
                <w:color w:val="000000"/>
                <w:sz w:val="9"/>
              </w:rPr>
              <w:t>经济分类科目编码</w:t>
            </w:r>
          </w:p>
        </w:tc>
        <w:tc>
          <w:tcPr>
            <w:tcW w:w="1260" w:type="dxa"/>
            <w:vAlign w:val="center"/>
          </w:tcPr>
          <w:p w14:paraId="0549193D">
            <w:pPr>
              <w:jc w:val="center"/>
            </w:pPr>
            <w:r>
              <w:rPr>
                <w:rFonts w:ascii="宋体" w:hAnsi="宋体" w:eastAsia="宋体" w:cs="宋体"/>
                <w:b w:val="0"/>
                <w:i w:val="0"/>
                <w:color w:val="000000"/>
                <w:sz w:val="9"/>
              </w:rPr>
              <w:t>科目名称</w:t>
            </w:r>
          </w:p>
        </w:tc>
        <w:tc>
          <w:tcPr>
            <w:tcW w:w="786" w:type="dxa"/>
            <w:vAlign w:val="center"/>
          </w:tcPr>
          <w:p w14:paraId="31F297BD">
            <w:pPr>
              <w:jc w:val="center"/>
            </w:pPr>
            <w:r>
              <w:rPr>
                <w:rFonts w:ascii="宋体" w:hAnsi="宋体" w:eastAsia="宋体" w:cs="宋体"/>
                <w:b w:val="0"/>
                <w:i w:val="0"/>
                <w:color w:val="000000"/>
                <w:sz w:val="9"/>
              </w:rPr>
              <w:t>金额</w:t>
            </w:r>
          </w:p>
        </w:tc>
      </w:tr>
      <w:tr w14:paraId="4132F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66167A">
            <w:pPr>
              <w:jc w:val="left"/>
            </w:pPr>
            <w:r>
              <w:rPr>
                <w:rFonts w:ascii="宋体" w:hAnsi="宋体" w:eastAsia="宋体" w:cs="宋体"/>
                <w:b/>
                <w:i w:val="0"/>
                <w:color w:val="000000"/>
                <w:sz w:val="9"/>
              </w:rPr>
              <w:t>301</w:t>
            </w:r>
          </w:p>
        </w:tc>
        <w:tc>
          <w:tcPr>
            <w:tcW w:w="1740" w:type="dxa"/>
            <w:vAlign w:val="center"/>
          </w:tcPr>
          <w:p w14:paraId="609BC895">
            <w:pPr>
              <w:jc w:val="left"/>
            </w:pPr>
            <w:r>
              <w:rPr>
                <w:rFonts w:ascii="宋体" w:hAnsi="宋体" w:eastAsia="宋体" w:cs="宋体"/>
                <w:b/>
                <w:i w:val="0"/>
                <w:color w:val="000000"/>
                <w:sz w:val="9"/>
              </w:rPr>
              <w:t>工资福利支出</w:t>
            </w:r>
          </w:p>
        </w:tc>
        <w:tc>
          <w:tcPr>
            <w:tcW w:w="800" w:type="dxa"/>
            <w:vAlign w:val="center"/>
          </w:tcPr>
          <w:p w14:paraId="47073E98">
            <w:pPr>
              <w:jc w:val="right"/>
            </w:pPr>
            <w:r>
              <w:rPr>
                <w:rFonts w:ascii="宋体" w:hAnsi="宋体" w:eastAsia="宋体" w:cs="宋体"/>
                <w:b w:val="0"/>
                <w:i w:val="0"/>
                <w:color w:val="000000"/>
                <w:sz w:val="9"/>
              </w:rPr>
              <w:t>5,697.18</w:t>
            </w:r>
          </w:p>
        </w:tc>
        <w:tc>
          <w:tcPr>
            <w:tcW w:w="540" w:type="dxa"/>
            <w:vAlign w:val="center"/>
          </w:tcPr>
          <w:p w14:paraId="5BA77619">
            <w:pPr>
              <w:jc w:val="left"/>
            </w:pPr>
            <w:r>
              <w:rPr>
                <w:rFonts w:ascii="宋体" w:hAnsi="宋体" w:eastAsia="宋体" w:cs="宋体"/>
                <w:b/>
                <w:i w:val="0"/>
                <w:color w:val="000000"/>
                <w:sz w:val="9"/>
              </w:rPr>
              <w:t>302</w:t>
            </w:r>
          </w:p>
        </w:tc>
        <w:tc>
          <w:tcPr>
            <w:tcW w:w="1380" w:type="dxa"/>
            <w:vAlign w:val="center"/>
          </w:tcPr>
          <w:p w14:paraId="0DD4240A">
            <w:pPr>
              <w:jc w:val="left"/>
            </w:pPr>
            <w:r>
              <w:rPr>
                <w:rFonts w:ascii="宋体" w:hAnsi="宋体" w:eastAsia="宋体" w:cs="宋体"/>
                <w:b/>
                <w:i w:val="0"/>
                <w:color w:val="000000"/>
                <w:sz w:val="9"/>
              </w:rPr>
              <w:t>商品和服务支出</w:t>
            </w:r>
          </w:p>
        </w:tc>
        <w:tc>
          <w:tcPr>
            <w:tcW w:w="820" w:type="dxa"/>
            <w:vAlign w:val="center"/>
          </w:tcPr>
          <w:p w14:paraId="1FF45079">
            <w:pPr>
              <w:jc w:val="right"/>
            </w:pPr>
            <w:r>
              <w:rPr>
                <w:rFonts w:ascii="宋体" w:hAnsi="宋体" w:eastAsia="宋体" w:cs="宋体"/>
                <w:b w:val="0"/>
                <w:i w:val="0"/>
                <w:color w:val="000000"/>
                <w:sz w:val="9"/>
              </w:rPr>
              <w:t>1,292.95</w:t>
            </w:r>
          </w:p>
        </w:tc>
        <w:tc>
          <w:tcPr>
            <w:tcW w:w="540" w:type="dxa"/>
            <w:vAlign w:val="center"/>
          </w:tcPr>
          <w:p w14:paraId="3EB0F25E">
            <w:pPr>
              <w:jc w:val="left"/>
            </w:pPr>
            <w:r>
              <w:rPr>
                <w:rFonts w:ascii="宋体" w:hAnsi="宋体" w:eastAsia="宋体" w:cs="宋体"/>
                <w:b/>
                <w:i w:val="0"/>
                <w:color w:val="000000"/>
                <w:sz w:val="9"/>
              </w:rPr>
              <w:t>307</w:t>
            </w:r>
          </w:p>
        </w:tc>
        <w:tc>
          <w:tcPr>
            <w:tcW w:w="1260" w:type="dxa"/>
            <w:vAlign w:val="center"/>
          </w:tcPr>
          <w:p w14:paraId="683DECF1">
            <w:pPr>
              <w:jc w:val="left"/>
            </w:pPr>
            <w:r>
              <w:rPr>
                <w:rFonts w:ascii="宋体" w:hAnsi="宋体" w:eastAsia="宋体" w:cs="宋体"/>
                <w:b/>
                <w:i w:val="0"/>
                <w:color w:val="000000"/>
                <w:sz w:val="9"/>
              </w:rPr>
              <w:t>债务利息及费用支出</w:t>
            </w:r>
          </w:p>
        </w:tc>
        <w:tc>
          <w:tcPr>
            <w:tcW w:w="786" w:type="dxa"/>
            <w:vAlign w:val="center"/>
          </w:tcPr>
          <w:p w14:paraId="53C2505C"/>
        </w:tc>
      </w:tr>
      <w:tr w14:paraId="57241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E99E86">
            <w:pPr>
              <w:jc w:val="left"/>
            </w:pPr>
            <w:r>
              <w:rPr>
                <w:rFonts w:ascii="宋体" w:hAnsi="宋体" w:eastAsia="宋体" w:cs="宋体"/>
                <w:b w:val="0"/>
                <w:i w:val="0"/>
                <w:color w:val="000000"/>
                <w:sz w:val="9"/>
              </w:rPr>
              <w:t>30101</w:t>
            </w:r>
          </w:p>
        </w:tc>
        <w:tc>
          <w:tcPr>
            <w:tcW w:w="1740" w:type="dxa"/>
            <w:vAlign w:val="center"/>
          </w:tcPr>
          <w:p w14:paraId="0CC87128">
            <w:pPr>
              <w:jc w:val="left"/>
            </w:pPr>
            <w:r>
              <w:rPr>
                <w:rFonts w:ascii="宋体" w:hAnsi="宋体" w:eastAsia="宋体" w:cs="宋体"/>
                <w:b w:val="0"/>
                <w:i w:val="0"/>
                <w:color w:val="000000"/>
                <w:sz w:val="9"/>
              </w:rPr>
              <w:t xml:space="preserve">  基本工资</w:t>
            </w:r>
          </w:p>
        </w:tc>
        <w:tc>
          <w:tcPr>
            <w:tcW w:w="800" w:type="dxa"/>
            <w:vAlign w:val="center"/>
          </w:tcPr>
          <w:p w14:paraId="013B6029">
            <w:pPr>
              <w:jc w:val="right"/>
            </w:pPr>
            <w:r>
              <w:rPr>
                <w:rFonts w:ascii="宋体" w:hAnsi="宋体" w:eastAsia="宋体" w:cs="宋体"/>
                <w:b w:val="0"/>
                <w:i w:val="0"/>
                <w:color w:val="000000"/>
                <w:sz w:val="9"/>
              </w:rPr>
              <w:t>1,086.75</w:t>
            </w:r>
          </w:p>
        </w:tc>
        <w:tc>
          <w:tcPr>
            <w:tcW w:w="540" w:type="dxa"/>
            <w:vAlign w:val="center"/>
          </w:tcPr>
          <w:p w14:paraId="31E7C02F">
            <w:pPr>
              <w:jc w:val="left"/>
            </w:pPr>
            <w:r>
              <w:rPr>
                <w:rFonts w:ascii="宋体" w:hAnsi="宋体" w:eastAsia="宋体" w:cs="宋体"/>
                <w:b w:val="0"/>
                <w:i w:val="0"/>
                <w:color w:val="000000"/>
                <w:sz w:val="9"/>
              </w:rPr>
              <w:t>30201</w:t>
            </w:r>
          </w:p>
        </w:tc>
        <w:tc>
          <w:tcPr>
            <w:tcW w:w="1380" w:type="dxa"/>
            <w:vAlign w:val="center"/>
          </w:tcPr>
          <w:p w14:paraId="5DB46E76">
            <w:pPr>
              <w:jc w:val="left"/>
            </w:pPr>
            <w:r>
              <w:rPr>
                <w:rFonts w:ascii="宋体" w:hAnsi="宋体" w:eastAsia="宋体" w:cs="宋体"/>
                <w:b w:val="0"/>
                <w:i w:val="0"/>
                <w:color w:val="000000"/>
                <w:sz w:val="9"/>
              </w:rPr>
              <w:t xml:space="preserve">  办公费</w:t>
            </w:r>
          </w:p>
        </w:tc>
        <w:tc>
          <w:tcPr>
            <w:tcW w:w="820" w:type="dxa"/>
            <w:vAlign w:val="center"/>
          </w:tcPr>
          <w:p w14:paraId="5B292687">
            <w:pPr>
              <w:jc w:val="right"/>
            </w:pPr>
            <w:r>
              <w:rPr>
                <w:rFonts w:ascii="宋体" w:hAnsi="宋体" w:eastAsia="宋体" w:cs="宋体"/>
                <w:b w:val="0"/>
                <w:i w:val="0"/>
                <w:color w:val="000000"/>
                <w:sz w:val="9"/>
              </w:rPr>
              <w:t>109.55</w:t>
            </w:r>
          </w:p>
        </w:tc>
        <w:tc>
          <w:tcPr>
            <w:tcW w:w="540" w:type="dxa"/>
            <w:vAlign w:val="center"/>
          </w:tcPr>
          <w:p w14:paraId="40616E1D">
            <w:pPr>
              <w:jc w:val="left"/>
            </w:pPr>
            <w:r>
              <w:rPr>
                <w:rFonts w:ascii="宋体" w:hAnsi="宋体" w:eastAsia="宋体" w:cs="宋体"/>
                <w:b w:val="0"/>
                <w:i w:val="0"/>
                <w:color w:val="000000"/>
                <w:sz w:val="9"/>
              </w:rPr>
              <w:t>30701</w:t>
            </w:r>
          </w:p>
        </w:tc>
        <w:tc>
          <w:tcPr>
            <w:tcW w:w="1260" w:type="dxa"/>
            <w:vAlign w:val="center"/>
          </w:tcPr>
          <w:p w14:paraId="39E8C586">
            <w:pPr>
              <w:jc w:val="left"/>
            </w:pPr>
            <w:r>
              <w:rPr>
                <w:rFonts w:ascii="宋体" w:hAnsi="宋体" w:eastAsia="宋体" w:cs="宋体"/>
                <w:b w:val="0"/>
                <w:i w:val="0"/>
                <w:color w:val="000000"/>
                <w:sz w:val="9"/>
              </w:rPr>
              <w:t xml:space="preserve">  国内债务付息</w:t>
            </w:r>
          </w:p>
        </w:tc>
        <w:tc>
          <w:tcPr>
            <w:tcW w:w="786" w:type="dxa"/>
            <w:vAlign w:val="center"/>
          </w:tcPr>
          <w:p w14:paraId="2ED3E075"/>
        </w:tc>
      </w:tr>
      <w:tr w14:paraId="4F44D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06916A">
            <w:pPr>
              <w:jc w:val="left"/>
            </w:pPr>
            <w:r>
              <w:rPr>
                <w:rFonts w:ascii="宋体" w:hAnsi="宋体" w:eastAsia="宋体" w:cs="宋体"/>
                <w:b w:val="0"/>
                <w:i w:val="0"/>
                <w:color w:val="000000"/>
                <w:sz w:val="9"/>
              </w:rPr>
              <w:t>30102</w:t>
            </w:r>
          </w:p>
        </w:tc>
        <w:tc>
          <w:tcPr>
            <w:tcW w:w="1740" w:type="dxa"/>
            <w:vAlign w:val="center"/>
          </w:tcPr>
          <w:p w14:paraId="1394C2AE">
            <w:pPr>
              <w:jc w:val="left"/>
            </w:pPr>
            <w:r>
              <w:rPr>
                <w:rFonts w:ascii="宋体" w:hAnsi="宋体" w:eastAsia="宋体" w:cs="宋体"/>
                <w:b w:val="0"/>
                <w:i w:val="0"/>
                <w:color w:val="000000"/>
                <w:sz w:val="9"/>
              </w:rPr>
              <w:t xml:space="preserve">  津贴补贴</w:t>
            </w:r>
          </w:p>
        </w:tc>
        <w:tc>
          <w:tcPr>
            <w:tcW w:w="800" w:type="dxa"/>
            <w:vAlign w:val="center"/>
          </w:tcPr>
          <w:p w14:paraId="2614AA5A">
            <w:pPr>
              <w:jc w:val="right"/>
            </w:pPr>
            <w:r>
              <w:rPr>
                <w:rFonts w:ascii="宋体" w:hAnsi="宋体" w:eastAsia="宋体" w:cs="宋体"/>
                <w:b w:val="0"/>
                <w:i w:val="0"/>
                <w:color w:val="000000"/>
                <w:sz w:val="9"/>
              </w:rPr>
              <w:t>851.24</w:t>
            </w:r>
          </w:p>
        </w:tc>
        <w:tc>
          <w:tcPr>
            <w:tcW w:w="540" w:type="dxa"/>
            <w:vAlign w:val="center"/>
          </w:tcPr>
          <w:p w14:paraId="342F9E31">
            <w:pPr>
              <w:jc w:val="left"/>
            </w:pPr>
            <w:r>
              <w:rPr>
                <w:rFonts w:ascii="宋体" w:hAnsi="宋体" w:eastAsia="宋体" w:cs="宋体"/>
                <w:b w:val="0"/>
                <w:i w:val="0"/>
                <w:color w:val="000000"/>
                <w:sz w:val="9"/>
              </w:rPr>
              <w:t>30202</w:t>
            </w:r>
          </w:p>
        </w:tc>
        <w:tc>
          <w:tcPr>
            <w:tcW w:w="1380" w:type="dxa"/>
            <w:vAlign w:val="center"/>
          </w:tcPr>
          <w:p w14:paraId="4A42C085">
            <w:pPr>
              <w:jc w:val="left"/>
            </w:pPr>
            <w:r>
              <w:rPr>
                <w:rFonts w:ascii="宋体" w:hAnsi="宋体" w:eastAsia="宋体" w:cs="宋体"/>
                <w:b w:val="0"/>
                <w:i w:val="0"/>
                <w:color w:val="000000"/>
                <w:sz w:val="9"/>
              </w:rPr>
              <w:t xml:space="preserve">  印刷费</w:t>
            </w:r>
          </w:p>
        </w:tc>
        <w:tc>
          <w:tcPr>
            <w:tcW w:w="820" w:type="dxa"/>
            <w:vAlign w:val="center"/>
          </w:tcPr>
          <w:p w14:paraId="6B9ADB68">
            <w:pPr>
              <w:jc w:val="right"/>
            </w:pPr>
            <w:r>
              <w:rPr>
                <w:rFonts w:ascii="宋体" w:hAnsi="宋体" w:eastAsia="宋体" w:cs="宋体"/>
                <w:b w:val="0"/>
                <w:i w:val="0"/>
                <w:color w:val="000000"/>
                <w:sz w:val="9"/>
              </w:rPr>
              <w:t>19.70</w:t>
            </w:r>
          </w:p>
        </w:tc>
        <w:tc>
          <w:tcPr>
            <w:tcW w:w="540" w:type="dxa"/>
            <w:vAlign w:val="center"/>
          </w:tcPr>
          <w:p w14:paraId="6801E31C">
            <w:pPr>
              <w:jc w:val="left"/>
            </w:pPr>
            <w:r>
              <w:rPr>
                <w:rFonts w:ascii="宋体" w:hAnsi="宋体" w:eastAsia="宋体" w:cs="宋体"/>
                <w:b w:val="0"/>
                <w:i w:val="0"/>
                <w:color w:val="000000"/>
                <w:sz w:val="9"/>
              </w:rPr>
              <w:t>30702</w:t>
            </w:r>
          </w:p>
        </w:tc>
        <w:tc>
          <w:tcPr>
            <w:tcW w:w="1260" w:type="dxa"/>
            <w:vAlign w:val="center"/>
          </w:tcPr>
          <w:p w14:paraId="48D4F0D3">
            <w:pPr>
              <w:jc w:val="left"/>
            </w:pPr>
            <w:r>
              <w:rPr>
                <w:rFonts w:ascii="宋体" w:hAnsi="宋体" w:eastAsia="宋体" w:cs="宋体"/>
                <w:b w:val="0"/>
                <w:i w:val="0"/>
                <w:color w:val="000000"/>
                <w:sz w:val="9"/>
              </w:rPr>
              <w:t xml:space="preserve">  国外债务付息</w:t>
            </w:r>
          </w:p>
        </w:tc>
        <w:tc>
          <w:tcPr>
            <w:tcW w:w="786" w:type="dxa"/>
            <w:vAlign w:val="center"/>
          </w:tcPr>
          <w:p w14:paraId="23F468F0"/>
        </w:tc>
      </w:tr>
      <w:tr w14:paraId="69AA3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264063">
            <w:pPr>
              <w:jc w:val="left"/>
            </w:pPr>
            <w:r>
              <w:rPr>
                <w:rFonts w:ascii="宋体" w:hAnsi="宋体" w:eastAsia="宋体" w:cs="宋体"/>
                <w:b w:val="0"/>
                <w:i w:val="0"/>
                <w:color w:val="000000"/>
                <w:sz w:val="9"/>
              </w:rPr>
              <w:t>30103</w:t>
            </w:r>
          </w:p>
        </w:tc>
        <w:tc>
          <w:tcPr>
            <w:tcW w:w="1740" w:type="dxa"/>
            <w:vAlign w:val="center"/>
          </w:tcPr>
          <w:p w14:paraId="343B0B2E">
            <w:pPr>
              <w:jc w:val="left"/>
            </w:pPr>
            <w:r>
              <w:rPr>
                <w:rFonts w:ascii="宋体" w:hAnsi="宋体" w:eastAsia="宋体" w:cs="宋体"/>
                <w:b w:val="0"/>
                <w:i w:val="0"/>
                <w:color w:val="000000"/>
                <w:sz w:val="9"/>
              </w:rPr>
              <w:t xml:space="preserve">  奖金</w:t>
            </w:r>
          </w:p>
        </w:tc>
        <w:tc>
          <w:tcPr>
            <w:tcW w:w="800" w:type="dxa"/>
            <w:vAlign w:val="center"/>
          </w:tcPr>
          <w:p w14:paraId="2BD4FEE2">
            <w:pPr>
              <w:jc w:val="right"/>
            </w:pPr>
            <w:r>
              <w:rPr>
                <w:rFonts w:ascii="宋体" w:hAnsi="宋体" w:eastAsia="宋体" w:cs="宋体"/>
                <w:b w:val="0"/>
                <w:i w:val="0"/>
                <w:color w:val="000000"/>
                <w:sz w:val="9"/>
              </w:rPr>
              <w:t>92.80</w:t>
            </w:r>
          </w:p>
        </w:tc>
        <w:tc>
          <w:tcPr>
            <w:tcW w:w="540" w:type="dxa"/>
            <w:vAlign w:val="center"/>
          </w:tcPr>
          <w:p w14:paraId="796B5670">
            <w:pPr>
              <w:jc w:val="left"/>
            </w:pPr>
            <w:r>
              <w:rPr>
                <w:rFonts w:ascii="宋体" w:hAnsi="宋体" w:eastAsia="宋体" w:cs="宋体"/>
                <w:b w:val="0"/>
                <w:i w:val="0"/>
                <w:color w:val="000000"/>
                <w:sz w:val="9"/>
              </w:rPr>
              <w:t>30203</w:t>
            </w:r>
          </w:p>
        </w:tc>
        <w:tc>
          <w:tcPr>
            <w:tcW w:w="1380" w:type="dxa"/>
            <w:vAlign w:val="center"/>
          </w:tcPr>
          <w:p w14:paraId="36199DD5">
            <w:pPr>
              <w:jc w:val="left"/>
            </w:pPr>
            <w:r>
              <w:rPr>
                <w:rFonts w:ascii="宋体" w:hAnsi="宋体" w:eastAsia="宋体" w:cs="宋体"/>
                <w:b w:val="0"/>
                <w:i w:val="0"/>
                <w:color w:val="000000"/>
                <w:sz w:val="9"/>
              </w:rPr>
              <w:t xml:space="preserve">  咨询费</w:t>
            </w:r>
          </w:p>
        </w:tc>
        <w:tc>
          <w:tcPr>
            <w:tcW w:w="820" w:type="dxa"/>
            <w:vAlign w:val="center"/>
          </w:tcPr>
          <w:p w14:paraId="56036217"/>
        </w:tc>
        <w:tc>
          <w:tcPr>
            <w:tcW w:w="540" w:type="dxa"/>
            <w:vAlign w:val="center"/>
          </w:tcPr>
          <w:p w14:paraId="7C89F6F6">
            <w:pPr>
              <w:jc w:val="left"/>
            </w:pPr>
            <w:r>
              <w:rPr>
                <w:rFonts w:ascii="宋体" w:hAnsi="宋体" w:eastAsia="宋体" w:cs="宋体"/>
                <w:b w:val="0"/>
                <w:i w:val="0"/>
                <w:color w:val="000000"/>
                <w:sz w:val="9"/>
              </w:rPr>
              <w:t>30703</w:t>
            </w:r>
          </w:p>
        </w:tc>
        <w:tc>
          <w:tcPr>
            <w:tcW w:w="1260" w:type="dxa"/>
            <w:vAlign w:val="center"/>
          </w:tcPr>
          <w:p w14:paraId="251FD5B7">
            <w:pPr>
              <w:jc w:val="left"/>
            </w:pPr>
            <w:r>
              <w:rPr>
                <w:rFonts w:ascii="宋体" w:hAnsi="宋体" w:eastAsia="宋体" w:cs="宋体"/>
                <w:b w:val="0"/>
                <w:i w:val="0"/>
                <w:color w:val="000000"/>
                <w:sz w:val="9"/>
              </w:rPr>
              <w:t xml:space="preserve">  国内债务发行费用</w:t>
            </w:r>
          </w:p>
        </w:tc>
        <w:tc>
          <w:tcPr>
            <w:tcW w:w="786" w:type="dxa"/>
            <w:vAlign w:val="center"/>
          </w:tcPr>
          <w:p w14:paraId="01D3195A"/>
        </w:tc>
      </w:tr>
      <w:tr w14:paraId="0FE96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86FE9A">
            <w:pPr>
              <w:jc w:val="left"/>
            </w:pPr>
            <w:r>
              <w:rPr>
                <w:rFonts w:ascii="宋体" w:hAnsi="宋体" w:eastAsia="宋体" w:cs="宋体"/>
                <w:b w:val="0"/>
                <w:i w:val="0"/>
                <w:color w:val="000000"/>
                <w:sz w:val="9"/>
              </w:rPr>
              <w:t>30106</w:t>
            </w:r>
          </w:p>
        </w:tc>
        <w:tc>
          <w:tcPr>
            <w:tcW w:w="1740" w:type="dxa"/>
            <w:vAlign w:val="center"/>
          </w:tcPr>
          <w:p w14:paraId="4945FBFA">
            <w:pPr>
              <w:jc w:val="left"/>
            </w:pPr>
            <w:r>
              <w:rPr>
                <w:rFonts w:ascii="宋体" w:hAnsi="宋体" w:eastAsia="宋体" w:cs="宋体"/>
                <w:b w:val="0"/>
                <w:i w:val="0"/>
                <w:color w:val="000000"/>
                <w:sz w:val="9"/>
              </w:rPr>
              <w:t xml:space="preserve">  伙食补助费</w:t>
            </w:r>
          </w:p>
        </w:tc>
        <w:tc>
          <w:tcPr>
            <w:tcW w:w="800" w:type="dxa"/>
            <w:vAlign w:val="center"/>
          </w:tcPr>
          <w:p w14:paraId="554A7D65">
            <w:pPr>
              <w:jc w:val="right"/>
            </w:pPr>
            <w:r>
              <w:rPr>
                <w:rFonts w:ascii="宋体" w:hAnsi="宋体" w:eastAsia="宋体" w:cs="宋体"/>
                <w:b w:val="0"/>
                <w:i w:val="0"/>
                <w:color w:val="000000"/>
                <w:sz w:val="9"/>
              </w:rPr>
              <w:t>151.97</w:t>
            </w:r>
          </w:p>
        </w:tc>
        <w:tc>
          <w:tcPr>
            <w:tcW w:w="540" w:type="dxa"/>
            <w:vAlign w:val="center"/>
          </w:tcPr>
          <w:p w14:paraId="0B029F53">
            <w:pPr>
              <w:jc w:val="left"/>
            </w:pPr>
            <w:r>
              <w:rPr>
                <w:rFonts w:ascii="宋体" w:hAnsi="宋体" w:eastAsia="宋体" w:cs="宋体"/>
                <w:b w:val="0"/>
                <w:i w:val="0"/>
                <w:color w:val="000000"/>
                <w:sz w:val="9"/>
              </w:rPr>
              <w:t>30204</w:t>
            </w:r>
          </w:p>
        </w:tc>
        <w:tc>
          <w:tcPr>
            <w:tcW w:w="1380" w:type="dxa"/>
            <w:vAlign w:val="center"/>
          </w:tcPr>
          <w:p w14:paraId="1E203CFE">
            <w:pPr>
              <w:jc w:val="left"/>
            </w:pPr>
            <w:r>
              <w:rPr>
                <w:rFonts w:ascii="宋体" w:hAnsi="宋体" w:eastAsia="宋体" w:cs="宋体"/>
                <w:b w:val="0"/>
                <w:i w:val="0"/>
                <w:color w:val="000000"/>
                <w:sz w:val="9"/>
              </w:rPr>
              <w:t xml:space="preserve">  手续费</w:t>
            </w:r>
          </w:p>
        </w:tc>
        <w:tc>
          <w:tcPr>
            <w:tcW w:w="820" w:type="dxa"/>
            <w:vAlign w:val="center"/>
          </w:tcPr>
          <w:p w14:paraId="0048BBCF"/>
        </w:tc>
        <w:tc>
          <w:tcPr>
            <w:tcW w:w="540" w:type="dxa"/>
            <w:vAlign w:val="center"/>
          </w:tcPr>
          <w:p w14:paraId="29D3473F">
            <w:pPr>
              <w:jc w:val="left"/>
            </w:pPr>
            <w:r>
              <w:rPr>
                <w:rFonts w:ascii="宋体" w:hAnsi="宋体" w:eastAsia="宋体" w:cs="宋体"/>
                <w:b w:val="0"/>
                <w:i w:val="0"/>
                <w:color w:val="000000"/>
                <w:sz w:val="9"/>
              </w:rPr>
              <w:t>30704</w:t>
            </w:r>
          </w:p>
        </w:tc>
        <w:tc>
          <w:tcPr>
            <w:tcW w:w="1260" w:type="dxa"/>
            <w:vAlign w:val="center"/>
          </w:tcPr>
          <w:p w14:paraId="75C2461C">
            <w:pPr>
              <w:jc w:val="left"/>
            </w:pPr>
            <w:r>
              <w:rPr>
                <w:rFonts w:ascii="宋体" w:hAnsi="宋体" w:eastAsia="宋体" w:cs="宋体"/>
                <w:b w:val="0"/>
                <w:i w:val="0"/>
                <w:color w:val="000000"/>
                <w:sz w:val="9"/>
              </w:rPr>
              <w:t xml:space="preserve">  国外债务发行费用</w:t>
            </w:r>
          </w:p>
        </w:tc>
        <w:tc>
          <w:tcPr>
            <w:tcW w:w="786" w:type="dxa"/>
            <w:vAlign w:val="center"/>
          </w:tcPr>
          <w:p w14:paraId="72FE6CE8"/>
        </w:tc>
      </w:tr>
      <w:tr w14:paraId="5CDA3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0BAA5B">
            <w:pPr>
              <w:jc w:val="left"/>
            </w:pPr>
            <w:r>
              <w:rPr>
                <w:rFonts w:ascii="宋体" w:hAnsi="宋体" w:eastAsia="宋体" w:cs="宋体"/>
                <w:b w:val="0"/>
                <w:i w:val="0"/>
                <w:color w:val="000000"/>
                <w:sz w:val="9"/>
              </w:rPr>
              <w:t>30107</w:t>
            </w:r>
          </w:p>
        </w:tc>
        <w:tc>
          <w:tcPr>
            <w:tcW w:w="1740" w:type="dxa"/>
            <w:vAlign w:val="center"/>
          </w:tcPr>
          <w:p w14:paraId="0328047D">
            <w:pPr>
              <w:jc w:val="left"/>
            </w:pPr>
            <w:r>
              <w:rPr>
                <w:rFonts w:ascii="宋体" w:hAnsi="宋体" w:eastAsia="宋体" w:cs="宋体"/>
                <w:b w:val="0"/>
                <w:i w:val="0"/>
                <w:color w:val="000000"/>
                <w:sz w:val="9"/>
              </w:rPr>
              <w:t xml:space="preserve">  绩效工资</w:t>
            </w:r>
          </w:p>
        </w:tc>
        <w:tc>
          <w:tcPr>
            <w:tcW w:w="800" w:type="dxa"/>
            <w:vAlign w:val="center"/>
          </w:tcPr>
          <w:p w14:paraId="0F1B6823">
            <w:pPr>
              <w:jc w:val="right"/>
            </w:pPr>
            <w:r>
              <w:rPr>
                <w:rFonts w:ascii="宋体" w:hAnsi="宋体" w:eastAsia="宋体" w:cs="宋体"/>
                <w:b w:val="0"/>
                <w:i w:val="0"/>
                <w:color w:val="000000"/>
                <w:sz w:val="9"/>
              </w:rPr>
              <w:t>1,359.31</w:t>
            </w:r>
          </w:p>
        </w:tc>
        <w:tc>
          <w:tcPr>
            <w:tcW w:w="540" w:type="dxa"/>
            <w:vAlign w:val="center"/>
          </w:tcPr>
          <w:p w14:paraId="1E227E3B">
            <w:pPr>
              <w:jc w:val="left"/>
            </w:pPr>
            <w:r>
              <w:rPr>
                <w:rFonts w:ascii="宋体" w:hAnsi="宋体" w:eastAsia="宋体" w:cs="宋体"/>
                <w:b w:val="0"/>
                <w:i w:val="0"/>
                <w:color w:val="000000"/>
                <w:sz w:val="9"/>
              </w:rPr>
              <w:t>30205</w:t>
            </w:r>
          </w:p>
        </w:tc>
        <w:tc>
          <w:tcPr>
            <w:tcW w:w="1380" w:type="dxa"/>
            <w:vAlign w:val="center"/>
          </w:tcPr>
          <w:p w14:paraId="17AE5834">
            <w:pPr>
              <w:jc w:val="left"/>
            </w:pPr>
            <w:r>
              <w:rPr>
                <w:rFonts w:ascii="宋体" w:hAnsi="宋体" w:eastAsia="宋体" w:cs="宋体"/>
                <w:b w:val="0"/>
                <w:i w:val="0"/>
                <w:color w:val="000000"/>
                <w:sz w:val="9"/>
              </w:rPr>
              <w:t xml:space="preserve">  水费</w:t>
            </w:r>
          </w:p>
        </w:tc>
        <w:tc>
          <w:tcPr>
            <w:tcW w:w="820" w:type="dxa"/>
            <w:vAlign w:val="center"/>
          </w:tcPr>
          <w:p w14:paraId="6E1D84BC">
            <w:pPr>
              <w:jc w:val="right"/>
            </w:pPr>
            <w:r>
              <w:rPr>
                <w:rFonts w:ascii="宋体" w:hAnsi="宋体" w:eastAsia="宋体" w:cs="宋体"/>
                <w:b w:val="0"/>
                <w:i w:val="0"/>
                <w:color w:val="000000"/>
                <w:sz w:val="9"/>
              </w:rPr>
              <w:t>9.75</w:t>
            </w:r>
          </w:p>
        </w:tc>
        <w:tc>
          <w:tcPr>
            <w:tcW w:w="540" w:type="dxa"/>
            <w:vAlign w:val="center"/>
          </w:tcPr>
          <w:p w14:paraId="715F25FB">
            <w:pPr>
              <w:jc w:val="left"/>
            </w:pPr>
            <w:r>
              <w:rPr>
                <w:rFonts w:ascii="宋体" w:hAnsi="宋体" w:eastAsia="宋体" w:cs="宋体"/>
                <w:b/>
                <w:i w:val="0"/>
                <w:color w:val="000000"/>
                <w:sz w:val="9"/>
              </w:rPr>
              <w:t>310</w:t>
            </w:r>
          </w:p>
        </w:tc>
        <w:tc>
          <w:tcPr>
            <w:tcW w:w="1260" w:type="dxa"/>
            <w:vAlign w:val="center"/>
          </w:tcPr>
          <w:p w14:paraId="7CFB6665">
            <w:pPr>
              <w:jc w:val="left"/>
            </w:pPr>
            <w:r>
              <w:rPr>
                <w:rFonts w:ascii="宋体" w:hAnsi="宋体" w:eastAsia="宋体" w:cs="宋体"/>
                <w:b/>
                <w:i w:val="0"/>
                <w:color w:val="000000"/>
                <w:sz w:val="9"/>
              </w:rPr>
              <w:t>资本性支出</w:t>
            </w:r>
          </w:p>
        </w:tc>
        <w:tc>
          <w:tcPr>
            <w:tcW w:w="786" w:type="dxa"/>
            <w:vAlign w:val="center"/>
          </w:tcPr>
          <w:p w14:paraId="346BE34B">
            <w:pPr>
              <w:jc w:val="right"/>
            </w:pPr>
            <w:r>
              <w:rPr>
                <w:rFonts w:ascii="宋体" w:hAnsi="宋体" w:eastAsia="宋体" w:cs="宋体"/>
                <w:b w:val="0"/>
                <w:i w:val="0"/>
                <w:color w:val="000000"/>
                <w:sz w:val="9"/>
              </w:rPr>
              <w:t>126.27</w:t>
            </w:r>
          </w:p>
        </w:tc>
      </w:tr>
      <w:tr w14:paraId="2775B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7DC824">
            <w:pPr>
              <w:jc w:val="left"/>
            </w:pPr>
            <w:r>
              <w:rPr>
                <w:rFonts w:ascii="宋体" w:hAnsi="宋体" w:eastAsia="宋体" w:cs="宋体"/>
                <w:b w:val="0"/>
                <w:i w:val="0"/>
                <w:color w:val="000000"/>
                <w:sz w:val="9"/>
              </w:rPr>
              <w:t>30108</w:t>
            </w:r>
          </w:p>
        </w:tc>
        <w:tc>
          <w:tcPr>
            <w:tcW w:w="1740" w:type="dxa"/>
            <w:vAlign w:val="center"/>
          </w:tcPr>
          <w:p w14:paraId="7E8CBA27">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8F328D4">
            <w:pPr>
              <w:jc w:val="right"/>
            </w:pPr>
            <w:r>
              <w:rPr>
                <w:rFonts w:ascii="宋体" w:hAnsi="宋体" w:eastAsia="宋体" w:cs="宋体"/>
                <w:b w:val="0"/>
                <w:i w:val="0"/>
                <w:color w:val="000000"/>
                <w:sz w:val="9"/>
              </w:rPr>
              <w:t>449.05</w:t>
            </w:r>
          </w:p>
        </w:tc>
        <w:tc>
          <w:tcPr>
            <w:tcW w:w="540" w:type="dxa"/>
            <w:vAlign w:val="center"/>
          </w:tcPr>
          <w:p w14:paraId="4393381B">
            <w:pPr>
              <w:jc w:val="left"/>
            </w:pPr>
            <w:r>
              <w:rPr>
                <w:rFonts w:ascii="宋体" w:hAnsi="宋体" w:eastAsia="宋体" w:cs="宋体"/>
                <w:b w:val="0"/>
                <w:i w:val="0"/>
                <w:color w:val="000000"/>
                <w:sz w:val="9"/>
              </w:rPr>
              <w:t>30206</w:t>
            </w:r>
          </w:p>
        </w:tc>
        <w:tc>
          <w:tcPr>
            <w:tcW w:w="1380" w:type="dxa"/>
            <w:vAlign w:val="center"/>
          </w:tcPr>
          <w:p w14:paraId="7DDDAF60">
            <w:pPr>
              <w:jc w:val="left"/>
            </w:pPr>
            <w:r>
              <w:rPr>
                <w:rFonts w:ascii="宋体" w:hAnsi="宋体" w:eastAsia="宋体" w:cs="宋体"/>
                <w:b w:val="0"/>
                <w:i w:val="0"/>
                <w:color w:val="000000"/>
                <w:sz w:val="9"/>
              </w:rPr>
              <w:t xml:space="preserve">  电费</w:t>
            </w:r>
          </w:p>
        </w:tc>
        <w:tc>
          <w:tcPr>
            <w:tcW w:w="820" w:type="dxa"/>
            <w:vAlign w:val="center"/>
          </w:tcPr>
          <w:p w14:paraId="30418970">
            <w:pPr>
              <w:jc w:val="right"/>
            </w:pPr>
            <w:r>
              <w:rPr>
                <w:rFonts w:ascii="宋体" w:hAnsi="宋体" w:eastAsia="宋体" w:cs="宋体"/>
                <w:b w:val="0"/>
                <w:i w:val="0"/>
                <w:color w:val="000000"/>
                <w:sz w:val="9"/>
              </w:rPr>
              <w:t>111.28</w:t>
            </w:r>
          </w:p>
        </w:tc>
        <w:tc>
          <w:tcPr>
            <w:tcW w:w="540" w:type="dxa"/>
            <w:vAlign w:val="center"/>
          </w:tcPr>
          <w:p w14:paraId="1082D01C">
            <w:pPr>
              <w:jc w:val="left"/>
            </w:pPr>
            <w:r>
              <w:rPr>
                <w:rFonts w:ascii="宋体" w:hAnsi="宋体" w:eastAsia="宋体" w:cs="宋体"/>
                <w:b w:val="0"/>
                <w:i w:val="0"/>
                <w:color w:val="000000"/>
                <w:sz w:val="9"/>
              </w:rPr>
              <w:t>31001</w:t>
            </w:r>
          </w:p>
        </w:tc>
        <w:tc>
          <w:tcPr>
            <w:tcW w:w="1260" w:type="dxa"/>
            <w:vAlign w:val="center"/>
          </w:tcPr>
          <w:p w14:paraId="32BD26A8">
            <w:pPr>
              <w:jc w:val="left"/>
            </w:pPr>
            <w:r>
              <w:rPr>
                <w:rFonts w:ascii="宋体" w:hAnsi="宋体" w:eastAsia="宋体" w:cs="宋体"/>
                <w:b w:val="0"/>
                <w:i w:val="0"/>
                <w:color w:val="000000"/>
                <w:sz w:val="9"/>
              </w:rPr>
              <w:t xml:space="preserve">  房屋建筑物购建</w:t>
            </w:r>
          </w:p>
        </w:tc>
        <w:tc>
          <w:tcPr>
            <w:tcW w:w="786" w:type="dxa"/>
            <w:vAlign w:val="center"/>
          </w:tcPr>
          <w:p w14:paraId="0D67CA91"/>
        </w:tc>
      </w:tr>
      <w:tr w14:paraId="6DF47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3E2EF34">
            <w:pPr>
              <w:jc w:val="left"/>
            </w:pPr>
            <w:r>
              <w:rPr>
                <w:rFonts w:ascii="宋体" w:hAnsi="宋体" w:eastAsia="宋体" w:cs="宋体"/>
                <w:b w:val="0"/>
                <w:i w:val="0"/>
                <w:color w:val="000000"/>
                <w:sz w:val="9"/>
              </w:rPr>
              <w:t>30109</w:t>
            </w:r>
          </w:p>
        </w:tc>
        <w:tc>
          <w:tcPr>
            <w:tcW w:w="1740" w:type="dxa"/>
            <w:vAlign w:val="center"/>
          </w:tcPr>
          <w:p w14:paraId="389E1B9C">
            <w:pPr>
              <w:jc w:val="left"/>
            </w:pPr>
            <w:r>
              <w:rPr>
                <w:rFonts w:ascii="宋体" w:hAnsi="宋体" w:eastAsia="宋体" w:cs="宋体"/>
                <w:b w:val="0"/>
                <w:i w:val="0"/>
                <w:color w:val="000000"/>
                <w:sz w:val="9"/>
              </w:rPr>
              <w:t xml:space="preserve">  职业年金缴费</w:t>
            </w:r>
          </w:p>
        </w:tc>
        <w:tc>
          <w:tcPr>
            <w:tcW w:w="800" w:type="dxa"/>
            <w:vAlign w:val="center"/>
          </w:tcPr>
          <w:p w14:paraId="2B28037F">
            <w:pPr>
              <w:jc w:val="right"/>
            </w:pPr>
            <w:r>
              <w:rPr>
                <w:rFonts w:ascii="宋体" w:hAnsi="宋体" w:eastAsia="宋体" w:cs="宋体"/>
                <w:b w:val="0"/>
                <w:i w:val="0"/>
                <w:color w:val="000000"/>
                <w:sz w:val="9"/>
              </w:rPr>
              <w:t>58.34</w:t>
            </w:r>
          </w:p>
        </w:tc>
        <w:tc>
          <w:tcPr>
            <w:tcW w:w="540" w:type="dxa"/>
            <w:vAlign w:val="center"/>
          </w:tcPr>
          <w:p w14:paraId="0DECC6AF">
            <w:pPr>
              <w:jc w:val="left"/>
            </w:pPr>
            <w:r>
              <w:rPr>
                <w:rFonts w:ascii="宋体" w:hAnsi="宋体" w:eastAsia="宋体" w:cs="宋体"/>
                <w:b w:val="0"/>
                <w:i w:val="0"/>
                <w:color w:val="000000"/>
                <w:sz w:val="9"/>
              </w:rPr>
              <w:t>30207</w:t>
            </w:r>
          </w:p>
        </w:tc>
        <w:tc>
          <w:tcPr>
            <w:tcW w:w="1380" w:type="dxa"/>
            <w:vAlign w:val="center"/>
          </w:tcPr>
          <w:p w14:paraId="7BDAA997">
            <w:pPr>
              <w:jc w:val="left"/>
            </w:pPr>
            <w:r>
              <w:rPr>
                <w:rFonts w:ascii="宋体" w:hAnsi="宋体" w:eastAsia="宋体" w:cs="宋体"/>
                <w:b w:val="0"/>
                <w:i w:val="0"/>
                <w:color w:val="000000"/>
                <w:sz w:val="9"/>
              </w:rPr>
              <w:t xml:space="preserve">  邮电费</w:t>
            </w:r>
          </w:p>
        </w:tc>
        <w:tc>
          <w:tcPr>
            <w:tcW w:w="820" w:type="dxa"/>
            <w:vAlign w:val="center"/>
          </w:tcPr>
          <w:p w14:paraId="2C409EC8">
            <w:pPr>
              <w:jc w:val="right"/>
            </w:pPr>
            <w:r>
              <w:rPr>
                <w:rFonts w:ascii="宋体" w:hAnsi="宋体" w:eastAsia="宋体" w:cs="宋体"/>
                <w:b w:val="0"/>
                <w:i w:val="0"/>
                <w:color w:val="000000"/>
                <w:sz w:val="9"/>
              </w:rPr>
              <w:t>28.95</w:t>
            </w:r>
          </w:p>
        </w:tc>
        <w:tc>
          <w:tcPr>
            <w:tcW w:w="540" w:type="dxa"/>
            <w:vAlign w:val="center"/>
          </w:tcPr>
          <w:p w14:paraId="4E64D489">
            <w:pPr>
              <w:jc w:val="left"/>
            </w:pPr>
            <w:r>
              <w:rPr>
                <w:rFonts w:ascii="宋体" w:hAnsi="宋体" w:eastAsia="宋体" w:cs="宋体"/>
                <w:b w:val="0"/>
                <w:i w:val="0"/>
                <w:color w:val="000000"/>
                <w:sz w:val="9"/>
              </w:rPr>
              <w:t>31002</w:t>
            </w:r>
          </w:p>
        </w:tc>
        <w:tc>
          <w:tcPr>
            <w:tcW w:w="1260" w:type="dxa"/>
            <w:vAlign w:val="center"/>
          </w:tcPr>
          <w:p w14:paraId="7A4C8D97">
            <w:pPr>
              <w:jc w:val="left"/>
            </w:pPr>
            <w:r>
              <w:rPr>
                <w:rFonts w:ascii="宋体" w:hAnsi="宋体" w:eastAsia="宋体" w:cs="宋体"/>
                <w:b w:val="0"/>
                <w:i w:val="0"/>
                <w:color w:val="000000"/>
                <w:sz w:val="9"/>
              </w:rPr>
              <w:t xml:space="preserve">  办公设备购置</w:t>
            </w:r>
          </w:p>
        </w:tc>
        <w:tc>
          <w:tcPr>
            <w:tcW w:w="786" w:type="dxa"/>
            <w:vAlign w:val="center"/>
          </w:tcPr>
          <w:p w14:paraId="65B32333">
            <w:pPr>
              <w:jc w:val="right"/>
            </w:pPr>
            <w:r>
              <w:rPr>
                <w:rFonts w:ascii="宋体" w:hAnsi="宋体" w:eastAsia="宋体" w:cs="宋体"/>
                <w:b w:val="0"/>
                <w:i w:val="0"/>
                <w:color w:val="000000"/>
                <w:sz w:val="9"/>
              </w:rPr>
              <w:t>68.52</w:t>
            </w:r>
          </w:p>
        </w:tc>
      </w:tr>
      <w:tr w14:paraId="2B8C8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3C6F25">
            <w:pPr>
              <w:jc w:val="left"/>
            </w:pPr>
            <w:r>
              <w:rPr>
                <w:rFonts w:ascii="宋体" w:hAnsi="宋体" w:eastAsia="宋体" w:cs="宋体"/>
                <w:b w:val="0"/>
                <w:i w:val="0"/>
                <w:color w:val="000000"/>
                <w:sz w:val="9"/>
              </w:rPr>
              <w:t>30110</w:t>
            </w:r>
          </w:p>
        </w:tc>
        <w:tc>
          <w:tcPr>
            <w:tcW w:w="1740" w:type="dxa"/>
            <w:vAlign w:val="center"/>
          </w:tcPr>
          <w:p w14:paraId="23C8CFF9">
            <w:pPr>
              <w:jc w:val="left"/>
            </w:pPr>
            <w:r>
              <w:rPr>
                <w:rFonts w:ascii="宋体" w:hAnsi="宋体" w:eastAsia="宋体" w:cs="宋体"/>
                <w:b w:val="0"/>
                <w:i w:val="0"/>
                <w:color w:val="000000"/>
                <w:sz w:val="9"/>
              </w:rPr>
              <w:t xml:space="preserve">  职工基本医疗保险缴费</w:t>
            </w:r>
          </w:p>
        </w:tc>
        <w:tc>
          <w:tcPr>
            <w:tcW w:w="800" w:type="dxa"/>
            <w:vAlign w:val="center"/>
          </w:tcPr>
          <w:p w14:paraId="1EAC5099">
            <w:pPr>
              <w:jc w:val="right"/>
            </w:pPr>
            <w:r>
              <w:rPr>
                <w:rFonts w:ascii="宋体" w:hAnsi="宋体" w:eastAsia="宋体" w:cs="宋体"/>
                <w:b w:val="0"/>
                <w:i w:val="0"/>
                <w:color w:val="000000"/>
                <w:sz w:val="9"/>
              </w:rPr>
              <w:t>130.81</w:t>
            </w:r>
          </w:p>
        </w:tc>
        <w:tc>
          <w:tcPr>
            <w:tcW w:w="540" w:type="dxa"/>
            <w:vAlign w:val="center"/>
          </w:tcPr>
          <w:p w14:paraId="7A4B1DC1">
            <w:pPr>
              <w:jc w:val="left"/>
            </w:pPr>
            <w:r>
              <w:rPr>
                <w:rFonts w:ascii="宋体" w:hAnsi="宋体" w:eastAsia="宋体" w:cs="宋体"/>
                <w:b w:val="0"/>
                <w:i w:val="0"/>
                <w:color w:val="000000"/>
                <w:sz w:val="9"/>
              </w:rPr>
              <w:t>30208</w:t>
            </w:r>
          </w:p>
        </w:tc>
        <w:tc>
          <w:tcPr>
            <w:tcW w:w="1380" w:type="dxa"/>
            <w:vAlign w:val="center"/>
          </w:tcPr>
          <w:p w14:paraId="35A7F31B">
            <w:pPr>
              <w:jc w:val="left"/>
            </w:pPr>
            <w:r>
              <w:rPr>
                <w:rFonts w:ascii="宋体" w:hAnsi="宋体" w:eastAsia="宋体" w:cs="宋体"/>
                <w:b w:val="0"/>
                <w:i w:val="0"/>
                <w:color w:val="000000"/>
                <w:sz w:val="9"/>
              </w:rPr>
              <w:t xml:space="preserve">  取暖费</w:t>
            </w:r>
          </w:p>
        </w:tc>
        <w:tc>
          <w:tcPr>
            <w:tcW w:w="820" w:type="dxa"/>
            <w:vAlign w:val="center"/>
          </w:tcPr>
          <w:p w14:paraId="4ADF149D"/>
        </w:tc>
        <w:tc>
          <w:tcPr>
            <w:tcW w:w="540" w:type="dxa"/>
            <w:vAlign w:val="center"/>
          </w:tcPr>
          <w:p w14:paraId="754D2896">
            <w:pPr>
              <w:jc w:val="left"/>
            </w:pPr>
            <w:r>
              <w:rPr>
                <w:rFonts w:ascii="宋体" w:hAnsi="宋体" w:eastAsia="宋体" w:cs="宋体"/>
                <w:b w:val="0"/>
                <w:i w:val="0"/>
                <w:color w:val="000000"/>
                <w:sz w:val="9"/>
              </w:rPr>
              <w:t>31003</w:t>
            </w:r>
          </w:p>
        </w:tc>
        <w:tc>
          <w:tcPr>
            <w:tcW w:w="1260" w:type="dxa"/>
            <w:vAlign w:val="center"/>
          </w:tcPr>
          <w:p w14:paraId="38943A34">
            <w:pPr>
              <w:jc w:val="left"/>
            </w:pPr>
            <w:r>
              <w:rPr>
                <w:rFonts w:ascii="宋体" w:hAnsi="宋体" w:eastAsia="宋体" w:cs="宋体"/>
                <w:b w:val="0"/>
                <w:i w:val="0"/>
                <w:color w:val="000000"/>
                <w:sz w:val="9"/>
              </w:rPr>
              <w:t xml:space="preserve">  专用设备购置</w:t>
            </w:r>
          </w:p>
        </w:tc>
        <w:tc>
          <w:tcPr>
            <w:tcW w:w="786" w:type="dxa"/>
            <w:vAlign w:val="center"/>
          </w:tcPr>
          <w:p w14:paraId="4B4CAB9E">
            <w:pPr>
              <w:jc w:val="right"/>
            </w:pPr>
            <w:r>
              <w:rPr>
                <w:rFonts w:ascii="宋体" w:hAnsi="宋体" w:eastAsia="宋体" w:cs="宋体"/>
                <w:b w:val="0"/>
                <w:i w:val="0"/>
                <w:color w:val="000000"/>
                <w:sz w:val="9"/>
              </w:rPr>
              <w:t>51.41</w:t>
            </w:r>
          </w:p>
        </w:tc>
      </w:tr>
      <w:tr w14:paraId="37655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74BE0D">
            <w:pPr>
              <w:jc w:val="left"/>
            </w:pPr>
            <w:r>
              <w:rPr>
                <w:rFonts w:ascii="宋体" w:hAnsi="宋体" w:eastAsia="宋体" w:cs="宋体"/>
                <w:b w:val="0"/>
                <w:i w:val="0"/>
                <w:color w:val="000000"/>
                <w:sz w:val="9"/>
              </w:rPr>
              <w:t>30111</w:t>
            </w:r>
          </w:p>
        </w:tc>
        <w:tc>
          <w:tcPr>
            <w:tcW w:w="1740" w:type="dxa"/>
            <w:vAlign w:val="center"/>
          </w:tcPr>
          <w:p w14:paraId="375B2D1C">
            <w:pPr>
              <w:jc w:val="left"/>
            </w:pPr>
            <w:r>
              <w:rPr>
                <w:rFonts w:ascii="宋体" w:hAnsi="宋体" w:eastAsia="宋体" w:cs="宋体"/>
                <w:b w:val="0"/>
                <w:i w:val="0"/>
                <w:color w:val="000000"/>
                <w:sz w:val="9"/>
              </w:rPr>
              <w:t xml:space="preserve">  公务员医疗补助缴款</w:t>
            </w:r>
          </w:p>
        </w:tc>
        <w:tc>
          <w:tcPr>
            <w:tcW w:w="800" w:type="dxa"/>
            <w:vAlign w:val="center"/>
          </w:tcPr>
          <w:p w14:paraId="360A6CDE">
            <w:pPr>
              <w:jc w:val="right"/>
            </w:pPr>
            <w:r>
              <w:rPr>
                <w:rFonts w:ascii="宋体" w:hAnsi="宋体" w:eastAsia="宋体" w:cs="宋体"/>
                <w:b w:val="0"/>
                <w:i w:val="0"/>
                <w:color w:val="000000"/>
                <w:sz w:val="9"/>
              </w:rPr>
              <w:t>6.26</w:t>
            </w:r>
          </w:p>
        </w:tc>
        <w:tc>
          <w:tcPr>
            <w:tcW w:w="540" w:type="dxa"/>
            <w:vAlign w:val="center"/>
          </w:tcPr>
          <w:p w14:paraId="730ABEF3">
            <w:pPr>
              <w:jc w:val="left"/>
            </w:pPr>
            <w:r>
              <w:rPr>
                <w:rFonts w:ascii="宋体" w:hAnsi="宋体" w:eastAsia="宋体" w:cs="宋体"/>
                <w:b w:val="0"/>
                <w:i w:val="0"/>
                <w:color w:val="000000"/>
                <w:sz w:val="9"/>
              </w:rPr>
              <w:t>30209</w:t>
            </w:r>
          </w:p>
        </w:tc>
        <w:tc>
          <w:tcPr>
            <w:tcW w:w="1380" w:type="dxa"/>
            <w:vAlign w:val="center"/>
          </w:tcPr>
          <w:p w14:paraId="1ED3DF26">
            <w:pPr>
              <w:jc w:val="left"/>
            </w:pPr>
            <w:r>
              <w:rPr>
                <w:rFonts w:ascii="宋体" w:hAnsi="宋体" w:eastAsia="宋体" w:cs="宋体"/>
                <w:b w:val="0"/>
                <w:i w:val="0"/>
                <w:color w:val="000000"/>
                <w:sz w:val="9"/>
              </w:rPr>
              <w:t xml:space="preserve">  物业管理费</w:t>
            </w:r>
          </w:p>
        </w:tc>
        <w:tc>
          <w:tcPr>
            <w:tcW w:w="820" w:type="dxa"/>
            <w:vAlign w:val="center"/>
          </w:tcPr>
          <w:p w14:paraId="5DDC9C39">
            <w:pPr>
              <w:jc w:val="right"/>
            </w:pPr>
            <w:r>
              <w:rPr>
                <w:rFonts w:ascii="宋体" w:hAnsi="宋体" w:eastAsia="宋体" w:cs="宋体"/>
                <w:b w:val="0"/>
                <w:i w:val="0"/>
                <w:color w:val="000000"/>
                <w:sz w:val="9"/>
              </w:rPr>
              <w:t>7.94</w:t>
            </w:r>
          </w:p>
        </w:tc>
        <w:tc>
          <w:tcPr>
            <w:tcW w:w="540" w:type="dxa"/>
            <w:vAlign w:val="center"/>
          </w:tcPr>
          <w:p w14:paraId="10C9A224">
            <w:pPr>
              <w:jc w:val="left"/>
            </w:pPr>
            <w:r>
              <w:rPr>
                <w:rFonts w:ascii="宋体" w:hAnsi="宋体" w:eastAsia="宋体" w:cs="宋体"/>
                <w:b w:val="0"/>
                <w:i w:val="0"/>
                <w:color w:val="000000"/>
                <w:sz w:val="9"/>
              </w:rPr>
              <w:t>31005</w:t>
            </w:r>
          </w:p>
        </w:tc>
        <w:tc>
          <w:tcPr>
            <w:tcW w:w="1260" w:type="dxa"/>
            <w:vAlign w:val="center"/>
          </w:tcPr>
          <w:p w14:paraId="6EA2187C">
            <w:pPr>
              <w:jc w:val="left"/>
            </w:pPr>
            <w:r>
              <w:rPr>
                <w:rFonts w:ascii="宋体" w:hAnsi="宋体" w:eastAsia="宋体" w:cs="宋体"/>
                <w:b w:val="0"/>
                <w:i w:val="0"/>
                <w:color w:val="000000"/>
                <w:sz w:val="9"/>
              </w:rPr>
              <w:t xml:space="preserve">  基础设施建设</w:t>
            </w:r>
          </w:p>
        </w:tc>
        <w:tc>
          <w:tcPr>
            <w:tcW w:w="786" w:type="dxa"/>
            <w:vAlign w:val="center"/>
          </w:tcPr>
          <w:p w14:paraId="1A7AC004"/>
        </w:tc>
      </w:tr>
      <w:tr w14:paraId="1AE06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FFD9E6">
            <w:pPr>
              <w:jc w:val="left"/>
            </w:pPr>
            <w:r>
              <w:rPr>
                <w:rFonts w:ascii="宋体" w:hAnsi="宋体" w:eastAsia="宋体" w:cs="宋体"/>
                <w:b w:val="0"/>
                <w:i w:val="0"/>
                <w:color w:val="000000"/>
                <w:sz w:val="9"/>
              </w:rPr>
              <w:t>30112</w:t>
            </w:r>
          </w:p>
        </w:tc>
        <w:tc>
          <w:tcPr>
            <w:tcW w:w="1740" w:type="dxa"/>
            <w:vAlign w:val="center"/>
          </w:tcPr>
          <w:p w14:paraId="258BDF78">
            <w:pPr>
              <w:jc w:val="left"/>
            </w:pPr>
            <w:r>
              <w:rPr>
                <w:rFonts w:ascii="宋体" w:hAnsi="宋体" w:eastAsia="宋体" w:cs="宋体"/>
                <w:b w:val="0"/>
                <w:i w:val="0"/>
                <w:color w:val="000000"/>
                <w:sz w:val="9"/>
              </w:rPr>
              <w:t xml:space="preserve">  其他社会保障缴费</w:t>
            </w:r>
          </w:p>
        </w:tc>
        <w:tc>
          <w:tcPr>
            <w:tcW w:w="800" w:type="dxa"/>
            <w:vAlign w:val="center"/>
          </w:tcPr>
          <w:p w14:paraId="4FF38508">
            <w:pPr>
              <w:jc w:val="right"/>
            </w:pPr>
            <w:r>
              <w:rPr>
                <w:rFonts w:ascii="宋体" w:hAnsi="宋体" w:eastAsia="宋体" w:cs="宋体"/>
                <w:b w:val="0"/>
                <w:i w:val="0"/>
                <w:color w:val="000000"/>
                <w:sz w:val="9"/>
              </w:rPr>
              <w:t>52.18</w:t>
            </w:r>
          </w:p>
        </w:tc>
        <w:tc>
          <w:tcPr>
            <w:tcW w:w="540" w:type="dxa"/>
            <w:vAlign w:val="center"/>
          </w:tcPr>
          <w:p w14:paraId="44C84173">
            <w:pPr>
              <w:jc w:val="left"/>
            </w:pPr>
            <w:r>
              <w:rPr>
                <w:rFonts w:ascii="宋体" w:hAnsi="宋体" w:eastAsia="宋体" w:cs="宋体"/>
                <w:b w:val="0"/>
                <w:i w:val="0"/>
                <w:color w:val="000000"/>
                <w:sz w:val="9"/>
              </w:rPr>
              <w:t>30211</w:t>
            </w:r>
          </w:p>
        </w:tc>
        <w:tc>
          <w:tcPr>
            <w:tcW w:w="1380" w:type="dxa"/>
            <w:vAlign w:val="center"/>
          </w:tcPr>
          <w:p w14:paraId="1085E04A">
            <w:pPr>
              <w:jc w:val="left"/>
            </w:pPr>
            <w:r>
              <w:rPr>
                <w:rFonts w:ascii="宋体" w:hAnsi="宋体" w:eastAsia="宋体" w:cs="宋体"/>
                <w:b w:val="0"/>
                <w:i w:val="0"/>
                <w:color w:val="000000"/>
                <w:sz w:val="9"/>
              </w:rPr>
              <w:t xml:space="preserve">  差旅费</w:t>
            </w:r>
          </w:p>
        </w:tc>
        <w:tc>
          <w:tcPr>
            <w:tcW w:w="820" w:type="dxa"/>
            <w:vAlign w:val="center"/>
          </w:tcPr>
          <w:p w14:paraId="6E26DD60">
            <w:pPr>
              <w:jc w:val="right"/>
            </w:pPr>
            <w:r>
              <w:rPr>
                <w:rFonts w:ascii="宋体" w:hAnsi="宋体" w:eastAsia="宋体" w:cs="宋体"/>
                <w:b w:val="0"/>
                <w:i w:val="0"/>
                <w:color w:val="000000"/>
                <w:sz w:val="9"/>
              </w:rPr>
              <w:t>19.88</w:t>
            </w:r>
          </w:p>
        </w:tc>
        <w:tc>
          <w:tcPr>
            <w:tcW w:w="540" w:type="dxa"/>
            <w:vAlign w:val="center"/>
          </w:tcPr>
          <w:p w14:paraId="0F36A7E3">
            <w:pPr>
              <w:jc w:val="left"/>
            </w:pPr>
            <w:r>
              <w:rPr>
                <w:rFonts w:ascii="宋体" w:hAnsi="宋体" w:eastAsia="宋体" w:cs="宋体"/>
                <w:b w:val="0"/>
                <w:i w:val="0"/>
                <w:color w:val="000000"/>
                <w:sz w:val="9"/>
              </w:rPr>
              <w:t>31006</w:t>
            </w:r>
          </w:p>
        </w:tc>
        <w:tc>
          <w:tcPr>
            <w:tcW w:w="1260" w:type="dxa"/>
            <w:vAlign w:val="center"/>
          </w:tcPr>
          <w:p w14:paraId="56FAD675">
            <w:pPr>
              <w:jc w:val="left"/>
            </w:pPr>
            <w:r>
              <w:rPr>
                <w:rFonts w:ascii="宋体" w:hAnsi="宋体" w:eastAsia="宋体" w:cs="宋体"/>
                <w:b w:val="0"/>
                <w:i w:val="0"/>
                <w:color w:val="000000"/>
                <w:sz w:val="9"/>
              </w:rPr>
              <w:t xml:space="preserve">  大型修缮</w:t>
            </w:r>
          </w:p>
        </w:tc>
        <w:tc>
          <w:tcPr>
            <w:tcW w:w="786" w:type="dxa"/>
            <w:vAlign w:val="center"/>
          </w:tcPr>
          <w:p w14:paraId="5E80AFE1"/>
        </w:tc>
      </w:tr>
      <w:tr w14:paraId="5194E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BA4EC0">
            <w:pPr>
              <w:jc w:val="left"/>
            </w:pPr>
            <w:r>
              <w:rPr>
                <w:rFonts w:ascii="宋体" w:hAnsi="宋体" w:eastAsia="宋体" w:cs="宋体"/>
                <w:b w:val="0"/>
                <w:i w:val="0"/>
                <w:color w:val="000000"/>
                <w:sz w:val="9"/>
              </w:rPr>
              <w:t>30113</w:t>
            </w:r>
          </w:p>
        </w:tc>
        <w:tc>
          <w:tcPr>
            <w:tcW w:w="1740" w:type="dxa"/>
            <w:vAlign w:val="center"/>
          </w:tcPr>
          <w:p w14:paraId="139FBF08">
            <w:pPr>
              <w:jc w:val="left"/>
            </w:pPr>
            <w:r>
              <w:rPr>
                <w:rFonts w:ascii="宋体" w:hAnsi="宋体" w:eastAsia="宋体" w:cs="宋体"/>
                <w:b w:val="0"/>
                <w:i w:val="0"/>
                <w:color w:val="000000"/>
                <w:sz w:val="9"/>
              </w:rPr>
              <w:t xml:space="preserve">  住房公积金</w:t>
            </w:r>
          </w:p>
        </w:tc>
        <w:tc>
          <w:tcPr>
            <w:tcW w:w="800" w:type="dxa"/>
            <w:vAlign w:val="center"/>
          </w:tcPr>
          <w:p w14:paraId="43F86807">
            <w:pPr>
              <w:jc w:val="right"/>
            </w:pPr>
            <w:r>
              <w:rPr>
                <w:rFonts w:ascii="宋体" w:hAnsi="宋体" w:eastAsia="宋体" w:cs="宋体"/>
                <w:b w:val="0"/>
                <w:i w:val="0"/>
                <w:color w:val="000000"/>
                <w:sz w:val="9"/>
              </w:rPr>
              <w:t>363.50</w:t>
            </w:r>
          </w:p>
        </w:tc>
        <w:tc>
          <w:tcPr>
            <w:tcW w:w="540" w:type="dxa"/>
            <w:vAlign w:val="center"/>
          </w:tcPr>
          <w:p w14:paraId="7BCD8C1B">
            <w:pPr>
              <w:jc w:val="left"/>
            </w:pPr>
            <w:r>
              <w:rPr>
                <w:rFonts w:ascii="宋体" w:hAnsi="宋体" w:eastAsia="宋体" w:cs="宋体"/>
                <w:b w:val="0"/>
                <w:i w:val="0"/>
                <w:color w:val="000000"/>
                <w:sz w:val="9"/>
              </w:rPr>
              <w:t>30212</w:t>
            </w:r>
          </w:p>
        </w:tc>
        <w:tc>
          <w:tcPr>
            <w:tcW w:w="1380" w:type="dxa"/>
            <w:vAlign w:val="center"/>
          </w:tcPr>
          <w:p w14:paraId="171E413E">
            <w:pPr>
              <w:jc w:val="left"/>
            </w:pPr>
            <w:r>
              <w:rPr>
                <w:rFonts w:ascii="宋体" w:hAnsi="宋体" w:eastAsia="宋体" w:cs="宋体"/>
                <w:b w:val="0"/>
                <w:i w:val="0"/>
                <w:color w:val="000000"/>
                <w:sz w:val="9"/>
              </w:rPr>
              <w:t xml:space="preserve">  因公出国（境）费用</w:t>
            </w:r>
          </w:p>
        </w:tc>
        <w:tc>
          <w:tcPr>
            <w:tcW w:w="820" w:type="dxa"/>
            <w:vAlign w:val="center"/>
          </w:tcPr>
          <w:p w14:paraId="388D72B5"/>
        </w:tc>
        <w:tc>
          <w:tcPr>
            <w:tcW w:w="540" w:type="dxa"/>
            <w:vAlign w:val="center"/>
          </w:tcPr>
          <w:p w14:paraId="31BE5D0C">
            <w:pPr>
              <w:jc w:val="left"/>
            </w:pPr>
            <w:r>
              <w:rPr>
                <w:rFonts w:ascii="宋体" w:hAnsi="宋体" w:eastAsia="宋体" w:cs="宋体"/>
                <w:b w:val="0"/>
                <w:i w:val="0"/>
                <w:color w:val="000000"/>
                <w:sz w:val="9"/>
              </w:rPr>
              <w:t>31007</w:t>
            </w:r>
          </w:p>
        </w:tc>
        <w:tc>
          <w:tcPr>
            <w:tcW w:w="1260" w:type="dxa"/>
            <w:vAlign w:val="center"/>
          </w:tcPr>
          <w:p w14:paraId="391E037F">
            <w:pPr>
              <w:jc w:val="left"/>
            </w:pPr>
            <w:r>
              <w:rPr>
                <w:rFonts w:ascii="宋体" w:hAnsi="宋体" w:eastAsia="宋体" w:cs="宋体"/>
                <w:b w:val="0"/>
                <w:i w:val="0"/>
                <w:color w:val="000000"/>
                <w:sz w:val="9"/>
              </w:rPr>
              <w:t xml:space="preserve">  信息网络及软件购置更新</w:t>
            </w:r>
          </w:p>
        </w:tc>
        <w:tc>
          <w:tcPr>
            <w:tcW w:w="786" w:type="dxa"/>
            <w:vAlign w:val="center"/>
          </w:tcPr>
          <w:p w14:paraId="2E00F648"/>
        </w:tc>
      </w:tr>
      <w:tr w14:paraId="1A54F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F0CCEC">
            <w:pPr>
              <w:jc w:val="left"/>
            </w:pPr>
            <w:r>
              <w:rPr>
                <w:rFonts w:ascii="宋体" w:hAnsi="宋体" w:eastAsia="宋体" w:cs="宋体"/>
                <w:b w:val="0"/>
                <w:i w:val="0"/>
                <w:color w:val="000000"/>
                <w:sz w:val="9"/>
              </w:rPr>
              <w:t>30114</w:t>
            </w:r>
          </w:p>
        </w:tc>
        <w:tc>
          <w:tcPr>
            <w:tcW w:w="1740" w:type="dxa"/>
            <w:vAlign w:val="center"/>
          </w:tcPr>
          <w:p w14:paraId="1E97F983">
            <w:pPr>
              <w:jc w:val="left"/>
            </w:pPr>
            <w:r>
              <w:rPr>
                <w:rFonts w:ascii="宋体" w:hAnsi="宋体" w:eastAsia="宋体" w:cs="宋体"/>
                <w:b w:val="0"/>
                <w:i w:val="0"/>
                <w:color w:val="000000"/>
                <w:sz w:val="9"/>
              </w:rPr>
              <w:t xml:space="preserve">  医疗费</w:t>
            </w:r>
          </w:p>
        </w:tc>
        <w:tc>
          <w:tcPr>
            <w:tcW w:w="800" w:type="dxa"/>
            <w:vAlign w:val="center"/>
          </w:tcPr>
          <w:p w14:paraId="6340BF99">
            <w:pPr>
              <w:jc w:val="right"/>
            </w:pPr>
            <w:r>
              <w:rPr>
                <w:rFonts w:ascii="宋体" w:hAnsi="宋体" w:eastAsia="宋体" w:cs="宋体"/>
                <w:b w:val="0"/>
                <w:i w:val="0"/>
                <w:color w:val="000000"/>
                <w:sz w:val="9"/>
              </w:rPr>
              <w:t>1.57</w:t>
            </w:r>
          </w:p>
        </w:tc>
        <w:tc>
          <w:tcPr>
            <w:tcW w:w="540" w:type="dxa"/>
            <w:vAlign w:val="center"/>
          </w:tcPr>
          <w:p w14:paraId="4C23B0D1">
            <w:pPr>
              <w:jc w:val="left"/>
            </w:pPr>
            <w:r>
              <w:rPr>
                <w:rFonts w:ascii="宋体" w:hAnsi="宋体" w:eastAsia="宋体" w:cs="宋体"/>
                <w:b w:val="0"/>
                <w:i w:val="0"/>
                <w:color w:val="000000"/>
                <w:sz w:val="9"/>
              </w:rPr>
              <w:t>30213</w:t>
            </w:r>
          </w:p>
        </w:tc>
        <w:tc>
          <w:tcPr>
            <w:tcW w:w="1380" w:type="dxa"/>
            <w:vAlign w:val="center"/>
          </w:tcPr>
          <w:p w14:paraId="7A227485">
            <w:pPr>
              <w:jc w:val="left"/>
            </w:pPr>
            <w:r>
              <w:rPr>
                <w:rFonts w:ascii="宋体" w:hAnsi="宋体" w:eastAsia="宋体" w:cs="宋体"/>
                <w:b w:val="0"/>
                <w:i w:val="0"/>
                <w:color w:val="000000"/>
                <w:sz w:val="9"/>
              </w:rPr>
              <w:t xml:space="preserve">  维修（护）费</w:t>
            </w:r>
          </w:p>
        </w:tc>
        <w:tc>
          <w:tcPr>
            <w:tcW w:w="820" w:type="dxa"/>
            <w:vAlign w:val="center"/>
          </w:tcPr>
          <w:p w14:paraId="1026E08B">
            <w:pPr>
              <w:jc w:val="right"/>
            </w:pPr>
            <w:r>
              <w:rPr>
                <w:rFonts w:ascii="宋体" w:hAnsi="宋体" w:eastAsia="宋体" w:cs="宋体"/>
                <w:b w:val="0"/>
                <w:i w:val="0"/>
                <w:color w:val="000000"/>
                <w:sz w:val="9"/>
              </w:rPr>
              <w:t>126.67</w:t>
            </w:r>
          </w:p>
        </w:tc>
        <w:tc>
          <w:tcPr>
            <w:tcW w:w="540" w:type="dxa"/>
            <w:vAlign w:val="center"/>
          </w:tcPr>
          <w:p w14:paraId="13196B99">
            <w:pPr>
              <w:jc w:val="left"/>
            </w:pPr>
            <w:r>
              <w:rPr>
                <w:rFonts w:ascii="宋体" w:hAnsi="宋体" w:eastAsia="宋体" w:cs="宋体"/>
                <w:b w:val="0"/>
                <w:i w:val="0"/>
                <w:color w:val="000000"/>
                <w:sz w:val="9"/>
              </w:rPr>
              <w:t>31008</w:t>
            </w:r>
          </w:p>
        </w:tc>
        <w:tc>
          <w:tcPr>
            <w:tcW w:w="1260" w:type="dxa"/>
            <w:vAlign w:val="center"/>
          </w:tcPr>
          <w:p w14:paraId="2114447E">
            <w:pPr>
              <w:jc w:val="left"/>
            </w:pPr>
            <w:r>
              <w:rPr>
                <w:rFonts w:ascii="宋体" w:hAnsi="宋体" w:eastAsia="宋体" w:cs="宋体"/>
                <w:b w:val="0"/>
                <w:i w:val="0"/>
                <w:color w:val="000000"/>
                <w:sz w:val="9"/>
              </w:rPr>
              <w:t xml:space="preserve">  物资储备</w:t>
            </w:r>
          </w:p>
        </w:tc>
        <w:tc>
          <w:tcPr>
            <w:tcW w:w="786" w:type="dxa"/>
            <w:vAlign w:val="center"/>
          </w:tcPr>
          <w:p w14:paraId="240A60D5"/>
        </w:tc>
      </w:tr>
      <w:tr w14:paraId="7417D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D12902">
            <w:pPr>
              <w:jc w:val="left"/>
            </w:pPr>
            <w:r>
              <w:rPr>
                <w:rFonts w:ascii="宋体" w:hAnsi="宋体" w:eastAsia="宋体" w:cs="宋体"/>
                <w:b w:val="0"/>
                <w:i w:val="0"/>
                <w:color w:val="000000"/>
                <w:sz w:val="9"/>
              </w:rPr>
              <w:t>30199</w:t>
            </w:r>
          </w:p>
        </w:tc>
        <w:tc>
          <w:tcPr>
            <w:tcW w:w="1740" w:type="dxa"/>
            <w:vAlign w:val="center"/>
          </w:tcPr>
          <w:p w14:paraId="4D1FF65E">
            <w:pPr>
              <w:jc w:val="left"/>
            </w:pPr>
            <w:r>
              <w:rPr>
                <w:rFonts w:ascii="宋体" w:hAnsi="宋体" w:eastAsia="宋体" w:cs="宋体"/>
                <w:b w:val="0"/>
                <w:i w:val="0"/>
                <w:color w:val="000000"/>
                <w:sz w:val="9"/>
              </w:rPr>
              <w:t xml:space="preserve">  其他工资福利支出</w:t>
            </w:r>
          </w:p>
        </w:tc>
        <w:tc>
          <w:tcPr>
            <w:tcW w:w="800" w:type="dxa"/>
            <w:vAlign w:val="center"/>
          </w:tcPr>
          <w:p w14:paraId="4AAAE694">
            <w:pPr>
              <w:jc w:val="right"/>
            </w:pPr>
            <w:r>
              <w:rPr>
                <w:rFonts w:ascii="宋体" w:hAnsi="宋体" w:eastAsia="宋体" w:cs="宋体"/>
                <w:b w:val="0"/>
                <w:i w:val="0"/>
                <w:color w:val="000000"/>
                <w:sz w:val="9"/>
              </w:rPr>
              <w:t>1,093.41</w:t>
            </w:r>
          </w:p>
        </w:tc>
        <w:tc>
          <w:tcPr>
            <w:tcW w:w="540" w:type="dxa"/>
            <w:vAlign w:val="center"/>
          </w:tcPr>
          <w:p w14:paraId="5BE9BB38">
            <w:pPr>
              <w:jc w:val="left"/>
            </w:pPr>
            <w:r>
              <w:rPr>
                <w:rFonts w:ascii="宋体" w:hAnsi="宋体" w:eastAsia="宋体" w:cs="宋体"/>
                <w:b w:val="0"/>
                <w:i w:val="0"/>
                <w:color w:val="000000"/>
                <w:sz w:val="9"/>
              </w:rPr>
              <w:t>30214</w:t>
            </w:r>
          </w:p>
        </w:tc>
        <w:tc>
          <w:tcPr>
            <w:tcW w:w="1380" w:type="dxa"/>
            <w:vAlign w:val="center"/>
          </w:tcPr>
          <w:p w14:paraId="749E4721">
            <w:pPr>
              <w:jc w:val="left"/>
            </w:pPr>
            <w:r>
              <w:rPr>
                <w:rFonts w:ascii="宋体" w:hAnsi="宋体" w:eastAsia="宋体" w:cs="宋体"/>
                <w:b w:val="0"/>
                <w:i w:val="0"/>
                <w:color w:val="000000"/>
                <w:sz w:val="9"/>
              </w:rPr>
              <w:t xml:space="preserve">  租赁费</w:t>
            </w:r>
          </w:p>
        </w:tc>
        <w:tc>
          <w:tcPr>
            <w:tcW w:w="820" w:type="dxa"/>
            <w:vAlign w:val="center"/>
          </w:tcPr>
          <w:p w14:paraId="5D77DA9D">
            <w:pPr>
              <w:jc w:val="right"/>
            </w:pPr>
            <w:r>
              <w:rPr>
                <w:rFonts w:ascii="宋体" w:hAnsi="宋体" w:eastAsia="宋体" w:cs="宋体"/>
                <w:b w:val="0"/>
                <w:i w:val="0"/>
                <w:color w:val="000000"/>
                <w:sz w:val="9"/>
              </w:rPr>
              <w:t>32.89</w:t>
            </w:r>
          </w:p>
        </w:tc>
        <w:tc>
          <w:tcPr>
            <w:tcW w:w="540" w:type="dxa"/>
            <w:vAlign w:val="center"/>
          </w:tcPr>
          <w:p w14:paraId="16F720F9">
            <w:pPr>
              <w:jc w:val="left"/>
            </w:pPr>
            <w:r>
              <w:rPr>
                <w:rFonts w:ascii="宋体" w:hAnsi="宋体" w:eastAsia="宋体" w:cs="宋体"/>
                <w:b w:val="0"/>
                <w:i w:val="0"/>
                <w:color w:val="000000"/>
                <w:sz w:val="9"/>
              </w:rPr>
              <w:t>31009</w:t>
            </w:r>
          </w:p>
        </w:tc>
        <w:tc>
          <w:tcPr>
            <w:tcW w:w="1260" w:type="dxa"/>
            <w:vAlign w:val="center"/>
          </w:tcPr>
          <w:p w14:paraId="3A26AA20">
            <w:pPr>
              <w:jc w:val="left"/>
            </w:pPr>
            <w:r>
              <w:rPr>
                <w:rFonts w:ascii="宋体" w:hAnsi="宋体" w:eastAsia="宋体" w:cs="宋体"/>
                <w:b w:val="0"/>
                <w:i w:val="0"/>
                <w:color w:val="000000"/>
                <w:sz w:val="9"/>
              </w:rPr>
              <w:t xml:space="preserve">  土地补偿</w:t>
            </w:r>
          </w:p>
        </w:tc>
        <w:tc>
          <w:tcPr>
            <w:tcW w:w="786" w:type="dxa"/>
            <w:vAlign w:val="center"/>
          </w:tcPr>
          <w:p w14:paraId="321B0AE8"/>
        </w:tc>
      </w:tr>
      <w:tr w14:paraId="16E19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BDC2F4">
            <w:pPr>
              <w:jc w:val="left"/>
            </w:pPr>
            <w:r>
              <w:rPr>
                <w:rFonts w:ascii="宋体" w:hAnsi="宋体" w:eastAsia="宋体" w:cs="宋体"/>
                <w:b/>
                <w:i w:val="0"/>
                <w:color w:val="000000"/>
                <w:sz w:val="9"/>
              </w:rPr>
              <w:t>303</w:t>
            </w:r>
          </w:p>
        </w:tc>
        <w:tc>
          <w:tcPr>
            <w:tcW w:w="1740" w:type="dxa"/>
            <w:vAlign w:val="center"/>
          </w:tcPr>
          <w:p w14:paraId="24E0CCCC">
            <w:pPr>
              <w:jc w:val="left"/>
            </w:pPr>
            <w:r>
              <w:rPr>
                <w:rFonts w:ascii="宋体" w:hAnsi="宋体" w:eastAsia="宋体" w:cs="宋体"/>
                <w:b/>
                <w:i w:val="0"/>
                <w:color w:val="000000"/>
                <w:sz w:val="9"/>
              </w:rPr>
              <w:t>对个人和家庭的补助</w:t>
            </w:r>
          </w:p>
        </w:tc>
        <w:tc>
          <w:tcPr>
            <w:tcW w:w="800" w:type="dxa"/>
            <w:vAlign w:val="center"/>
          </w:tcPr>
          <w:p w14:paraId="36D600E8">
            <w:pPr>
              <w:jc w:val="right"/>
            </w:pPr>
            <w:r>
              <w:rPr>
                <w:rFonts w:ascii="宋体" w:hAnsi="宋体" w:eastAsia="宋体" w:cs="宋体"/>
                <w:b w:val="0"/>
                <w:i w:val="0"/>
                <w:color w:val="000000"/>
                <w:sz w:val="9"/>
              </w:rPr>
              <w:t>111.17</w:t>
            </w:r>
          </w:p>
        </w:tc>
        <w:tc>
          <w:tcPr>
            <w:tcW w:w="540" w:type="dxa"/>
            <w:vAlign w:val="center"/>
          </w:tcPr>
          <w:p w14:paraId="39EAACFD">
            <w:pPr>
              <w:jc w:val="left"/>
            </w:pPr>
            <w:r>
              <w:rPr>
                <w:rFonts w:ascii="宋体" w:hAnsi="宋体" w:eastAsia="宋体" w:cs="宋体"/>
                <w:b w:val="0"/>
                <w:i w:val="0"/>
                <w:color w:val="000000"/>
                <w:sz w:val="9"/>
              </w:rPr>
              <w:t>30215</w:t>
            </w:r>
          </w:p>
        </w:tc>
        <w:tc>
          <w:tcPr>
            <w:tcW w:w="1380" w:type="dxa"/>
            <w:vAlign w:val="center"/>
          </w:tcPr>
          <w:p w14:paraId="14A7DB96">
            <w:pPr>
              <w:jc w:val="left"/>
            </w:pPr>
            <w:r>
              <w:rPr>
                <w:rFonts w:ascii="宋体" w:hAnsi="宋体" w:eastAsia="宋体" w:cs="宋体"/>
                <w:b w:val="0"/>
                <w:i w:val="0"/>
                <w:color w:val="000000"/>
                <w:sz w:val="9"/>
              </w:rPr>
              <w:t xml:space="preserve">  会议费</w:t>
            </w:r>
          </w:p>
        </w:tc>
        <w:tc>
          <w:tcPr>
            <w:tcW w:w="820" w:type="dxa"/>
            <w:vAlign w:val="center"/>
          </w:tcPr>
          <w:p w14:paraId="18A693C2"/>
        </w:tc>
        <w:tc>
          <w:tcPr>
            <w:tcW w:w="540" w:type="dxa"/>
            <w:vAlign w:val="center"/>
          </w:tcPr>
          <w:p w14:paraId="4B5EC1AF">
            <w:pPr>
              <w:jc w:val="left"/>
            </w:pPr>
            <w:r>
              <w:rPr>
                <w:rFonts w:ascii="宋体" w:hAnsi="宋体" w:eastAsia="宋体" w:cs="宋体"/>
                <w:b w:val="0"/>
                <w:i w:val="0"/>
                <w:color w:val="000000"/>
                <w:sz w:val="9"/>
              </w:rPr>
              <w:t>31010</w:t>
            </w:r>
          </w:p>
        </w:tc>
        <w:tc>
          <w:tcPr>
            <w:tcW w:w="1260" w:type="dxa"/>
            <w:vAlign w:val="center"/>
          </w:tcPr>
          <w:p w14:paraId="322B61CC">
            <w:pPr>
              <w:jc w:val="left"/>
            </w:pPr>
            <w:r>
              <w:rPr>
                <w:rFonts w:ascii="宋体" w:hAnsi="宋体" w:eastAsia="宋体" w:cs="宋体"/>
                <w:b w:val="0"/>
                <w:i w:val="0"/>
                <w:color w:val="000000"/>
                <w:sz w:val="9"/>
              </w:rPr>
              <w:t xml:space="preserve">  安置补助</w:t>
            </w:r>
          </w:p>
        </w:tc>
        <w:tc>
          <w:tcPr>
            <w:tcW w:w="786" w:type="dxa"/>
            <w:vAlign w:val="center"/>
          </w:tcPr>
          <w:p w14:paraId="5BCE38BF"/>
        </w:tc>
      </w:tr>
      <w:tr w14:paraId="23CCC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CAA0DC">
            <w:pPr>
              <w:jc w:val="left"/>
            </w:pPr>
            <w:r>
              <w:rPr>
                <w:rFonts w:ascii="宋体" w:hAnsi="宋体" w:eastAsia="宋体" w:cs="宋体"/>
                <w:b w:val="0"/>
                <w:i w:val="0"/>
                <w:color w:val="000000"/>
                <w:sz w:val="9"/>
              </w:rPr>
              <w:t>30301</w:t>
            </w:r>
          </w:p>
        </w:tc>
        <w:tc>
          <w:tcPr>
            <w:tcW w:w="1740" w:type="dxa"/>
            <w:vAlign w:val="center"/>
          </w:tcPr>
          <w:p w14:paraId="06891FA6">
            <w:pPr>
              <w:jc w:val="left"/>
            </w:pPr>
            <w:r>
              <w:rPr>
                <w:rFonts w:ascii="宋体" w:hAnsi="宋体" w:eastAsia="宋体" w:cs="宋体"/>
                <w:b w:val="0"/>
                <w:i w:val="0"/>
                <w:color w:val="000000"/>
                <w:sz w:val="9"/>
              </w:rPr>
              <w:t xml:space="preserve">  离休费</w:t>
            </w:r>
          </w:p>
        </w:tc>
        <w:tc>
          <w:tcPr>
            <w:tcW w:w="800" w:type="dxa"/>
            <w:vAlign w:val="center"/>
          </w:tcPr>
          <w:p w14:paraId="459B186A"/>
        </w:tc>
        <w:tc>
          <w:tcPr>
            <w:tcW w:w="540" w:type="dxa"/>
            <w:vAlign w:val="center"/>
          </w:tcPr>
          <w:p w14:paraId="7396C7A2">
            <w:pPr>
              <w:jc w:val="left"/>
            </w:pPr>
            <w:r>
              <w:rPr>
                <w:rFonts w:ascii="宋体" w:hAnsi="宋体" w:eastAsia="宋体" w:cs="宋体"/>
                <w:b w:val="0"/>
                <w:i w:val="0"/>
                <w:color w:val="000000"/>
                <w:sz w:val="9"/>
              </w:rPr>
              <w:t>30216</w:t>
            </w:r>
          </w:p>
        </w:tc>
        <w:tc>
          <w:tcPr>
            <w:tcW w:w="1380" w:type="dxa"/>
            <w:vAlign w:val="center"/>
          </w:tcPr>
          <w:p w14:paraId="3FABBFB7">
            <w:pPr>
              <w:jc w:val="left"/>
            </w:pPr>
            <w:r>
              <w:rPr>
                <w:rFonts w:ascii="宋体" w:hAnsi="宋体" w:eastAsia="宋体" w:cs="宋体"/>
                <w:b w:val="0"/>
                <w:i w:val="0"/>
                <w:color w:val="000000"/>
                <w:sz w:val="9"/>
              </w:rPr>
              <w:t xml:space="preserve">  培训费</w:t>
            </w:r>
          </w:p>
        </w:tc>
        <w:tc>
          <w:tcPr>
            <w:tcW w:w="820" w:type="dxa"/>
            <w:vAlign w:val="center"/>
          </w:tcPr>
          <w:p w14:paraId="207E883F">
            <w:pPr>
              <w:jc w:val="right"/>
            </w:pPr>
            <w:r>
              <w:rPr>
                <w:rFonts w:ascii="宋体" w:hAnsi="宋体" w:eastAsia="宋体" w:cs="宋体"/>
                <w:b w:val="0"/>
                <w:i w:val="0"/>
                <w:color w:val="000000"/>
                <w:sz w:val="9"/>
              </w:rPr>
              <w:t>0.50</w:t>
            </w:r>
          </w:p>
        </w:tc>
        <w:tc>
          <w:tcPr>
            <w:tcW w:w="540" w:type="dxa"/>
            <w:vAlign w:val="center"/>
          </w:tcPr>
          <w:p w14:paraId="0DA71060">
            <w:pPr>
              <w:jc w:val="left"/>
            </w:pPr>
            <w:r>
              <w:rPr>
                <w:rFonts w:ascii="宋体" w:hAnsi="宋体" w:eastAsia="宋体" w:cs="宋体"/>
                <w:b w:val="0"/>
                <w:i w:val="0"/>
                <w:color w:val="000000"/>
                <w:sz w:val="9"/>
              </w:rPr>
              <w:t>310111</w:t>
            </w:r>
          </w:p>
        </w:tc>
        <w:tc>
          <w:tcPr>
            <w:tcW w:w="1260" w:type="dxa"/>
            <w:vAlign w:val="center"/>
          </w:tcPr>
          <w:p w14:paraId="4E3DC1F5">
            <w:pPr>
              <w:jc w:val="left"/>
            </w:pPr>
            <w:r>
              <w:rPr>
                <w:rFonts w:ascii="宋体" w:hAnsi="宋体" w:eastAsia="宋体" w:cs="宋体"/>
                <w:b w:val="0"/>
                <w:i w:val="0"/>
                <w:color w:val="000000"/>
                <w:sz w:val="9"/>
              </w:rPr>
              <w:t xml:space="preserve">  地上附着物和青苗补偿</w:t>
            </w:r>
          </w:p>
        </w:tc>
        <w:tc>
          <w:tcPr>
            <w:tcW w:w="786" w:type="dxa"/>
            <w:vAlign w:val="center"/>
          </w:tcPr>
          <w:p w14:paraId="25BE278D"/>
        </w:tc>
      </w:tr>
      <w:tr w14:paraId="4227A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267CA9">
            <w:pPr>
              <w:jc w:val="left"/>
            </w:pPr>
            <w:r>
              <w:rPr>
                <w:rFonts w:ascii="宋体" w:hAnsi="宋体" w:eastAsia="宋体" w:cs="宋体"/>
                <w:b w:val="0"/>
                <w:i w:val="0"/>
                <w:color w:val="000000"/>
                <w:sz w:val="9"/>
              </w:rPr>
              <w:t>30302</w:t>
            </w:r>
          </w:p>
        </w:tc>
        <w:tc>
          <w:tcPr>
            <w:tcW w:w="1740" w:type="dxa"/>
            <w:vAlign w:val="center"/>
          </w:tcPr>
          <w:p w14:paraId="43FE6851">
            <w:pPr>
              <w:jc w:val="left"/>
            </w:pPr>
            <w:r>
              <w:rPr>
                <w:rFonts w:ascii="宋体" w:hAnsi="宋体" w:eastAsia="宋体" w:cs="宋体"/>
                <w:b w:val="0"/>
                <w:i w:val="0"/>
                <w:color w:val="000000"/>
                <w:sz w:val="9"/>
              </w:rPr>
              <w:t xml:space="preserve">  退休费</w:t>
            </w:r>
          </w:p>
        </w:tc>
        <w:tc>
          <w:tcPr>
            <w:tcW w:w="800" w:type="dxa"/>
            <w:vAlign w:val="center"/>
          </w:tcPr>
          <w:p w14:paraId="5FC9D61D">
            <w:pPr>
              <w:jc w:val="right"/>
            </w:pPr>
            <w:r>
              <w:rPr>
                <w:rFonts w:ascii="宋体" w:hAnsi="宋体" w:eastAsia="宋体" w:cs="宋体"/>
                <w:b w:val="0"/>
                <w:i w:val="0"/>
                <w:color w:val="000000"/>
                <w:sz w:val="9"/>
              </w:rPr>
              <w:t>0.61</w:t>
            </w:r>
          </w:p>
        </w:tc>
        <w:tc>
          <w:tcPr>
            <w:tcW w:w="540" w:type="dxa"/>
            <w:vAlign w:val="center"/>
          </w:tcPr>
          <w:p w14:paraId="1663E0D7">
            <w:pPr>
              <w:jc w:val="left"/>
            </w:pPr>
            <w:r>
              <w:rPr>
                <w:rFonts w:ascii="宋体" w:hAnsi="宋体" w:eastAsia="宋体" w:cs="宋体"/>
                <w:b w:val="0"/>
                <w:i w:val="0"/>
                <w:color w:val="000000"/>
                <w:sz w:val="9"/>
              </w:rPr>
              <w:t>30217</w:t>
            </w:r>
          </w:p>
        </w:tc>
        <w:tc>
          <w:tcPr>
            <w:tcW w:w="1380" w:type="dxa"/>
            <w:vAlign w:val="center"/>
          </w:tcPr>
          <w:p w14:paraId="146849B8">
            <w:pPr>
              <w:jc w:val="left"/>
            </w:pPr>
            <w:r>
              <w:rPr>
                <w:rFonts w:ascii="宋体" w:hAnsi="宋体" w:eastAsia="宋体" w:cs="宋体"/>
                <w:b w:val="0"/>
                <w:i w:val="0"/>
                <w:color w:val="000000"/>
                <w:sz w:val="9"/>
              </w:rPr>
              <w:t xml:space="preserve">  公务接待费</w:t>
            </w:r>
          </w:p>
        </w:tc>
        <w:tc>
          <w:tcPr>
            <w:tcW w:w="820" w:type="dxa"/>
            <w:vAlign w:val="center"/>
          </w:tcPr>
          <w:p w14:paraId="0775097B">
            <w:pPr>
              <w:jc w:val="right"/>
            </w:pPr>
            <w:r>
              <w:rPr>
                <w:rFonts w:ascii="宋体" w:hAnsi="宋体" w:eastAsia="宋体" w:cs="宋体"/>
                <w:b w:val="0"/>
                <w:i w:val="0"/>
                <w:color w:val="000000"/>
                <w:sz w:val="9"/>
              </w:rPr>
              <w:t>4.35</w:t>
            </w:r>
          </w:p>
        </w:tc>
        <w:tc>
          <w:tcPr>
            <w:tcW w:w="540" w:type="dxa"/>
            <w:vAlign w:val="center"/>
          </w:tcPr>
          <w:p w14:paraId="419BF1CB">
            <w:pPr>
              <w:jc w:val="left"/>
            </w:pPr>
            <w:r>
              <w:rPr>
                <w:rFonts w:ascii="宋体" w:hAnsi="宋体" w:eastAsia="宋体" w:cs="宋体"/>
                <w:b w:val="0"/>
                <w:i w:val="0"/>
                <w:color w:val="000000"/>
                <w:sz w:val="9"/>
              </w:rPr>
              <w:t>31012</w:t>
            </w:r>
          </w:p>
        </w:tc>
        <w:tc>
          <w:tcPr>
            <w:tcW w:w="1260" w:type="dxa"/>
            <w:vAlign w:val="center"/>
          </w:tcPr>
          <w:p w14:paraId="32C14763">
            <w:pPr>
              <w:jc w:val="left"/>
            </w:pPr>
            <w:r>
              <w:rPr>
                <w:rFonts w:ascii="宋体" w:hAnsi="宋体" w:eastAsia="宋体" w:cs="宋体"/>
                <w:b w:val="0"/>
                <w:i w:val="0"/>
                <w:color w:val="000000"/>
                <w:sz w:val="9"/>
              </w:rPr>
              <w:t xml:space="preserve">  拆迁补偿</w:t>
            </w:r>
          </w:p>
        </w:tc>
        <w:tc>
          <w:tcPr>
            <w:tcW w:w="786" w:type="dxa"/>
            <w:vAlign w:val="center"/>
          </w:tcPr>
          <w:p w14:paraId="55CF1242"/>
        </w:tc>
      </w:tr>
      <w:tr w14:paraId="2F6CD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933E81">
            <w:pPr>
              <w:jc w:val="left"/>
            </w:pPr>
            <w:r>
              <w:rPr>
                <w:rFonts w:ascii="宋体" w:hAnsi="宋体" w:eastAsia="宋体" w:cs="宋体"/>
                <w:b w:val="0"/>
                <w:i w:val="0"/>
                <w:color w:val="000000"/>
                <w:sz w:val="9"/>
              </w:rPr>
              <w:t>30303</w:t>
            </w:r>
          </w:p>
        </w:tc>
        <w:tc>
          <w:tcPr>
            <w:tcW w:w="1740" w:type="dxa"/>
            <w:vAlign w:val="center"/>
          </w:tcPr>
          <w:p w14:paraId="18D765A1">
            <w:pPr>
              <w:jc w:val="left"/>
            </w:pPr>
            <w:r>
              <w:rPr>
                <w:rFonts w:ascii="宋体" w:hAnsi="宋体" w:eastAsia="宋体" w:cs="宋体"/>
                <w:b w:val="0"/>
                <w:i w:val="0"/>
                <w:color w:val="000000"/>
                <w:sz w:val="9"/>
              </w:rPr>
              <w:t xml:space="preserve">  退职（役）费</w:t>
            </w:r>
          </w:p>
        </w:tc>
        <w:tc>
          <w:tcPr>
            <w:tcW w:w="800" w:type="dxa"/>
            <w:vAlign w:val="center"/>
          </w:tcPr>
          <w:p w14:paraId="2C735597"/>
        </w:tc>
        <w:tc>
          <w:tcPr>
            <w:tcW w:w="540" w:type="dxa"/>
            <w:vAlign w:val="center"/>
          </w:tcPr>
          <w:p w14:paraId="79181D1D">
            <w:pPr>
              <w:jc w:val="left"/>
            </w:pPr>
            <w:r>
              <w:rPr>
                <w:rFonts w:ascii="宋体" w:hAnsi="宋体" w:eastAsia="宋体" w:cs="宋体"/>
                <w:b w:val="0"/>
                <w:i w:val="0"/>
                <w:color w:val="000000"/>
                <w:sz w:val="9"/>
              </w:rPr>
              <w:t>30218</w:t>
            </w:r>
          </w:p>
        </w:tc>
        <w:tc>
          <w:tcPr>
            <w:tcW w:w="1380" w:type="dxa"/>
            <w:vAlign w:val="center"/>
          </w:tcPr>
          <w:p w14:paraId="278F612C">
            <w:pPr>
              <w:jc w:val="left"/>
            </w:pPr>
            <w:r>
              <w:rPr>
                <w:rFonts w:ascii="宋体" w:hAnsi="宋体" w:eastAsia="宋体" w:cs="宋体"/>
                <w:b w:val="0"/>
                <w:i w:val="0"/>
                <w:color w:val="000000"/>
                <w:sz w:val="9"/>
              </w:rPr>
              <w:t xml:space="preserve">  专用材料费</w:t>
            </w:r>
          </w:p>
        </w:tc>
        <w:tc>
          <w:tcPr>
            <w:tcW w:w="820" w:type="dxa"/>
            <w:vAlign w:val="center"/>
          </w:tcPr>
          <w:p w14:paraId="0349C352">
            <w:pPr>
              <w:jc w:val="right"/>
            </w:pPr>
            <w:r>
              <w:rPr>
                <w:rFonts w:ascii="宋体" w:hAnsi="宋体" w:eastAsia="宋体" w:cs="宋体"/>
                <w:b w:val="0"/>
                <w:i w:val="0"/>
                <w:color w:val="000000"/>
                <w:sz w:val="9"/>
              </w:rPr>
              <w:t>32.01</w:t>
            </w:r>
          </w:p>
        </w:tc>
        <w:tc>
          <w:tcPr>
            <w:tcW w:w="540" w:type="dxa"/>
            <w:vAlign w:val="center"/>
          </w:tcPr>
          <w:p w14:paraId="6F311A40">
            <w:pPr>
              <w:jc w:val="left"/>
            </w:pPr>
            <w:r>
              <w:rPr>
                <w:rFonts w:ascii="宋体" w:hAnsi="宋体" w:eastAsia="宋体" w:cs="宋体"/>
                <w:b w:val="0"/>
                <w:i w:val="0"/>
                <w:color w:val="000000"/>
                <w:sz w:val="9"/>
              </w:rPr>
              <w:t>31013</w:t>
            </w:r>
          </w:p>
        </w:tc>
        <w:tc>
          <w:tcPr>
            <w:tcW w:w="1260" w:type="dxa"/>
            <w:vAlign w:val="center"/>
          </w:tcPr>
          <w:p w14:paraId="707E8DB8">
            <w:pPr>
              <w:jc w:val="left"/>
            </w:pPr>
            <w:r>
              <w:rPr>
                <w:rFonts w:ascii="宋体" w:hAnsi="宋体" w:eastAsia="宋体" w:cs="宋体"/>
                <w:b w:val="0"/>
                <w:i w:val="0"/>
                <w:color w:val="000000"/>
                <w:sz w:val="9"/>
              </w:rPr>
              <w:t xml:space="preserve">  公务用车购置</w:t>
            </w:r>
          </w:p>
        </w:tc>
        <w:tc>
          <w:tcPr>
            <w:tcW w:w="786" w:type="dxa"/>
            <w:vAlign w:val="center"/>
          </w:tcPr>
          <w:p w14:paraId="4ADF5F93">
            <w:pPr>
              <w:jc w:val="right"/>
            </w:pPr>
            <w:r>
              <w:rPr>
                <w:rFonts w:ascii="宋体" w:hAnsi="宋体" w:eastAsia="宋体" w:cs="宋体"/>
                <w:b w:val="0"/>
                <w:i w:val="0"/>
                <w:color w:val="000000"/>
                <w:sz w:val="9"/>
              </w:rPr>
              <w:t>6.33</w:t>
            </w:r>
          </w:p>
        </w:tc>
      </w:tr>
      <w:tr w14:paraId="2B7DC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82F7FB">
            <w:pPr>
              <w:jc w:val="left"/>
            </w:pPr>
            <w:r>
              <w:rPr>
                <w:rFonts w:ascii="宋体" w:hAnsi="宋体" w:eastAsia="宋体" w:cs="宋体"/>
                <w:b w:val="0"/>
                <w:i w:val="0"/>
                <w:color w:val="000000"/>
                <w:sz w:val="9"/>
              </w:rPr>
              <w:t>30304</w:t>
            </w:r>
          </w:p>
        </w:tc>
        <w:tc>
          <w:tcPr>
            <w:tcW w:w="1740" w:type="dxa"/>
            <w:vAlign w:val="center"/>
          </w:tcPr>
          <w:p w14:paraId="5417A994">
            <w:pPr>
              <w:jc w:val="left"/>
            </w:pPr>
            <w:r>
              <w:rPr>
                <w:rFonts w:ascii="宋体" w:hAnsi="宋体" w:eastAsia="宋体" w:cs="宋体"/>
                <w:b w:val="0"/>
                <w:i w:val="0"/>
                <w:color w:val="000000"/>
                <w:sz w:val="9"/>
              </w:rPr>
              <w:t xml:space="preserve">  抚恤金</w:t>
            </w:r>
          </w:p>
        </w:tc>
        <w:tc>
          <w:tcPr>
            <w:tcW w:w="800" w:type="dxa"/>
            <w:vAlign w:val="center"/>
          </w:tcPr>
          <w:p w14:paraId="2C530C72">
            <w:pPr>
              <w:jc w:val="right"/>
            </w:pPr>
            <w:r>
              <w:rPr>
                <w:rFonts w:ascii="宋体" w:hAnsi="宋体" w:eastAsia="宋体" w:cs="宋体"/>
                <w:b w:val="0"/>
                <w:i w:val="0"/>
                <w:color w:val="000000"/>
                <w:sz w:val="9"/>
              </w:rPr>
              <w:t>36.29</w:t>
            </w:r>
          </w:p>
        </w:tc>
        <w:tc>
          <w:tcPr>
            <w:tcW w:w="540" w:type="dxa"/>
            <w:vAlign w:val="center"/>
          </w:tcPr>
          <w:p w14:paraId="0552B100">
            <w:pPr>
              <w:jc w:val="left"/>
            </w:pPr>
            <w:r>
              <w:rPr>
                <w:rFonts w:ascii="宋体" w:hAnsi="宋体" w:eastAsia="宋体" w:cs="宋体"/>
                <w:b w:val="0"/>
                <w:i w:val="0"/>
                <w:color w:val="000000"/>
                <w:sz w:val="9"/>
              </w:rPr>
              <w:t>30224</w:t>
            </w:r>
          </w:p>
        </w:tc>
        <w:tc>
          <w:tcPr>
            <w:tcW w:w="1380" w:type="dxa"/>
            <w:vAlign w:val="center"/>
          </w:tcPr>
          <w:p w14:paraId="29C1B016">
            <w:pPr>
              <w:jc w:val="left"/>
            </w:pPr>
            <w:r>
              <w:rPr>
                <w:rFonts w:ascii="宋体" w:hAnsi="宋体" w:eastAsia="宋体" w:cs="宋体"/>
                <w:b w:val="0"/>
                <w:i w:val="0"/>
                <w:color w:val="000000"/>
                <w:sz w:val="9"/>
              </w:rPr>
              <w:t xml:space="preserve">  被装购置费</w:t>
            </w:r>
          </w:p>
        </w:tc>
        <w:tc>
          <w:tcPr>
            <w:tcW w:w="820" w:type="dxa"/>
            <w:vAlign w:val="center"/>
          </w:tcPr>
          <w:p w14:paraId="300539A7">
            <w:pPr>
              <w:jc w:val="right"/>
            </w:pPr>
            <w:r>
              <w:rPr>
                <w:rFonts w:ascii="宋体" w:hAnsi="宋体" w:eastAsia="宋体" w:cs="宋体"/>
                <w:b w:val="0"/>
                <w:i w:val="0"/>
                <w:color w:val="000000"/>
                <w:sz w:val="9"/>
              </w:rPr>
              <w:t>31.53</w:t>
            </w:r>
          </w:p>
        </w:tc>
        <w:tc>
          <w:tcPr>
            <w:tcW w:w="540" w:type="dxa"/>
            <w:vAlign w:val="center"/>
          </w:tcPr>
          <w:p w14:paraId="5752EDDD">
            <w:pPr>
              <w:jc w:val="left"/>
            </w:pPr>
            <w:r>
              <w:rPr>
                <w:rFonts w:ascii="宋体" w:hAnsi="宋体" w:eastAsia="宋体" w:cs="宋体"/>
                <w:b w:val="0"/>
                <w:i w:val="0"/>
                <w:color w:val="000000"/>
                <w:sz w:val="9"/>
              </w:rPr>
              <w:t>31019</w:t>
            </w:r>
          </w:p>
        </w:tc>
        <w:tc>
          <w:tcPr>
            <w:tcW w:w="1260" w:type="dxa"/>
            <w:vAlign w:val="center"/>
          </w:tcPr>
          <w:p w14:paraId="3B606006">
            <w:pPr>
              <w:jc w:val="left"/>
            </w:pPr>
            <w:r>
              <w:rPr>
                <w:rFonts w:ascii="宋体" w:hAnsi="宋体" w:eastAsia="宋体" w:cs="宋体"/>
                <w:b w:val="0"/>
                <w:i w:val="0"/>
                <w:color w:val="000000"/>
                <w:sz w:val="9"/>
              </w:rPr>
              <w:t xml:space="preserve">  其他交通工具购置</w:t>
            </w:r>
          </w:p>
        </w:tc>
        <w:tc>
          <w:tcPr>
            <w:tcW w:w="786" w:type="dxa"/>
            <w:vAlign w:val="center"/>
          </w:tcPr>
          <w:p w14:paraId="79529147"/>
        </w:tc>
      </w:tr>
      <w:tr w14:paraId="70E55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473963">
            <w:pPr>
              <w:jc w:val="left"/>
            </w:pPr>
            <w:r>
              <w:rPr>
                <w:rFonts w:ascii="宋体" w:hAnsi="宋体" w:eastAsia="宋体" w:cs="宋体"/>
                <w:b w:val="0"/>
                <w:i w:val="0"/>
                <w:color w:val="000000"/>
                <w:sz w:val="9"/>
              </w:rPr>
              <w:t>30305</w:t>
            </w:r>
          </w:p>
        </w:tc>
        <w:tc>
          <w:tcPr>
            <w:tcW w:w="1740" w:type="dxa"/>
            <w:vAlign w:val="center"/>
          </w:tcPr>
          <w:p w14:paraId="330F6B43">
            <w:pPr>
              <w:jc w:val="left"/>
            </w:pPr>
            <w:r>
              <w:rPr>
                <w:rFonts w:ascii="宋体" w:hAnsi="宋体" w:eastAsia="宋体" w:cs="宋体"/>
                <w:b w:val="0"/>
                <w:i w:val="0"/>
                <w:color w:val="000000"/>
                <w:sz w:val="9"/>
              </w:rPr>
              <w:t xml:space="preserve">  生活补贴</w:t>
            </w:r>
          </w:p>
        </w:tc>
        <w:tc>
          <w:tcPr>
            <w:tcW w:w="800" w:type="dxa"/>
            <w:vAlign w:val="center"/>
          </w:tcPr>
          <w:p w14:paraId="2C3DB0DF">
            <w:pPr>
              <w:jc w:val="right"/>
            </w:pPr>
            <w:r>
              <w:rPr>
                <w:rFonts w:ascii="宋体" w:hAnsi="宋体" w:eastAsia="宋体" w:cs="宋体"/>
                <w:b w:val="0"/>
                <w:i w:val="0"/>
                <w:color w:val="000000"/>
                <w:sz w:val="9"/>
              </w:rPr>
              <w:t>7.60</w:t>
            </w:r>
          </w:p>
        </w:tc>
        <w:tc>
          <w:tcPr>
            <w:tcW w:w="540" w:type="dxa"/>
            <w:vAlign w:val="center"/>
          </w:tcPr>
          <w:p w14:paraId="65DC557E">
            <w:pPr>
              <w:jc w:val="left"/>
            </w:pPr>
            <w:r>
              <w:rPr>
                <w:rFonts w:ascii="宋体" w:hAnsi="宋体" w:eastAsia="宋体" w:cs="宋体"/>
                <w:b w:val="0"/>
                <w:i w:val="0"/>
                <w:color w:val="000000"/>
                <w:sz w:val="9"/>
              </w:rPr>
              <w:t>30225</w:t>
            </w:r>
          </w:p>
        </w:tc>
        <w:tc>
          <w:tcPr>
            <w:tcW w:w="1380" w:type="dxa"/>
            <w:vAlign w:val="center"/>
          </w:tcPr>
          <w:p w14:paraId="7F9A4B98">
            <w:pPr>
              <w:jc w:val="left"/>
            </w:pPr>
            <w:r>
              <w:rPr>
                <w:rFonts w:ascii="宋体" w:hAnsi="宋体" w:eastAsia="宋体" w:cs="宋体"/>
                <w:b w:val="0"/>
                <w:i w:val="0"/>
                <w:color w:val="000000"/>
                <w:sz w:val="9"/>
              </w:rPr>
              <w:t xml:space="preserve">  专用燃料费</w:t>
            </w:r>
          </w:p>
        </w:tc>
        <w:tc>
          <w:tcPr>
            <w:tcW w:w="820" w:type="dxa"/>
            <w:vAlign w:val="center"/>
          </w:tcPr>
          <w:p w14:paraId="76EB454F">
            <w:pPr>
              <w:jc w:val="right"/>
            </w:pPr>
            <w:r>
              <w:rPr>
                <w:rFonts w:ascii="宋体" w:hAnsi="宋体" w:eastAsia="宋体" w:cs="宋体"/>
                <w:b w:val="0"/>
                <w:i w:val="0"/>
                <w:color w:val="000000"/>
                <w:sz w:val="9"/>
              </w:rPr>
              <w:t>1.97</w:t>
            </w:r>
          </w:p>
        </w:tc>
        <w:tc>
          <w:tcPr>
            <w:tcW w:w="540" w:type="dxa"/>
            <w:vAlign w:val="center"/>
          </w:tcPr>
          <w:p w14:paraId="7AAFA807">
            <w:pPr>
              <w:jc w:val="left"/>
            </w:pPr>
            <w:r>
              <w:rPr>
                <w:rFonts w:ascii="宋体" w:hAnsi="宋体" w:eastAsia="宋体" w:cs="宋体"/>
                <w:b w:val="0"/>
                <w:i w:val="0"/>
                <w:color w:val="000000"/>
                <w:sz w:val="9"/>
              </w:rPr>
              <w:t>31021</w:t>
            </w:r>
          </w:p>
        </w:tc>
        <w:tc>
          <w:tcPr>
            <w:tcW w:w="1260" w:type="dxa"/>
            <w:vAlign w:val="center"/>
          </w:tcPr>
          <w:p w14:paraId="788A84FE">
            <w:pPr>
              <w:jc w:val="left"/>
            </w:pPr>
            <w:r>
              <w:rPr>
                <w:rFonts w:ascii="宋体" w:hAnsi="宋体" w:eastAsia="宋体" w:cs="宋体"/>
                <w:b w:val="0"/>
                <w:i w:val="0"/>
                <w:color w:val="000000"/>
                <w:sz w:val="9"/>
              </w:rPr>
              <w:t xml:space="preserve">  文物和陈列品购置</w:t>
            </w:r>
          </w:p>
        </w:tc>
        <w:tc>
          <w:tcPr>
            <w:tcW w:w="786" w:type="dxa"/>
            <w:vAlign w:val="center"/>
          </w:tcPr>
          <w:p w14:paraId="239AEE3A"/>
        </w:tc>
      </w:tr>
      <w:tr w14:paraId="0DFCC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07136F">
            <w:pPr>
              <w:jc w:val="left"/>
            </w:pPr>
            <w:r>
              <w:rPr>
                <w:rFonts w:ascii="宋体" w:hAnsi="宋体" w:eastAsia="宋体" w:cs="宋体"/>
                <w:b w:val="0"/>
                <w:i w:val="0"/>
                <w:color w:val="000000"/>
                <w:sz w:val="9"/>
              </w:rPr>
              <w:t>30306</w:t>
            </w:r>
          </w:p>
        </w:tc>
        <w:tc>
          <w:tcPr>
            <w:tcW w:w="1740" w:type="dxa"/>
            <w:vAlign w:val="center"/>
          </w:tcPr>
          <w:p w14:paraId="5A25701D">
            <w:pPr>
              <w:jc w:val="left"/>
            </w:pPr>
            <w:r>
              <w:rPr>
                <w:rFonts w:ascii="宋体" w:hAnsi="宋体" w:eastAsia="宋体" w:cs="宋体"/>
                <w:b w:val="0"/>
                <w:i w:val="0"/>
                <w:color w:val="000000"/>
                <w:sz w:val="9"/>
              </w:rPr>
              <w:t xml:space="preserve">  救济费</w:t>
            </w:r>
          </w:p>
        </w:tc>
        <w:tc>
          <w:tcPr>
            <w:tcW w:w="800" w:type="dxa"/>
            <w:vAlign w:val="center"/>
          </w:tcPr>
          <w:p w14:paraId="78349DEB">
            <w:pPr>
              <w:jc w:val="right"/>
            </w:pPr>
            <w:r>
              <w:rPr>
                <w:rFonts w:ascii="宋体" w:hAnsi="宋体" w:eastAsia="宋体" w:cs="宋体"/>
                <w:b w:val="0"/>
                <w:i w:val="0"/>
                <w:color w:val="000000"/>
                <w:sz w:val="9"/>
              </w:rPr>
              <w:t>13.16</w:t>
            </w:r>
          </w:p>
        </w:tc>
        <w:tc>
          <w:tcPr>
            <w:tcW w:w="540" w:type="dxa"/>
            <w:vAlign w:val="center"/>
          </w:tcPr>
          <w:p w14:paraId="6D258455">
            <w:pPr>
              <w:jc w:val="left"/>
            </w:pPr>
            <w:r>
              <w:rPr>
                <w:rFonts w:ascii="宋体" w:hAnsi="宋体" w:eastAsia="宋体" w:cs="宋体"/>
                <w:b w:val="0"/>
                <w:i w:val="0"/>
                <w:color w:val="000000"/>
                <w:sz w:val="9"/>
              </w:rPr>
              <w:t>30226</w:t>
            </w:r>
          </w:p>
        </w:tc>
        <w:tc>
          <w:tcPr>
            <w:tcW w:w="1380" w:type="dxa"/>
            <w:vAlign w:val="center"/>
          </w:tcPr>
          <w:p w14:paraId="7F5A1D29">
            <w:pPr>
              <w:jc w:val="left"/>
            </w:pPr>
            <w:r>
              <w:rPr>
                <w:rFonts w:ascii="宋体" w:hAnsi="宋体" w:eastAsia="宋体" w:cs="宋体"/>
                <w:b w:val="0"/>
                <w:i w:val="0"/>
                <w:color w:val="000000"/>
                <w:sz w:val="9"/>
              </w:rPr>
              <w:t xml:space="preserve">  劳务费</w:t>
            </w:r>
          </w:p>
        </w:tc>
        <w:tc>
          <w:tcPr>
            <w:tcW w:w="820" w:type="dxa"/>
            <w:vAlign w:val="center"/>
          </w:tcPr>
          <w:p w14:paraId="75CCF3BC">
            <w:pPr>
              <w:jc w:val="right"/>
            </w:pPr>
            <w:r>
              <w:rPr>
                <w:rFonts w:ascii="宋体" w:hAnsi="宋体" w:eastAsia="宋体" w:cs="宋体"/>
                <w:b w:val="0"/>
                <w:i w:val="0"/>
                <w:color w:val="000000"/>
                <w:sz w:val="9"/>
              </w:rPr>
              <w:t>132.96</w:t>
            </w:r>
          </w:p>
        </w:tc>
        <w:tc>
          <w:tcPr>
            <w:tcW w:w="540" w:type="dxa"/>
            <w:vAlign w:val="center"/>
          </w:tcPr>
          <w:p w14:paraId="221EA545">
            <w:pPr>
              <w:jc w:val="left"/>
            </w:pPr>
            <w:r>
              <w:rPr>
                <w:rFonts w:ascii="宋体" w:hAnsi="宋体" w:eastAsia="宋体" w:cs="宋体"/>
                <w:b w:val="0"/>
                <w:i w:val="0"/>
                <w:color w:val="000000"/>
                <w:sz w:val="9"/>
              </w:rPr>
              <w:t>31022</w:t>
            </w:r>
          </w:p>
        </w:tc>
        <w:tc>
          <w:tcPr>
            <w:tcW w:w="1260" w:type="dxa"/>
            <w:vAlign w:val="center"/>
          </w:tcPr>
          <w:p w14:paraId="411DBBC5">
            <w:pPr>
              <w:jc w:val="left"/>
            </w:pPr>
            <w:r>
              <w:rPr>
                <w:rFonts w:ascii="宋体" w:hAnsi="宋体" w:eastAsia="宋体" w:cs="宋体"/>
                <w:b w:val="0"/>
                <w:i w:val="0"/>
                <w:color w:val="000000"/>
                <w:sz w:val="9"/>
              </w:rPr>
              <w:t xml:space="preserve">  无形资产购置</w:t>
            </w:r>
          </w:p>
        </w:tc>
        <w:tc>
          <w:tcPr>
            <w:tcW w:w="786" w:type="dxa"/>
            <w:vAlign w:val="center"/>
          </w:tcPr>
          <w:p w14:paraId="0531A32F"/>
        </w:tc>
      </w:tr>
      <w:tr w14:paraId="270A2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D92740">
            <w:pPr>
              <w:jc w:val="left"/>
            </w:pPr>
            <w:r>
              <w:rPr>
                <w:rFonts w:ascii="宋体" w:hAnsi="宋体" w:eastAsia="宋体" w:cs="宋体"/>
                <w:b w:val="0"/>
                <w:i w:val="0"/>
                <w:color w:val="000000"/>
                <w:sz w:val="9"/>
              </w:rPr>
              <w:t>30307</w:t>
            </w:r>
          </w:p>
        </w:tc>
        <w:tc>
          <w:tcPr>
            <w:tcW w:w="1740" w:type="dxa"/>
            <w:vAlign w:val="center"/>
          </w:tcPr>
          <w:p w14:paraId="6B3A98AB">
            <w:pPr>
              <w:jc w:val="left"/>
            </w:pPr>
            <w:r>
              <w:rPr>
                <w:rFonts w:ascii="宋体" w:hAnsi="宋体" w:eastAsia="宋体" w:cs="宋体"/>
                <w:b w:val="0"/>
                <w:i w:val="0"/>
                <w:color w:val="000000"/>
                <w:sz w:val="9"/>
              </w:rPr>
              <w:t xml:space="preserve">  医疗费补助</w:t>
            </w:r>
          </w:p>
        </w:tc>
        <w:tc>
          <w:tcPr>
            <w:tcW w:w="800" w:type="dxa"/>
            <w:vAlign w:val="center"/>
          </w:tcPr>
          <w:p w14:paraId="26AEFC96">
            <w:pPr>
              <w:jc w:val="right"/>
            </w:pPr>
            <w:r>
              <w:rPr>
                <w:rFonts w:ascii="宋体" w:hAnsi="宋体" w:eastAsia="宋体" w:cs="宋体"/>
                <w:b w:val="0"/>
                <w:i w:val="0"/>
                <w:color w:val="000000"/>
                <w:sz w:val="9"/>
              </w:rPr>
              <w:t>1.91</w:t>
            </w:r>
          </w:p>
        </w:tc>
        <w:tc>
          <w:tcPr>
            <w:tcW w:w="540" w:type="dxa"/>
            <w:vAlign w:val="center"/>
          </w:tcPr>
          <w:p w14:paraId="13FAFBE5">
            <w:pPr>
              <w:jc w:val="left"/>
            </w:pPr>
            <w:r>
              <w:rPr>
                <w:rFonts w:ascii="宋体" w:hAnsi="宋体" w:eastAsia="宋体" w:cs="宋体"/>
                <w:b w:val="0"/>
                <w:i w:val="0"/>
                <w:color w:val="000000"/>
                <w:sz w:val="9"/>
              </w:rPr>
              <w:t>30227</w:t>
            </w:r>
          </w:p>
        </w:tc>
        <w:tc>
          <w:tcPr>
            <w:tcW w:w="1380" w:type="dxa"/>
            <w:vAlign w:val="center"/>
          </w:tcPr>
          <w:p w14:paraId="0D342A34">
            <w:pPr>
              <w:jc w:val="left"/>
            </w:pPr>
            <w:r>
              <w:rPr>
                <w:rFonts w:ascii="宋体" w:hAnsi="宋体" w:eastAsia="宋体" w:cs="宋体"/>
                <w:b w:val="0"/>
                <w:i w:val="0"/>
                <w:color w:val="000000"/>
                <w:sz w:val="9"/>
              </w:rPr>
              <w:t xml:space="preserve">  委托业务费</w:t>
            </w:r>
          </w:p>
        </w:tc>
        <w:tc>
          <w:tcPr>
            <w:tcW w:w="820" w:type="dxa"/>
            <w:vAlign w:val="center"/>
          </w:tcPr>
          <w:p w14:paraId="12E7A9A1">
            <w:pPr>
              <w:jc w:val="right"/>
            </w:pPr>
            <w:r>
              <w:rPr>
                <w:rFonts w:ascii="宋体" w:hAnsi="宋体" w:eastAsia="宋体" w:cs="宋体"/>
                <w:b w:val="0"/>
                <w:i w:val="0"/>
                <w:color w:val="000000"/>
                <w:sz w:val="9"/>
              </w:rPr>
              <w:t>14.66</w:t>
            </w:r>
          </w:p>
        </w:tc>
        <w:tc>
          <w:tcPr>
            <w:tcW w:w="540" w:type="dxa"/>
            <w:vAlign w:val="center"/>
          </w:tcPr>
          <w:p w14:paraId="18432A53">
            <w:pPr>
              <w:jc w:val="left"/>
            </w:pPr>
            <w:r>
              <w:rPr>
                <w:rFonts w:ascii="宋体" w:hAnsi="宋体" w:eastAsia="宋体" w:cs="宋体"/>
                <w:b w:val="0"/>
                <w:i w:val="0"/>
                <w:color w:val="000000"/>
                <w:sz w:val="9"/>
              </w:rPr>
              <w:t>31099</w:t>
            </w:r>
          </w:p>
        </w:tc>
        <w:tc>
          <w:tcPr>
            <w:tcW w:w="1260" w:type="dxa"/>
            <w:vAlign w:val="center"/>
          </w:tcPr>
          <w:p w14:paraId="331297F1">
            <w:pPr>
              <w:jc w:val="left"/>
            </w:pPr>
            <w:r>
              <w:rPr>
                <w:rFonts w:ascii="宋体" w:hAnsi="宋体" w:eastAsia="宋体" w:cs="宋体"/>
                <w:b w:val="0"/>
                <w:i w:val="0"/>
                <w:color w:val="000000"/>
                <w:sz w:val="9"/>
              </w:rPr>
              <w:t xml:space="preserve">  其他资本性支出</w:t>
            </w:r>
          </w:p>
        </w:tc>
        <w:tc>
          <w:tcPr>
            <w:tcW w:w="786" w:type="dxa"/>
            <w:vAlign w:val="center"/>
          </w:tcPr>
          <w:p w14:paraId="394668A0"/>
        </w:tc>
      </w:tr>
      <w:tr w14:paraId="29FFE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70C6A5">
            <w:pPr>
              <w:jc w:val="left"/>
            </w:pPr>
            <w:r>
              <w:rPr>
                <w:rFonts w:ascii="宋体" w:hAnsi="宋体" w:eastAsia="宋体" w:cs="宋体"/>
                <w:b w:val="0"/>
                <w:i w:val="0"/>
                <w:color w:val="000000"/>
                <w:sz w:val="9"/>
              </w:rPr>
              <w:t>30308</w:t>
            </w:r>
          </w:p>
        </w:tc>
        <w:tc>
          <w:tcPr>
            <w:tcW w:w="1740" w:type="dxa"/>
            <w:vAlign w:val="center"/>
          </w:tcPr>
          <w:p w14:paraId="0AB0AAD2">
            <w:pPr>
              <w:jc w:val="left"/>
            </w:pPr>
            <w:r>
              <w:rPr>
                <w:rFonts w:ascii="宋体" w:hAnsi="宋体" w:eastAsia="宋体" w:cs="宋体"/>
                <w:b w:val="0"/>
                <w:i w:val="0"/>
                <w:color w:val="000000"/>
                <w:sz w:val="9"/>
              </w:rPr>
              <w:t xml:space="preserve">  助学金</w:t>
            </w:r>
          </w:p>
        </w:tc>
        <w:tc>
          <w:tcPr>
            <w:tcW w:w="800" w:type="dxa"/>
            <w:vAlign w:val="center"/>
          </w:tcPr>
          <w:p w14:paraId="3977F1B8"/>
        </w:tc>
        <w:tc>
          <w:tcPr>
            <w:tcW w:w="540" w:type="dxa"/>
            <w:vAlign w:val="center"/>
          </w:tcPr>
          <w:p w14:paraId="654D50DB">
            <w:pPr>
              <w:jc w:val="left"/>
            </w:pPr>
            <w:r>
              <w:rPr>
                <w:rFonts w:ascii="宋体" w:hAnsi="宋体" w:eastAsia="宋体" w:cs="宋体"/>
                <w:b w:val="0"/>
                <w:i w:val="0"/>
                <w:color w:val="000000"/>
                <w:sz w:val="9"/>
              </w:rPr>
              <w:t>30228</w:t>
            </w:r>
          </w:p>
        </w:tc>
        <w:tc>
          <w:tcPr>
            <w:tcW w:w="1380" w:type="dxa"/>
            <w:vAlign w:val="center"/>
          </w:tcPr>
          <w:p w14:paraId="79399DCA">
            <w:pPr>
              <w:jc w:val="left"/>
            </w:pPr>
            <w:r>
              <w:rPr>
                <w:rFonts w:ascii="宋体" w:hAnsi="宋体" w:eastAsia="宋体" w:cs="宋体"/>
                <w:b w:val="0"/>
                <w:i w:val="0"/>
                <w:color w:val="000000"/>
                <w:sz w:val="9"/>
              </w:rPr>
              <w:t xml:space="preserve">  工会经费</w:t>
            </w:r>
          </w:p>
        </w:tc>
        <w:tc>
          <w:tcPr>
            <w:tcW w:w="820" w:type="dxa"/>
            <w:vAlign w:val="center"/>
          </w:tcPr>
          <w:p w14:paraId="40B6BE82">
            <w:pPr>
              <w:jc w:val="right"/>
            </w:pPr>
            <w:r>
              <w:rPr>
                <w:rFonts w:ascii="宋体" w:hAnsi="宋体" w:eastAsia="宋体" w:cs="宋体"/>
                <w:b w:val="0"/>
                <w:i w:val="0"/>
                <w:color w:val="000000"/>
                <w:sz w:val="9"/>
              </w:rPr>
              <w:t>42.67</w:t>
            </w:r>
          </w:p>
        </w:tc>
        <w:tc>
          <w:tcPr>
            <w:tcW w:w="540" w:type="dxa"/>
            <w:vAlign w:val="center"/>
          </w:tcPr>
          <w:p w14:paraId="256ED6FF">
            <w:pPr>
              <w:jc w:val="left"/>
            </w:pPr>
            <w:r>
              <w:rPr>
                <w:rFonts w:ascii="宋体" w:hAnsi="宋体" w:eastAsia="宋体" w:cs="宋体"/>
                <w:b/>
                <w:i w:val="0"/>
                <w:color w:val="000000"/>
                <w:sz w:val="9"/>
              </w:rPr>
              <w:t>312</w:t>
            </w:r>
          </w:p>
        </w:tc>
        <w:tc>
          <w:tcPr>
            <w:tcW w:w="1260" w:type="dxa"/>
            <w:vAlign w:val="center"/>
          </w:tcPr>
          <w:p w14:paraId="455BDAFA">
            <w:pPr>
              <w:jc w:val="left"/>
            </w:pPr>
            <w:r>
              <w:rPr>
                <w:rFonts w:ascii="宋体" w:hAnsi="宋体" w:eastAsia="宋体" w:cs="宋体"/>
                <w:b/>
                <w:i w:val="0"/>
                <w:color w:val="000000"/>
                <w:sz w:val="9"/>
              </w:rPr>
              <w:t>对企业补助</w:t>
            </w:r>
          </w:p>
        </w:tc>
        <w:tc>
          <w:tcPr>
            <w:tcW w:w="786" w:type="dxa"/>
            <w:vAlign w:val="center"/>
          </w:tcPr>
          <w:p w14:paraId="1211BB18"/>
        </w:tc>
      </w:tr>
      <w:tr w14:paraId="4BD9C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F2B540">
            <w:pPr>
              <w:jc w:val="left"/>
            </w:pPr>
            <w:r>
              <w:rPr>
                <w:rFonts w:ascii="宋体" w:hAnsi="宋体" w:eastAsia="宋体" w:cs="宋体"/>
                <w:b w:val="0"/>
                <w:i w:val="0"/>
                <w:color w:val="000000"/>
                <w:sz w:val="9"/>
              </w:rPr>
              <w:t>30309</w:t>
            </w:r>
          </w:p>
        </w:tc>
        <w:tc>
          <w:tcPr>
            <w:tcW w:w="1740" w:type="dxa"/>
            <w:vAlign w:val="center"/>
          </w:tcPr>
          <w:p w14:paraId="6A395B69">
            <w:pPr>
              <w:jc w:val="left"/>
            </w:pPr>
            <w:r>
              <w:rPr>
                <w:rFonts w:ascii="宋体" w:hAnsi="宋体" w:eastAsia="宋体" w:cs="宋体"/>
                <w:b w:val="0"/>
                <w:i w:val="0"/>
                <w:color w:val="000000"/>
                <w:sz w:val="9"/>
              </w:rPr>
              <w:t xml:space="preserve">  奖励金</w:t>
            </w:r>
          </w:p>
        </w:tc>
        <w:tc>
          <w:tcPr>
            <w:tcW w:w="800" w:type="dxa"/>
            <w:vAlign w:val="center"/>
          </w:tcPr>
          <w:p w14:paraId="3572C77A">
            <w:pPr>
              <w:jc w:val="right"/>
            </w:pPr>
            <w:r>
              <w:rPr>
                <w:rFonts w:ascii="宋体" w:hAnsi="宋体" w:eastAsia="宋体" w:cs="宋体"/>
                <w:b w:val="0"/>
                <w:i w:val="0"/>
                <w:color w:val="000000"/>
                <w:sz w:val="9"/>
              </w:rPr>
              <w:t>38.43</w:t>
            </w:r>
          </w:p>
        </w:tc>
        <w:tc>
          <w:tcPr>
            <w:tcW w:w="540" w:type="dxa"/>
            <w:vAlign w:val="center"/>
          </w:tcPr>
          <w:p w14:paraId="394A0E87">
            <w:pPr>
              <w:jc w:val="left"/>
            </w:pPr>
            <w:r>
              <w:rPr>
                <w:rFonts w:ascii="宋体" w:hAnsi="宋体" w:eastAsia="宋体" w:cs="宋体"/>
                <w:b w:val="0"/>
                <w:i w:val="0"/>
                <w:color w:val="000000"/>
                <w:sz w:val="9"/>
              </w:rPr>
              <w:t>30229</w:t>
            </w:r>
          </w:p>
        </w:tc>
        <w:tc>
          <w:tcPr>
            <w:tcW w:w="1380" w:type="dxa"/>
            <w:vAlign w:val="center"/>
          </w:tcPr>
          <w:p w14:paraId="5FD9E781">
            <w:pPr>
              <w:jc w:val="left"/>
            </w:pPr>
            <w:r>
              <w:rPr>
                <w:rFonts w:ascii="宋体" w:hAnsi="宋体" w:eastAsia="宋体" w:cs="宋体"/>
                <w:b w:val="0"/>
                <w:i w:val="0"/>
                <w:color w:val="000000"/>
                <w:sz w:val="9"/>
              </w:rPr>
              <w:t xml:space="preserve">  福利费</w:t>
            </w:r>
          </w:p>
        </w:tc>
        <w:tc>
          <w:tcPr>
            <w:tcW w:w="820" w:type="dxa"/>
            <w:vAlign w:val="center"/>
          </w:tcPr>
          <w:p w14:paraId="01236006">
            <w:pPr>
              <w:jc w:val="right"/>
            </w:pPr>
            <w:r>
              <w:rPr>
                <w:rFonts w:ascii="宋体" w:hAnsi="宋体" w:eastAsia="宋体" w:cs="宋体"/>
                <w:b w:val="0"/>
                <w:i w:val="0"/>
                <w:color w:val="000000"/>
                <w:sz w:val="9"/>
              </w:rPr>
              <w:t>142.78</w:t>
            </w:r>
          </w:p>
        </w:tc>
        <w:tc>
          <w:tcPr>
            <w:tcW w:w="540" w:type="dxa"/>
            <w:vAlign w:val="center"/>
          </w:tcPr>
          <w:p w14:paraId="32FE5894">
            <w:pPr>
              <w:jc w:val="left"/>
            </w:pPr>
            <w:r>
              <w:rPr>
                <w:rFonts w:ascii="宋体" w:hAnsi="宋体" w:eastAsia="宋体" w:cs="宋体"/>
                <w:b w:val="0"/>
                <w:i w:val="0"/>
                <w:color w:val="000000"/>
                <w:sz w:val="9"/>
              </w:rPr>
              <w:t>31201</w:t>
            </w:r>
          </w:p>
        </w:tc>
        <w:tc>
          <w:tcPr>
            <w:tcW w:w="1260" w:type="dxa"/>
            <w:vAlign w:val="center"/>
          </w:tcPr>
          <w:p w14:paraId="3075E08A">
            <w:pPr>
              <w:jc w:val="left"/>
            </w:pPr>
            <w:r>
              <w:rPr>
                <w:rFonts w:ascii="宋体" w:hAnsi="宋体" w:eastAsia="宋体" w:cs="宋体"/>
                <w:b w:val="0"/>
                <w:i w:val="0"/>
                <w:color w:val="000000"/>
                <w:sz w:val="9"/>
              </w:rPr>
              <w:t xml:space="preserve">  资本金注入</w:t>
            </w:r>
          </w:p>
        </w:tc>
        <w:tc>
          <w:tcPr>
            <w:tcW w:w="786" w:type="dxa"/>
            <w:vAlign w:val="center"/>
          </w:tcPr>
          <w:p w14:paraId="2CF26FE0"/>
        </w:tc>
      </w:tr>
      <w:tr w14:paraId="11176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A36E00">
            <w:pPr>
              <w:jc w:val="left"/>
            </w:pPr>
            <w:r>
              <w:rPr>
                <w:rFonts w:ascii="宋体" w:hAnsi="宋体" w:eastAsia="宋体" w:cs="宋体"/>
                <w:b w:val="0"/>
                <w:i w:val="0"/>
                <w:color w:val="000000"/>
                <w:sz w:val="9"/>
              </w:rPr>
              <w:t>30310</w:t>
            </w:r>
          </w:p>
        </w:tc>
        <w:tc>
          <w:tcPr>
            <w:tcW w:w="1740" w:type="dxa"/>
            <w:vAlign w:val="center"/>
          </w:tcPr>
          <w:p w14:paraId="73E999AA">
            <w:pPr>
              <w:jc w:val="left"/>
            </w:pPr>
            <w:r>
              <w:rPr>
                <w:rFonts w:ascii="宋体" w:hAnsi="宋体" w:eastAsia="宋体" w:cs="宋体"/>
                <w:b w:val="0"/>
                <w:i w:val="0"/>
                <w:color w:val="000000"/>
                <w:sz w:val="9"/>
              </w:rPr>
              <w:t xml:space="preserve">  个人农业生产补贴</w:t>
            </w:r>
          </w:p>
        </w:tc>
        <w:tc>
          <w:tcPr>
            <w:tcW w:w="800" w:type="dxa"/>
            <w:vAlign w:val="center"/>
          </w:tcPr>
          <w:p w14:paraId="01181797"/>
        </w:tc>
        <w:tc>
          <w:tcPr>
            <w:tcW w:w="540" w:type="dxa"/>
            <w:vAlign w:val="center"/>
          </w:tcPr>
          <w:p w14:paraId="44E57A6D">
            <w:pPr>
              <w:jc w:val="left"/>
            </w:pPr>
            <w:r>
              <w:rPr>
                <w:rFonts w:ascii="宋体" w:hAnsi="宋体" w:eastAsia="宋体" w:cs="宋体"/>
                <w:b w:val="0"/>
                <w:i w:val="0"/>
                <w:color w:val="000000"/>
                <w:sz w:val="9"/>
              </w:rPr>
              <w:t>30231</w:t>
            </w:r>
          </w:p>
        </w:tc>
        <w:tc>
          <w:tcPr>
            <w:tcW w:w="1380" w:type="dxa"/>
            <w:vAlign w:val="center"/>
          </w:tcPr>
          <w:p w14:paraId="410FAC57">
            <w:pPr>
              <w:jc w:val="left"/>
            </w:pPr>
            <w:r>
              <w:rPr>
                <w:rFonts w:ascii="宋体" w:hAnsi="宋体" w:eastAsia="宋体" w:cs="宋体"/>
                <w:b w:val="0"/>
                <w:i w:val="0"/>
                <w:color w:val="000000"/>
                <w:sz w:val="9"/>
              </w:rPr>
              <w:t xml:space="preserve">  公务用车运行维护费</w:t>
            </w:r>
          </w:p>
        </w:tc>
        <w:tc>
          <w:tcPr>
            <w:tcW w:w="820" w:type="dxa"/>
            <w:vAlign w:val="center"/>
          </w:tcPr>
          <w:p w14:paraId="5965AAB9">
            <w:pPr>
              <w:jc w:val="right"/>
            </w:pPr>
            <w:r>
              <w:rPr>
                <w:rFonts w:ascii="宋体" w:hAnsi="宋体" w:eastAsia="宋体" w:cs="宋体"/>
                <w:b w:val="0"/>
                <w:i w:val="0"/>
                <w:color w:val="000000"/>
                <w:sz w:val="9"/>
              </w:rPr>
              <w:t>96.91</w:t>
            </w:r>
          </w:p>
        </w:tc>
        <w:tc>
          <w:tcPr>
            <w:tcW w:w="540" w:type="dxa"/>
            <w:vAlign w:val="center"/>
          </w:tcPr>
          <w:p w14:paraId="39E9F345">
            <w:pPr>
              <w:jc w:val="left"/>
            </w:pPr>
            <w:r>
              <w:rPr>
                <w:rFonts w:ascii="宋体" w:hAnsi="宋体" w:eastAsia="宋体" w:cs="宋体"/>
                <w:b w:val="0"/>
                <w:i w:val="0"/>
                <w:color w:val="000000"/>
                <w:sz w:val="9"/>
              </w:rPr>
              <w:t>31203</w:t>
            </w:r>
          </w:p>
        </w:tc>
        <w:tc>
          <w:tcPr>
            <w:tcW w:w="1260" w:type="dxa"/>
            <w:vAlign w:val="center"/>
          </w:tcPr>
          <w:p w14:paraId="64B0B8E9">
            <w:pPr>
              <w:jc w:val="left"/>
            </w:pPr>
            <w:r>
              <w:rPr>
                <w:rFonts w:ascii="宋体" w:hAnsi="宋体" w:eastAsia="宋体" w:cs="宋体"/>
                <w:b w:val="0"/>
                <w:i w:val="0"/>
                <w:color w:val="000000"/>
                <w:sz w:val="9"/>
              </w:rPr>
              <w:t xml:space="preserve">  政府投资基金股权投资</w:t>
            </w:r>
          </w:p>
        </w:tc>
        <w:tc>
          <w:tcPr>
            <w:tcW w:w="786" w:type="dxa"/>
            <w:vAlign w:val="center"/>
          </w:tcPr>
          <w:p w14:paraId="13EB690F"/>
        </w:tc>
      </w:tr>
      <w:tr w14:paraId="416C7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7B841A">
            <w:pPr>
              <w:jc w:val="left"/>
            </w:pPr>
            <w:r>
              <w:rPr>
                <w:rFonts w:ascii="宋体" w:hAnsi="宋体" w:eastAsia="宋体" w:cs="宋体"/>
                <w:b w:val="0"/>
                <w:i w:val="0"/>
                <w:color w:val="000000"/>
                <w:sz w:val="9"/>
              </w:rPr>
              <w:t>30311</w:t>
            </w:r>
          </w:p>
        </w:tc>
        <w:tc>
          <w:tcPr>
            <w:tcW w:w="1740" w:type="dxa"/>
            <w:vAlign w:val="center"/>
          </w:tcPr>
          <w:p w14:paraId="31C64B4D">
            <w:pPr>
              <w:jc w:val="left"/>
            </w:pPr>
            <w:r>
              <w:rPr>
                <w:rFonts w:ascii="宋体" w:hAnsi="宋体" w:eastAsia="宋体" w:cs="宋体"/>
                <w:b w:val="0"/>
                <w:i w:val="0"/>
                <w:color w:val="000000"/>
                <w:sz w:val="9"/>
              </w:rPr>
              <w:t xml:space="preserve">  代缴社会保险费</w:t>
            </w:r>
          </w:p>
        </w:tc>
        <w:tc>
          <w:tcPr>
            <w:tcW w:w="800" w:type="dxa"/>
            <w:vAlign w:val="center"/>
          </w:tcPr>
          <w:p w14:paraId="28F20FB0"/>
        </w:tc>
        <w:tc>
          <w:tcPr>
            <w:tcW w:w="540" w:type="dxa"/>
            <w:vAlign w:val="center"/>
          </w:tcPr>
          <w:p w14:paraId="6E081E75">
            <w:pPr>
              <w:jc w:val="left"/>
            </w:pPr>
            <w:r>
              <w:rPr>
                <w:rFonts w:ascii="宋体" w:hAnsi="宋体" w:eastAsia="宋体" w:cs="宋体"/>
                <w:b w:val="0"/>
                <w:i w:val="0"/>
                <w:color w:val="000000"/>
                <w:sz w:val="9"/>
              </w:rPr>
              <w:t>30239</w:t>
            </w:r>
          </w:p>
        </w:tc>
        <w:tc>
          <w:tcPr>
            <w:tcW w:w="1380" w:type="dxa"/>
            <w:vAlign w:val="center"/>
          </w:tcPr>
          <w:p w14:paraId="02E583F2">
            <w:pPr>
              <w:jc w:val="left"/>
            </w:pPr>
            <w:r>
              <w:rPr>
                <w:rFonts w:ascii="宋体" w:hAnsi="宋体" w:eastAsia="宋体" w:cs="宋体"/>
                <w:b w:val="0"/>
                <w:i w:val="0"/>
                <w:color w:val="000000"/>
                <w:sz w:val="9"/>
              </w:rPr>
              <w:t xml:space="preserve">  其他交通费用</w:t>
            </w:r>
          </w:p>
        </w:tc>
        <w:tc>
          <w:tcPr>
            <w:tcW w:w="820" w:type="dxa"/>
            <w:vAlign w:val="center"/>
          </w:tcPr>
          <w:p w14:paraId="2976E040">
            <w:pPr>
              <w:jc w:val="right"/>
            </w:pPr>
            <w:r>
              <w:rPr>
                <w:rFonts w:ascii="宋体" w:hAnsi="宋体" w:eastAsia="宋体" w:cs="宋体"/>
                <w:b w:val="0"/>
                <w:i w:val="0"/>
                <w:color w:val="000000"/>
                <w:sz w:val="9"/>
              </w:rPr>
              <w:t>179.55</w:t>
            </w:r>
          </w:p>
        </w:tc>
        <w:tc>
          <w:tcPr>
            <w:tcW w:w="540" w:type="dxa"/>
            <w:vAlign w:val="center"/>
          </w:tcPr>
          <w:p w14:paraId="0B7B217C">
            <w:pPr>
              <w:jc w:val="left"/>
            </w:pPr>
            <w:r>
              <w:rPr>
                <w:rFonts w:ascii="宋体" w:hAnsi="宋体" w:eastAsia="宋体" w:cs="宋体"/>
                <w:b w:val="0"/>
                <w:i w:val="0"/>
                <w:color w:val="000000"/>
                <w:sz w:val="9"/>
              </w:rPr>
              <w:t>31204</w:t>
            </w:r>
          </w:p>
        </w:tc>
        <w:tc>
          <w:tcPr>
            <w:tcW w:w="1260" w:type="dxa"/>
            <w:vAlign w:val="center"/>
          </w:tcPr>
          <w:p w14:paraId="6F80B095">
            <w:pPr>
              <w:jc w:val="left"/>
            </w:pPr>
            <w:r>
              <w:rPr>
                <w:rFonts w:ascii="宋体" w:hAnsi="宋体" w:eastAsia="宋体" w:cs="宋体"/>
                <w:b w:val="0"/>
                <w:i w:val="0"/>
                <w:color w:val="000000"/>
                <w:sz w:val="9"/>
              </w:rPr>
              <w:t xml:space="preserve">  费用补贴</w:t>
            </w:r>
          </w:p>
        </w:tc>
        <w:tc>
          <w:tcPr>
            <w:tcW w:w="786" w:type="dxa"/>
            <w:vAlign w:val="center"/>
          </w:tcPr>
          <w:p w14:paraId="1BC1DCE7"/>
        </w:tc>
      </w:tr>
      <w:tr w14:paraId="1E885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B2272C">
            <w:pPr>
              <w:jc w:val="left"/>
            </w:pPr>
            <w:r>
              <w:rPr>
                <w:rFonts w:ascii="宋体" w:hAnsi="宋体" w:eastAsia="宋体" w:cs="宋体"/>
                <w:b w:val="0"/>
                <w:i w:val="0"/>
                <w:color w:val="000000"/>
                <w:sz w:val="9"/>
              </w:rPr>
              <w:t>30399</w:t>
            </w:r>
          </w:p>
        </w:tc>
        <w:tc>
          <w:tcPr>
            <w:tcW w:w="1740" w:type="dxa"/>
            <w:vAlign w:val="center"/>
          </w:tcPr>
          <w:p w14:paraId="1ABDE19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40F218C0">
            <w:pPr>
              <w:jc w:val="right"/>
            </w:pPr>
            <w:r>
              <w:rPr>
                <w:rFonts w:ascii="宋体" w:hAnsi="宋体" w:eastAsia="宋体" w:cs="宋体"/>
                <w:b w:val="0"/>
                <w:i w:val="0"/>
                <w:color w:val="000000"/>
                <w:sz w:val="9"/>
              </w:rPr>
              <w:t>13.16</w:t>
            </w:r>
          </w:p>
        </w:tc>
        <w:tc>
          <w:tcPr>
            <w:tcW w:w="540" w:type="dxa"/>
            <w:vAlign w:val="center"/>
          </w:tcPr>
          <w:p w14:paraId="12920148">
            <w:pPr>
              <w:jc w:val="left"/>
            </w:pPr>
            <w:r>
              <w:rPr>
                <w:rFonts w:ascii="宋体" w:hAnsi="宋体" w:eastAsia="宋体" w:cs="宋体"/>
                <w:b w:val="0"/>
                <w:i w:val="0"/>
                <w:color w:val="000000"/>
                <w:sz w:val="9"/>
              </w:rPr>
              <w:t>30240</w:t>
            </w:r>
          </w:p>
        </w:tc>
        <w:tc>
          <w:tcPr>
            <w:tcW w:w="1380" w:type="dxa"/>
            <w:vAlign w:val="center"/>
          </w:tcPr>
          <w:p w14:paraId="23237CF4">
            <w:pPr>
              <w:jc w:val="left"/>
            </w:pPr>
            <w:r>
              <w:rPr>
                <w:rFonts w:ascii="宋体" w:hAnsi="宋体" w:eastAsia="宋体" w:cs="宋体"/>
                <w:b w:val="0"/>
                <w:i w:val="0"/>
                <w:color w:val="000000"/>
                <w:sz w:val="9"/>
              </w:rPr>
              <w:t xml:space="preserve">  税金及附加费用</w:t>
            </w:r>
          </w:p>
        </w:tc>
        <w:tc>
          <w:tcPr>
            <w:tcW w:w="820" w:type="dxa"/>
            <w:vAlign w:val="center"/>
          </w:tcPr>
          <w:p w14:paraId="642446AE"/>
        </w:tc>
        <w:tc>
          <w:tcPr>
            <w:tcW w:w="540" w:type="dxa"/>
            <w:vAlign w:val="center"/>
          </w:tcPr>
          <w:p w14:paraId="667D7BDF">
            <w:pPr>
              <w:jc w:val="left"/>
            </w:pPr>
            <w:r>
              <w:rPr>
                <w:rFonts w:ascii="宋体" w:hAnsi="宋体" w:eastAsia="宋体" w:cs="宋体"/>
                <w:b w:val="0"/>
                <w:i w:val="0"/>
                <w:color w:val="000000"/>
                <w:sz w:val="9"/>
              </w:rPr>
              <w:t>31205</w:t>
            </w:r>
          </w:p>
        </w:tc>
        <w:tc>
          <w:tcPr>
            <w:tcW w:w="1260" w:type="dxa"/>
            <w:vAlign w:val="center"/>
          </w:tcPr>
          <w:p w14:paraId="258FFD87">
            <w:pPr>
              <w:jc w:val="left"/>
            </w:pPr>
            <w:r>
              <w:rPr>
                <w:rFonts w:ascii="宋体" w:hAnsi="宋体" w:eastAsia="宋体" w:cs="宋体"/>
                <w:b w:val="0"/>
                <w:i w:val="0"/>
                <w:color w:val="000000"/>
                <w:sz w:val="9"/>
              </w:rPr>
              <w:t xml:space="preserve">  利息补贴</w:t>
            </w:r>
          </w:p>
        </w:tc>
        <w:tc>
          <w:tcPr>
            <w:tcW w:w="786" w:type="dxa"/>
            <w:vAlign w:val="center"/>
          </w:tcPr>
          <w:p w14:paraId="70637E8B"/>
        </w:tc>
      </w:tr>
      <w:tr w14:paraId="51E77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E59D9F"/>
        </w:tc>
        <w:tc>
          <w:tcPr>
            <w:tcW w:w="1740" w:type="dxa"/>
            <w:vAlign w:val="center"/>
          </w:tcPr>
          <w:p w14:paraId="4EA9A9AD"/>
        </w:tc>
        <w:tc>
          <w:tcPr>
            <w:tcW w:w="800" w:type="dxa"/>
            <w:vAlign w:val="center"/>
          </w:tcPr>
          <w:p w14:paraId="2324BC05"/>
        </w:tc>
        <w:tc>
          <w:tcPr>
            <w:tcW w:w="540" w:type="dxa"/>
            <w:vAlign w:val="center"/>
          </w:tcPr>
          <w:p w14:paraId="2262FA74">
            <w:pPr>
              <w:jc w:val="left"/>
            </w:pPr>
            <w:r>
              <w:rPr>
                <w:rFonts w:ascii="宋体" w:hAnsi="宋体" w:eastAsia="宋体" w:cs="宋体"/>
                <w:b w:val="0"/>
                <w:i w:val="0"/>
                <w:color w:val="000000"/>
                <w:sz w:val="9"/>
              </w:rPr>
              <w:t>30299</w:t>
            </w:r>
          </w:p>
        </w:tc>
        <w:tc>
          <w:tcPr>
            <w:tcW w:w="1380" w:type="dxa"/>
            <w:vAlign w:val="center"/>
          </w:tcPr>
          <w:p w14:paraId="68DB0BD4">
            <w:pPr>
              <w:jc w:val="left"/>
            </w:pPr>
            <w:r>
              <w:rPr>
                <w:rFonts w:ascii="宋体" w:hAnsi="宋体" w:eastAsia="宋体" w:cs="宋体"/>
                <w:b w:val="0"/>
                <w:i w:val="0"/>
                <w:color w:val="000000"/>
                <w:sz w:val="9"/>
              </w:rPr>
              <w:t xml:space="preserve">  其他商品和服务支出</w:t>
            </w:r>
          </w:p>
        </w:tc>
        <w:tc>
          <w:tcPr>
            <w:tcW w:w="820" w:type="dxa"/>
            <w:vAlign w:val="center"/>
          </w:tcPr>
          <w:p w14:paraId="6A14A676">
            <w:pPr>
              <w:jc w:val="right"/>
            </w:pPr>
            <w:r>
              <w:rPr>
                <w:rFonts w:ascii="宋体" w:hAnsi="宋体" w:eastAsia="宋体" w:cs="宋体"/>
                <w:b w:val="0"/>
                <w:i w:val="0"/>
                <w:color w:val="000000"/>
                <w:sz w:val="9"/>
              </w:rPr>
              <w:t>146.45</w:t>
            </w:r>
          </w:p>
        </w:tc>
        <w:tc>
          <w:tcPr>
            <w:tcW w:w="540" w:type="dxa"/>
            <w:vAlign w:val="center"/>
          </w:tcPr>
          <w:p w14:paraId="5505A1D3">
            <w:pPr>
              <w:jc w:val="left"/>
            </w:pPr>
            <w:r>
              <w:rPr>
                <w:rFonts w:ascii="宋体" w:hAnsi="宋体" w:eastAsia="宋体" w:cs="宋体"/>
                <w:b w:val="0"/>
                <w:i w:val="0"/>
                <w:color w:val="000000"/>
                <w:sz w:val="9"/>
              </w:rPr>
              <w:t>31299</w:t>
            </w:r>
          </w:p>
        </w:tc>
        <w:tc>
          <w:tcPr>
            <w:tcW w:w="1260" w:type="dxa"/>
            <w:vAlign w:val="center"/>
          </w:tcPr>
          <w:p w14:paraId="3B95809D">
            <w:pPr>
              <w:jc w:val="left"/>
            </w:pPr>
            <w:r>
              <w:rPr>
                <w:rFonts w:ascii="宋体" w:hAnsi="宋体" w:eastAsia="宋体" w:cs="宋体"/>
                <w:b w:val="0"/>
                <w:i w:val="0"/>
                <w:color w:val="000000"/>
                <w:sz w:val="9"/>
              </w:rPr>
              <w:t xml:space="preserve">  其他对企业补助</w:t>
            </w:r>
          </w:p>
        </w:tc>
        <w:tc>
          <w:tcPr>
            <w:tcW w:w="786" w:type="dxa"/>
            <w:vAlign w:val="center"/>
          </w:tcPr>
          <w:p w14:paraId="5871AB84"/>
        </w:tc>
      </w:tr>
      <w:tr w14:paraId="5A633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9E0674"/>
        </w:tc>
        <w:tc>
          <w:tcPr>
            <w:tcW w:w="1740" w:type="dxa"/>
            <w:vAlign w:val="center"/>
          </w:tcPr>
          <w:p w14:paraId="027320ED"/>
        </w:tc>
        <w:tc>
          <w:tcPr>
            <w:tcW w:w="800" w:type="dxa"/>
            <w:vAlign w:val="center"/>
          </w:tcPr>
          <w:p w14:paraId="0035543B"/>
        </w:tc>
        <w:tc>
          <w:tcPr>
            <w:tcW w:w="540" w:type="dxa"/>
            <w:vAlign w:val="center"/>
          </w:tcPr>
          <w:p w14:paraId="473140EB"/>
        </w:tc>
        <w:tc>
          <w:tcPr>
            <w:tcW w:w="1380" w:type="dxa"/>
            <w:vAlign w:val="center"/>
          </w:tcPr>
          <w:p w14:paraId="15427BD5"/>
        </w:tc>
        <w:tc>
          <w:tcPr>
            <w:tcW w:w="820" w:type="dxa"/>
            <w:vAlign w:val="center"/>
          </w:tcPr>
          <w:p w14:paraId="1CAA00CF"/>
        </w:tc>
        <w:tc>
          <w:tcPr>
            <w:tcW w:w="540" w:type="dxa"/>
            <w:vAlign w:val="center"/>
          </w:tcPr>
          <w:p w14:paraId="015681B8">
            <w:pPr>
              <w:jc w:val="left"/>
            </w:pPr>
            <w:r>
              <w:rPr>
                <w:rFonts w:ascii="宋体" w:hAnsi="宋体" w:eastAsia="宋体" w:cs="宋体"/>
                <w:b/>
                <w:i w:val="0"/>
                <w:color w:val="000000"/>
                <w:sz w:val="9"/>
              </w:rPr>
              <w:t>399</w:t>
            </w:r>
          </w:p>
        </w:tc>
        <w:tc>
          <w:tcPr>
            <w:tcW w:w="1260" w:type="dxa"/>
            <w:vAlign w:val="center"/>
          </w:tcPr>
          <w:p w14:paraId="20E86C7B">
            <w:pPr>
              <w:jc w:val="left"/>
            </w:pPr>
            <w:r>
              <w:rPr>
                <w:rFonts w:ascii="宋体" w:hAnsi="宋体" w:eastAsia="宋体" w:cs="宋体"/>
                <w:b/>
                <w:i w:val="0"/>
                <w:color w:val="000000"/>
                <w:sz w:val="9"/>
              </w:rPr>
              <w:t>其他支出</w:t>
            </w:r>
          </w:p>
        </w:tc>
        <w:tc>
          <w:tcPr>
            <w:tcW w:w="786" w:type="dxa"/>
            <w:vAlign w:val="center"/>
          </w:tcPr>
          <w:p w14:paraId="3CBC10CF"/>
        </w:tc>
      </w:tr>
      <w:tr w14:paraId="7729E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072B96"/>
        </w:tc>
        <w:tc>
          <w:tcPr>
            <w:tcW w:w="1740" w:type="dxa"/>
            <w:vAlign w:val="center"/>
          </w:tcPr>
          <w:p w14:paraId="5911A06D"/>
        </w:tc>
        <w:tc>
          <w:tcPr>
            <w:tcW w:w="800" w:type="dxa"/>
            <w:vAlign w:val="center"/>
          </w:tcPr>
          <w:p w14:paraId="4A6E4E12"/>
        </w:tc>
        <w:tc>
          <w:tcPr>
            <w:tcW w:w="540" w:type="dxa"/>
            <w:vAlign w:val="center"/>
          </w:tcPr>
          <w:p w14:paraId="6BD3969B"/>
        </w:tc>
        <w:tc>
          <w:tcPr>
            <w:tcW w:w="1380" w:type="dxa"/>
            <w:vAlign w:val="center"/>
          </w:tcPr>
          <w:p w14:paraId="749F1621"/>
        </w:tc>
        <w:tc>
          <w:tcPr>
            <w:tcW w:w="820" w:type="dxa"/>
            <w:vAlign w:val="center"/>
          </w:tcPr>
          <w:p w14:paraId="70C288CA"/>
        </w:tc>
        <w:tc>
          <w:tcPr>
            <w:tcW w:w="540" w:type="dxa"/>
            <w:vAlign w:val="center"/>
          </w:tcPr>
          <w:p w14:paraId="24B70B9B">
            <w:pPr>
              <w:jc w:val="left"/>
            </w:pPr>
            <w:r>
              <w:rPr>
                <w:rFonts w:ascii="宋体" w:hAnsi="宋体" w:eastAsia="宋体" w:cs="宋体"/>
                <w:b w:val="0"/>
                <w:i w:val="0"/>
                <w:color w:val="000000"/>
                <w:sz w:val="9"/>
              </w:rPr>
              <w:t>39907</w:t>
            </w:r>
          </w:p>
        </w:tc>
        <w:tc>
          <w:tcPr>
            <w:tcW w:w="1260" w:type="dxa"/>
            <w:vAlign w:val="center"/>
          </w:tcPr>
          <w:p w14:paraId="54F23E8D">
            <w:pPr>
              <w:jc w:val="left"/>
            </w:pPr>
            <w:r>
              <w:rPr>
                <w:rFonts w:ascii="宋体" w:hAnsi="宋体" w:eastAsia="宋体" w:cs="宋体"/>
                <w:b w:val="0"/>
                <w:i w:val="0"/>
                <w:color w:val="000000"/>
                <w:sz w:val="9"/>
              </w:rPr>
              <w:t xml:space="preserve">  国家赔偿费用支出</w:t>
            </w:r>
          </w:p>
        </w:tc>
        <w:tc>
          <w:tcPr>
            <w:tcW w:w="786" w:type="dxa"/>
            <w:vAlign w:val="center"/>
          </w:tcPr>
          <w:p w14:paraId="1C3FDFF7"/>
        </w:tc>
      </w:tr>
      <w:tr w14:paraId="19A03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BA72F4F"/>
        </w:tc>
        <w:tc>
          <w:tcPr>
            <w:tcW w:w="1740" w:type="dxa"/>
            <w:vAlign w:val="center"/>
          </w:tcPr>
          <w:p w14:paraId="5289E742"/>
        </w:tc>
        <w:tc>
          <w:tcPr>
            <w:tcW w:w="800" w:type="dxa"/>
            <w:vAlign w:val="center"/>
          </w:tcPr>
          <w:p w14:paraId="75F07F2F"/>
        </w:tc>
        <w:tc>
          <w:tcPr>
            <w:tcW w:w="540" w:type="dxa"/>
            <w:vAlign w:val="center"/>
          </w:tcPr>
          <w:p w14:paraId="368F2D1D"/>
        </w:tc>
        <w:tc>
          <w:tcPr>
            <w:tcW w:w="1380" w:type="dxa"/>
            <w:vAlign w:val="center"/>
          </w:tcPr>
          <w:p w14:paraId="6BFA762A"/>
        </w:tc>
        <w:tc>
          <w:tcPr>
            <w:tcW w:w="820" w:type="dxa"/>
            <w:vAlign w:val="center"/>
          </w:tcPr>
          <w:p w14:paraId="1BE56AEA"/>
        </w:tc>
        <w:tc>
          <w:tcPr>
            <w:tcW w:w="540" w:type="dxa"/>
            <w:vAlign w:val="center"/>
          </w:tcPr>
          <w:p w14:paraId="32F8F0C8">
            <w:pPr>
              <w:jc w:val="left"/>
            </w:pPr>
            <w:r>
              <w:rPr>
                <w:rFonts w:ascii="宋体" w:hAnsi="宋体" w:eastAsia="宋体" w:cs="宋体"/>
                <w:b w:val="0"/>
                <w:i w:val="0"/>
                <w:color w:val="000000"/>
                <w:sz w:val="9"/>
              </w:rPr>
              <w:t>39908</w:t>
            </w:r>
          </w:p>
        </w:tc>
        <w:tc>
          <w:tcPr>
            <w:tcW w:w="1260" w:type="dxa"/>
            <w:vAlign w:val="center"/>
          </w:tcPr>
          <w:p w14:paraId="77E6DBA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113115C"/>
        </w:tc>
      </w:tr>
      <w:tr w14:paraId="08DBA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4392C6"/>
        </w:tc>
        <w:tc>
          <w:tcPr>
            <w:tcW w:w="1740" w:type="dxa"/>
            <w:vAlign w:val="center"/>
          </w:tcPr>
          <w:p w14:paraId="7D98252A"/>
        </w:tc>
        <w:tc>
          <w:tcPr>
            <w:tcW w:w="800" w:type="dxa"/>
            <w:vAlign w:val="center"/>
          </w:tcPr>
          <w:p w14:paraId="0C86914D"/>
        </w:tc>
        <w:tc>
          <w:tcPr>
            <w:tcW w:w="540" w:type="dxa"/>
            <w:vAlign w:val="center"/>
          </w:tcPr>
          <w:p w14:paraId="308C3947"/>
        </w:tc>
        <w:tc>
          <w:tcPr>
            <w:tcW w:w="1380" w:type="dxa"/>
            <w:vAlign w:val="center"/>
          </w:tcPr>
          <w:p w14:paraId="13FFAC2B"/>
        </w:tc>
        <w:tc>
          <w:tcPr>
            <w:tcW w:w="820" w:type="dxa"/>
            <w:vAlign w:val="center"/>
          </w:tcPr>
          <w:p w14:paraId="23EB1B16"/>
        </w:tc>
        <w:tc>
          <w:tcPr>
            <w:tcW w:w="540" w:type="dxa"/>
            <w:vAlign w:val="center"/>
          </w:tcPr>
          <w:p w14:paraId="4D30D4FC">
            <w:pPr>
              <w:jc w:val="left"/>
            </w:pPr>
            <w:r>
              <w:rPr>
                <w:rFonts w:ascii="宋体" w:hAnsi="宋体" w:eastAsia="宋体" w:cs="宋体"/>
                <w:b w:val="0"/>
                <w:i w:val="0"/>
                <w:color w:val="000000"/>
                <w:sz w:val="9"/>
              </w:rPr>
              <w:t>39909</w:t>
            </w:r>
          </w:p>
        </w:tc>
        <w:tc>
          <w:tcPr>
            <w:tcW w:w="1260" w:type="dxa"/>
            <w:vAlign w:val="center"/>
          </w:tcPr>
          <w:p w14:paraId="1C224D84">
            <w:pPr>
              <w:jc w:val="left"/>
            </w:pPr>
            <w:r>
              <w:rPr>
                <w:rFonts w:ascii="宋体" w:hAnsi="宋体" w:eastAsia="宋体" w:cs="宋体"/>
                <w:b w:val="0"/>
                <w:i w:val="0"/>
                <w:color w:val="000000"/>
                <w:sz w:val="9"/>
              </w:rPr>
              <w:t>经常性赠与</w:t>
            </w:r>
          </w:p>
        </w:tc>
        <w:tc>
          <w:tcPr>
            <w:tcW w:w="786" w:type="dxa"/>
            <w:vAlign w:val="center"/>
          </w:tcPr>
          <w:p w14:paraId="1A135110"/>
        </w:tc>
      </w:tr>
      <w:tr w14:paraId="6B2FA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C0E07A"/>
        </w:tc>
        <w:tc>
          <w:tcPr>
            <w:tcW w:w="1740" w:type="dxa"/>
            <w:vAlign w:val="center"/>
          </w:tcPr>
          <w:p w14:paraId="28CC3A1E"/>
        </w:tc>
        <w:tc>
          <w:tcPr>
            <w:tcW w:w="800" w:type="dxa"/>
            <w:vAlign w:val="center"/>
          </w:tcPr>
          <w:p w14:paraId="4D6BECD1"/>
        </w:tc>
        <w:tc>
          <w:tcPr>
            <w:tcW w:w="540" w:type="dxa"/>
            <w:vAlign w:val="center"/>
          </w:tcPr>
          <w:p w14:paraId="4BE01EA0"/>
        </w:tc>
        <w:tc>
          <w:tcPr>
            <w:tcW w:w="1380" w:type="dxa"/>
            <w:vAlign w:val="center"/>
          </w:tcPr>
          <w:p w14:paraId="175B7DDA"/>
        </w:tc>
        <w:tc>
          <w:tcPr>
            <w:tcW w:w="820" w:type="dxa"/>
            <w:vAlign w:val="center"/>
          </w:tcPr>
          <w:p w14:paraId="47AA8C46"/>
        </w:tc>
        <w:tc>
          <w:tcPr>
            <w:tcW w:w="540" w:type="dxa"/>
            <w:vAlign w:val="center"/>
          </w:tcPr>
          <w:p w14:paraId="4375F978">
            <w:pPr>
              <w:jc w:val="left"/>
            </w:pPr>
            <w:r>
              <w:rPr>
                <w:rFonts w:ascii="宋体" w:hAnsi="宋体" w:eastAsia="宋体" w:cs="宋体"/>
                <w:b w:val="0"/>
                <w:i w:val="0"/>
                <w:color w:val="000000"/>
                <w:sz w:val="9"/>
              </w:rPr>
              <w:t>39910</w:t>
            </w:r>
          </w:p>
        </w:tc>
        <w:tc>
          <w:tcPr>
            <w:tcW w:w="1260" w:type="dxa"/>
            <w:vAlign w:val="center"/>
          </w:tcPr>
          <w:p w14:paraId="269FB97A">
            <w:pPr>
              <w:jc w:val="left"/>
            </w:pPr>
            <w:r>
              <w:rPr>
                <w:rFonts w:ascii="宋体" w:hAnsi="宋体" w:eastAsia="宋体" w:cs="宋体"/>
                <w:b w:val="0"/>
                <w:i w:val="0"/>
                <w:color w:val="000000"/>
                <w:sz w:val="9"/>
              </w:rPr>
              <w:t>资本性赠与</w:t>
            </w:r>
          </w:p>
        </w:tc>
        <w:tc>
          <w:tcPr>
            <w:tcW w:w="786" w:type="dxa"/>
            <w:vAlign w:val="center"/>
          </w:tcPr>
          <w:p w14:paraId="535D7A5E"/>
        </w:tc>
      </w:tr>
      <w:tr w14:paraId="66572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2A658D8"/>
        </w:tc>
        <w:tc>
          <w:tcPr>
            <w:tcW w:w="1740" w:type="dxa"/>
            <w:vAlign w:val="center"/>
          </w:tcPr>
          <w:p w14:paraId="4C0A45A7"/>
        </w:tc>
        <w:tc>
          <w:tcPr>
            <w:tcW w:w="800" w:type="dxa"/>
            <w:vAlign w:val="center"/>
          </w:tcPr>
          <w:p w14:paraId="4DBFD69E"/>
        </w:tc>
        <w:tc>
          <w:tcPr>
            <w:tcW w:w="540" w:type="dxa"/>
            <w:vAlign w:val="center"/>
          </w:tcPr>
          <w:p w14:paraId="3C2726ED"/>
        </w:tc>
        <w:tc>
          <w:tcPr>
            <w:tcW w:w="1380" w:type="dxa"/>
            <w:vAlign w:val="center"/>
          </w:tcPr>
          <w:p w14:paraId="6797F6BA"/>
        </w:tc>
        <w:tc>
          <w:tcPr>
            <w:tcW w:w="820" w:type="dxa"/>
            <w:vAlign w:val="center"/>
          </w:tcPr>
          <w:p w14:paraId="79E2A61F"/>
        </w:tc>
        <w:tc>
          <w:tcPr>
            <w:tcW w:w="540" w:type="dxa"/>
            <w:vAlign w:val="center"/>
          </w:tcPr>
          <w:p w14:paraId="63C1C319">
            <w:pPr>
              <w:jc w:val="left"/>
            </w:pPr>
            <w:r>
              <w:rPr>
                <w:rFonts w:ascii="宋体" w:hAnsi="宋体" w:eastAsia="宋体" w:cs="宋体"/>
                <w:b w:val="0"/>
                <w:i w:val="0"/>
                <w:color w:val="000000"/>
                <w:sz w:val="9"/>
              </w:rPr>
              <w:t>39999</w:t>
            </w:r>
          </w:p>
        </w:tc>
        <w:tc>
          <w:tcPr>
            <w:tcW w:w="1260" w:type="dxa"/>
            <w:vAlign w:val="center"/>
          </w:tcPr>
          <w:p w14:paraId="300889DC">
            <w:pPr>
              <w:jc w:val="left"/>
            </w:pPr>
            <w:r>
              <w:rPr>
                <w:rFonts w:ascii="宋体" w:hAnsi="宋体" w:eastAsia="宋体" w:cs="宋体"/>
                <w:b w:val="0"/>
                <w:i w:val="0"/>
                <w:color w:val="000000"/>
                <w:sz w:val="9"/>
              </w:rPr>
              <w:t xml:space="preserve">  其他支出</w:t>
            </w:r>
          </w:p>
        </w:tc>
        <w:tc>
          <w:tcPr>
            <w:tcW w:w="786" w:type="dxa"/>
            <w:vAlign w:val="center"/>
          </w:tcPr>
          <w:p w14:paraId="061DA7EC"/>
        </w:tc>
      </w:tr>
      <w:tr w14:paraId="2B685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ACEC1DF">
            <w:pPr>
              <w:jc w:val="center"/>
            </w:pPr>
            <w:r>
              <w:rPr>
                <w:rFonts w:ascii="宋体" w:hAnsi="宋体" w:eastAsia="宋体" w:cs="宋体"/>
                <w:b w:val="0"/>
                <w:i w:val="0"/>
                <w:color w:val="000000"/>
                <w:sz w:val="9"/>
              </w:rPr>
              <w:t>人员经费合计</w:t>
            </w:r>
          </w:p>
        </w:tc>
        <w:tc>
          <w:tcPr>
            <w:tcW w:w="800" w:type="dxa"/>
            <w:vAlign w:val="center"/>
          </w:tcPr>
          <w:p w14:paraId="626E5C42">
            <w:pPr>
              <w:jc w:val="right"/>
            </w:pPr>
            <w:r>
              <w:rPr>
                <w:rFonts w:ascii="宋体" w:hAnsi="宋体" w:eastAsia="宋体" w:cs="宋体"/>
                <w:b w:val="0"/>
                <w:i w:val="0"/>
                <w:color w:val="000000"/>
                <w:sz w:val="9"/>
              </w:rPr>
              <w:t>5,808.35</w:t>
            </w:r>
          </w:p>
        </w:tc>
        <w:tc>
          <w:tcPr>
            <w:tcW w:w="540" w:type="dxa"/>
            <w:gridSpan w:val="5"/>
            <w:vAlign w:val="center"/>
          </w:tcPr>
          <w:p w14:paraId="3C02539A">
            <w:pPr>
              <w:jc w:val="center"/>
            </w:pPr>
            <w:r>
              <w:rPr>
                <w:rFonts w:ascii="宋体" w:hAnsi="宋体" w:eastAsia="宋体" w:cs="宋体"/>
                <w:b w:val="0"/>
                <w:i w:val="0"/>
                <w:color w:val="000000"/>
                <w:sz w:val="9"/>
              </w:rPr>
              <w:t>公用支出合计</w:t>
            </w:r>
          </w:p>
        </w:tc>
        <w:tc>
          <w:tcPr>
            <w:tcW w:w="786" w:type="dxa"/>
            <w:vAlign w:val="center"/>
          </w:tcPr>
          <w:p w14:paraId="19415228">
            <w:pPr>
              <w:jc w:val="right"/>
            </w:pPr>
            <w:r>
              <w:rPr>
                <w:rFonts w:ascii="宋体" w:hAnsi="宋体" w:eastAsia="宋体" w:cs="宋体"/>
                <w:b w:val="0"/>
                <w:i w:val="0"/>
                <w:color w:val="000000"/>
                <w:sz w:val="9"/>
              </w:rPr>
              <w:t>1,419.22</w:t>
            </w:r>
          </w:p>
        </w:tc>
      </w:tr>
      <w:tr w14:paraId="775D6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75A2DFC">
            <w:pPr>
              <w:jc w:val="left"/>
            </w:pPr>
            <w:r>
              <w:rPr>
                <w:rFonts w:ascii="宋体" w:hAnsi="宋体" w:eastAsia="宋体" w:cs="宋体"/>
                <w:b w:val="0"/>
                <w:i w:val="0"/>
                <w:color w:val="000000"/>
                <w:sz w:val="11"/>
              </w:rPr>
              <w:t>注：本表反映部门(单位)本年度一般公共预算财政拨款基本支出明细情况。</w:t>
            </w:r>
          </w:p>
        </w:tc>
      </w:tr>
    </w:tbl>
    <w:p w14:paraId="72DA6F80">
      <w:pPr>
        <w:snapToGrid w:val="0"/>
        <w:spacing w:before="200" w:after="200" w:line="200" w:lineRule="auto"/>
      </w:pPr>
      <w:r>
        <w:rPr>
          <w:sz w:val="8"/>
        </w:rPr>
        <w:t xml:space="preserve"> </w:t>
      </w:r>
    </w:p>
    <w:p w14:paraId="023635D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2B42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9983EF1">
            <w:pPr>
              <w:jc w:val="right"/>
            </w:pPr>
            <w:r>
              <w:rPr>
                <w:rFonts w:ascii="宋体" w:hAnsi="宋体" w:eastAsia="宋体" w:cs="宋体"/>
                <w:sz w:val="20"/>
              </w:rPr>
              <w:t>公开07表</w:t>
            </w:r>
          </w:p>
        </w:tc>
      </w:tr>
      <w:tr w14:paraId="56E523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B9E3911">
            <w:pPr>
              <w:jc w:val="left"/>
            </w:pPr>
            <w:r>
              <w:rPr>
                <w:rFonts w:ascii="宋体" w:hAnsi="宋体" w:eastAsia="宋体" w:cs="宋体"/>
                <w:sz w:val="20"/>
              </w:rPr>
              <w:t>部门：湖口县公安局</w:t>
            </w:r>
          </w:p>
        </w:tc>
        <w:tc>
          <w:tcPr>
            <w:tcW w:w="2000" w:type="dxa"/>
          </w:tcPr>
          <w:p w14:paraId="409BC477">
            <w:pPr>
              <w:jc w:val="center"/>
            </w:pPr>
            <w:r>
              <w:rPr>
                <w:rFonts w:ascii="宋体" w:hAnsi="宋体" w:eastAsia="宋体" w:cs="宋体"/>
                <w:sz w:val="20"/>
              </w:rPr>
              <w:t>2023年度</w:t>
            </w:r>
          </w:p>
        </w:tc>
        <w:tc>
          <w:tcPr>
            <w:tcW w:w="3153" w:type="dxa"/>
          </w:tcPr>
          <w:p w14:paraId="708325EC">
            <w:pPr>
              <w:jc w:val="right"/>
            </w:pPr>
            <w:r>
              <w:rPr>
                <w:rFonts w:ascii="宋体" w:hAnsi="宋体" w:eastAsia="宋体" w:cs="宋体"/>
                <w:sz w:val="20"/>
              </w:rPr>
              <w:t>金额单位：万元</w:t>
            </w:r>
          </w:p>
        </w:tc>
      </w:tr>
    </w:tbl>
    <w:p w14:paraId="2BFFF98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EC6D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86DFC1D">
            <w:pPr>
              <w:jc w:val="center"/>
            </w:pPr>
            <w:r>
              <w:rPr>
                <w:rFonts w:ascii="宋体" w:hAnsi="宋体" w:eastAsia="宋体" w:cs="宋体"/>
                <w:b w:val="0"/>
                <w:i w:val="0"/>
                <w:color w:val="000000"/>
                <w:sz w:val="11"/>
              </w:rPr>
              <w:t>项    目</w:t>
            </w:r>
          </w:p>
        </w:tc>
        <w:tc>
          <w:tcPr>
            <w:tcW w:w="1040" w:type="dxa"/>
            <w:vMerge w:val="restart"/>
            <w:vAlign w:val="center"/>
          </w:tcPr>
          <w:p w14:paraId="3E25C383">
            <w:pPr>
              <w:jc w:val="center"/>
            </w:pPr>
            <w:r>
              <w:rPr>
                <w:rFonts w:ascii="宋体" w:hAnsi="宋体" w:eastAsia="宋体" w:cs="宋体"/>
                <w:b w:val="0"/>
                <w:i w:val="0"/>
                <w:color w:val="000000"/>
                <w:sz w:val="11"/>
              </w:rPr>
              <w:t>年初结转和结余</w:t>
            </w:r>
          </w:p>
        </w:tc>
        <w:tc>
          <w:tcPr>
            <w:tcW w:w="940" w:type="dxa"/>
            <w:vMerge w:val="restart"/>
            <w:vAlign w:val="center"/>
          </w:tcPr>
          <w:p w14:paraId="7ABAECFD">
            <w:pPr>
              <w:jc w:val="center"/>
            </w:pPr>
            <w:r>
              <w:rPr>
                <w:rFonts w:ascii="宋体" w:hAnsi="宋体" w:eastAsia="宋体" w:cs="宋体"/>
                <w:b w:val="0"/>
                <w:i w:val="0"/>
                <w:color w:val="000000"/>
                <w:sz w:val="11"/>
              </w:rPr>
              <w:t>本年收入</w:t>
            </w:r>
          </w:p>
        </w:tc>
        <w:tc>
          <w:tcPr>
            <w:tcW w:w="940" w:type="dxa"/>
            <w:gridSpan w:val="3"/>
            <w:vAlign w:val="center"/>
          </w:tcPr>
          <w:p w14:paraId="20326B60">
            <w:pPr>
              <w:jc w:val="center"/>
            </w:pPr>
            <w:r>
              <w:rPr>
                <w:rFonts w:ascii="宋体" w:hAnsi="宋体" w:eastAsia="宋体" w:cs="宋体"/>
                <w:b w:val="0"/>
                <w:i w:val="0"/>
                <w:color w:val="000000"/>
                <w:sz w:val="11"/>
              </w:rPr>
              <w:t>本年支出</w:t>
            </w:r>
          </w:p>
        </w:tc>
        <w:tc>
          <w:tcPr>
            <w:tcW w:w="986" w:type="dxa"/>
            <w:vMerge w:val="restart"/>
            <w:vAlign w:val="center"/>
          </w:tcPr>
          <w:p w14:paraId="032C851E">
            <w:pPr>
              <w:jc w:val="center"/>
            </w:pPr>
            <w:r>
              <w:rPr>
                <w:rFonts w:ascii="宋体" w:hAnsi="宋体" w:eastAsia="宋体" w:cs="宋体"/>
                <w:b w:val="0"/>
                <w:i w:val="0"/>
                <w:color w:val="000000"/>
                <w:sz w:val="11"/>
              </w:rPr>
              <w:t>年末结转和结余</w:t>
            </w:r>
          </w:p>
        </w:tc>
      </w:tr>
      <w:tr w14:paraId="6A795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29A9447">
            <w:pPr>
              <w:jc w:val="center"/>
            </w:pPr>
            <w:r>
              <w:rPr>
                <w:rFonts w:ascii="宋体" w:hAnsi="宋体" w:eastAsia="宋体" w:cs="宋体"/>
                <w:b w:val="0"/>
                <w:i w:val="0"/>
                <w:color w:val="000000"/>
                <w:sz w:val="11"/>
              </w:rPr>
              <w:t>支出功能分类科目编码</w:t>
            </w:r>
          </w:p>
        </w:tc>
        <w:tc>
          <w:tcPr>
            <w:tcW w:w="1700" w:type="dxa"/>
            <w:vMerge w:val="restart"/>
            <w:vAlign w:val="center"/>
          </w:tcPr>
          <w:p w14:paraId="73E1C624">
            <w:pPr>
              <w:jc w:val="center"/>
            </w:pPr>
            <w:r>
              <w:rPr>
                <w:rFonts w:ascii="宋体" w:hAnsi="宋体" w:eastAsia="宋体" w:cs="宋体"/>
                <w:b w:val="0"/>
                <w:i w:val="0"/>
                <w:color w:val="000000"/>
                <w:sz w:val="11"/>
              </w:rPr>
              <w:t>科目名称</w:t>
            </w:r>
          </w:p>
        </w:tc>
        <w:tc>
          <w:tcPr>
            <w:tcW w:w="1040" w:type="dxa"/>
            <w:vMerge w:val="continue"/>
            <w:vAlign w:val="center"/>
          </w:tcPr>
          <w:p w14:paraId="03AB5DEF"/>
        </w:tc>
        <w:tc>
          <w:tcPr>
            <w:tcW w:w="940" w:type="dxa"/>
            <w:vMerge w:val="continue"/>
            <w:vAlign w:val="center"/>
          </w:tcPr>
          <w:p w14:paraId="11B68BCE"/>
        </w:tc>
        <w:tc>
          <w:tcPr>
            <w:tcW w:w="940" w:type="dxa"/>
            <w:vMerge w:val="restart"/>
            <w:vAlign w:val="center"/>
          </w:tcPr>
          <w:p w14:paraId="0C91D239">
            <w:pPr>
              <w:jc w:val="center"/>
            </w:pPr>
            <w:r>
              <w:rPr>
                <w:rFonts w:ascii="宋体" w:hAnsi="宋体" w:eastAsia="宋体" w:cs="宋体"/>
                <w:b w:val="0"/>
                <w:i w:val="0"/>
                <w:color w:val="000000"/>
                <w:sz w:val="11"/>
              </w:rPr>
              <w:t>小计</w:t>
            </w:r>
          </w:p>
        </w:tc>
        <w:tc>
          <w:tcPr>
            <w:tcW w:w="980" w:type="dxa"/>
            <w:vMerge w:val="restart"/>
            <w:vAlign w:val="center"/>
          </w:tcPr>
          <w:p w14:paraId="547407AB">
            <w:pPr>
              <w:jc w:val="center"/>
            </w:pPr>
            <w:r>
              <w:rPr>
                <w:rFonts w:ascii="宋体" w:hAnsi="宋体" w:eastAsia="宋体" w:cs="宋体"/>
                <w:b w:val="0"/>
                <w:i w:val="0"/>
                <w:color w:val="000000"/>
                <w:sz w:val="11"/>
              </w:rPr>
              <w:t>基本支出</w:t>
            </w:r>
          </w:p>
        </w:tc>
        <w:tc>
          <w:tcPr>
            <w:tcW w:w="980" w:type="dxa"/>
            <w:vMerge w:val="restart"/>
            <w:vAlign w:val="center"/>
          </w:tcPr>
          <w:p w14:paraId="1F7F3F06">
            <w:pPr>
              <w:jc w:val="center"/>
            </w:pPr>
            <w:r>
              <w:rPr>
                <w:rFonts w:ascii="宋体" w:hAnsi="宋体" w:eastAsia="宋体" w:cs="宋体"/>
                <w:b w:val="0"/>
                <w:i w:val="0"/>
                <w:color w:val="000000"/>
                <w:sz w:val="11"/>
              </w:rPr>
              <w:t>项目支出</w:t>
            </w:r>
          </w:p>
        </w:tc>
        <w:tc>
          <w:tcPr>
            <w:tcW w:w="986" w:type="dxa"/>
            <w:vMerge w:val="continue"/>
            <w:vAlign w:val="center"/>
          </w:tcPr>
          <w:p w14:paraId="6A7641A6"/>
        </w:tc>
      </w:tr>
      <w:tr w14:paraId="1376F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4E755A7"/>
        </w:tc>
        <w:tc>
          <w:tcPr>
            <w:tcW w:w="1700" w:type="dxa"/>
            <w:vMerge w:val="continue"/>
            <w:vAlign w:val="center"/>
          </w:tcPr>
          <w:p w14:paraId="7FDD55E8"/>
        </w:tc>
        <w:tc>
          <w:tcPr>
            <w:tcW w:w="1040" w:type="dxa"/>
            <w:vMerge w:val="continue"/>
            <w:vAlign w:val="center"/>
          </w:tcPr>
          <w:p w14:paraId="787BF3F6"/>
        </w:tc>
        <w:tc>
          <w:tcPr>
            <w:tcW w:w="940" w:type="dxa"/>
            <w:vMerge w:val="continue"/>
            <w:vAlign w:val="center"/>
          </w:tcPr>
          <w:p w14:paraId="24DF9F44"/>
        </w:tc>
        <w:tc>
          <w:tcPr>
            <w:tcW w:w="940" w:type="dxa"/>
            <w:vMerge w:val="continue"/>
            <w:vAlign w:val="center"/>
          </w:tcPr>
          <w:p w14:paraId="1C37E2B4"/>
        </w:tc>
        <w:tc>
          <w:tcPr>
            <w:tcW w:w="980" w:type="dxa"/>
            <w:vMerge w:val="continue"/>
            <w:vAlign w:val="center"/>
          </w:tcPr>
          <w:p w14:paraId="5AA93938"/>
        </w:tc>
        <w:tc>
          <w:tcPr>
            <w:tcW w:w="980" w:type="dxa"/>
            <w:vMerge w:val="continue"/>
            <w:vAlign w:val="center"/>
          </w:tcPr>
          <w:p w14:paraId="39A3A14E"/>
        </w:tc>
        <w:tc>
          <w:tcPr>
            <w:tcW w:w="986" w:type="dxa"/>
            <w:vMerge w:val="continue"/>
            <w:vAlign w:val="center"/>
          </w:tcPr>
          <w:p w14:paraId="02A5B00D"/>
        </w:tc>
      </w:tr>
      <w:tr w14:paraId="1C4B5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C8529E9"/>
        </w:tc>
        <w:tc>
          <w:tcPr>
            <w:tcW w:w="1700" w:type="dxa"/>
            <w:vMerge w:val="continue"/>
            <w:vAlign w:val="center"/>
          </w:tcPr>
          <w:p w14:paraId="7BCF6D38"/>
        </w:tc>
        <w:tc>
          <w:tcPr>
            <w:tcW w:w="1040" w:type="dxa"/>
            <w:vMerge w:val="continue"/>
            <w:vAlign w:val="center"/>
          </w:tcPr>
          <w:p w14:paraId="64939271"/>
        </w:tc>
        <w:tc>
          <w:tcPr>
            <w:tcW w:w="940" w:type="dxa"/>
            <w:vMerge w:val="continue"/>
            <w:vAlign w:val="center"/>
          </w:tcPr>
          <w:p w14:paraId="475BC8F6"/>
        </w:tc>
        <w:tc>
          <w:tcPr>
            <w:tcW w:w="940" w:type="dxa"/>
            <w:vMerge w:val="continue"/>
            <w:vAlign w:val="center"/>
          </w:tcPr>
          <w:p w14:paraId="01AD4555"/>
        </w:tc>
        <w:tc>
          <w:tcPr>
            <w:tcW w:w="980" w:type="dxa"/>
            <w:vMerge w:val="continue"/>
            <w:vAlign w:val="center"/>
          </w:tcPr>
          <w:p w14:paraId="72FAB4AC"/>
        </w:tc>
        <w:tc>
          <w:tcPr>
            <w:tcW w:w="980" w:type="dxa"/>
            <w:vMerge w:val="continue"/>
            <w:vAlign w:val="center"/>
          </w:tcPr>
          <w:p w14:paraId="0CCECB8F"/>
        </w:tc>
        <w:tc>
          <w:tcPr>
            <w:tcW w:w="986" w:type="dxa"/>
            <w:vMerge w:val="continue"/>
            <w:vAlign w:val="center"/>
          </w:tcPr>
          <w:p w14:paraId="06D397C1"/>
        </w:tc>
      </w:tr>
      <w:tr w14:paraId="13127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86CCD83">
            <w:pPr>
              <w:jc w:val="center"/>
            </w:pPr>
            <w:r>
              <w:rPr>
                <w:rFonts w:ascii="宋体" w:hAnsi="宋体" w:eastAsia="宋体" w:cs="宋体"/>
                <w:b w:val="0"/>
                <w:i w:val="0"/>
                <w:color w:val="000000"/>
                <w:sz w:val="11"/>
              </w:rPr>
              <w:t>类</w:t>
            </w:r>
          </w:p>
        </w:tc>
        <w:tc>
          <w:tcPr>
            <w:tcW w:w="220" w:type="dxa"/>
            <w:vMerge w:val="restart"/>
            <w:vAlign w:val="center"/>
          </w:tcPr>
          <w:p w14:paraId="29C6F3A7">
            <w:pPr>
              <w:jc w:val="center"/>
            </w:pPr>
            <w:r>
              <w:rPr>
                <w:rFonts w:ascii="宋体" w:hAnsi="宋体" w:eastAsia="宋体" w:cs="宋体"/>
                <w:b w:val="0"/>
                <w:i w:val="0"/>
                <w:color w:val="000000"/>
                <w:sz w:val="11"/>
              </w:rPr>
              <w:t>款</w:t>
            </w:r>
          </w:p>
        </w:tc>
        <w:tc>
          <w:tcPr>
            <w:tcW w:w="300" w:type="dxa"/>
            <w:vMerge w:val="restart"/>
            <w:vAlign w:val="center"/>
          </w:tcPr>
          <w:p w14:paraId="01BDF339">
            <w:pPr>
              <w:jc w:val="center"/>
            </w:pPr>
            <w:r>
              <w:rPr>
                <w:rFonts w:ascii="宋体" w:hAnsi="宋体" w:eastAsia="宋体" w:cs="宋体"/>
                <w:b w:val="0"/>
                <w:i w:val="0"/>
                <w:color w:val="000000"/>
                <w:sz w:val="11"/>
              </w:rPr>
              <w:t>项</w:t>
            </w:r>
          </w:p>
        </w:tc>
        <w:tc>
          <w:tcPr>
            <w:tcW w:w="1700" w:type="dxa"/>
            <w:vAlign w:val="center"/>
          </w:tcPr>
          <w:p w14:paraId="59E64C05">
            <w:pPr>
              <w:jc w:val="center"/>
            </w:pPr>
            <w:r>
              <w:rPr>
                <w:rFonts w:ascii="宋体" w:hAnsi="宋体" w:eastAsia="宋体" w:cs="宋体"/>
                <w:b w:val="0"/>
                <w:i w:val="0"/>
                <w:color w:val="000000"/>
                <w:sz w:val="11"/>
              </w:rPr>
              <w:t>栏次</w:t>
            </w:r>
          </w:p>
        </w:tc>
        <w:tc>
          <w:tcPr>
            <w:tcW w:w="1040" w:type="dxa"/>
            <w:vAlign w:val="center"/>
          </w:tcPr>
          <w:p w14:paraId="23D11BA0">
            <w:pPr>
              <w:jc w:val="center"/>
            </w:pPr>
            <w:r>
              <w:rPr>
                <w:rFonts w:ascii="宋体" w:hAnsi="宋体" w:eastAsia="宋体" w:cs="宋体"/>
                <w:b w:val="0"/>
                <w:i w:val="0"/>
                <w:color w:val="000000"/>
                <w:sz w:val="11"/>
              </w:rPr>
              <w:t>1</w:t>
            </w:r>
          </w:p>
        </w:tc>
        <w:tc>
          <w:tcPr>
            <w:tcW w:w="940" w:type="dxa"/>
            <w:vAlign w:val="center"/>
          </w:tcPr>
          <w:p w14:paraId="634DEEF3">
            <w:pPr>
              <w:jc w:val="center"/>
            </w:pPr>
            <w:r>
              <w:rPr>
                <w:rFonts w:ascii="宋体" w:hAnsi="宋体" w:eastAsia="宋体" w:cs="宋体"/>
                <w:b w:val="0"/>
                <w:i w:val="0"/>
                <w:color w:val="000000"/>
                <w:sz w:val="11"/>
              </w:rPr>
              <w:t>2</w:t>
            </w:r>
          </w:p>
        </w:tc>
        <w:tc>
          <w:tcPr>
            <w:tcW w:w="940" w:type="dxa"/>
            <w:vAlign w:val="center"/>
          </w:tcPr>
          <w:p w14:paraId="28E44586">
            <w:pPr>
              <w:jc w:val="center"/>
            </w:pPr>
            <w:r>
              <w:rPr>
                <w:rFonts w:ascii="宋体" w:hAnsi="宋体" w:eastAsia="宋体" w:cs="宋体"/>
                <w:b w:val="0"/>
                <w:i w:val="0"/>
                <w:color w:val="000000"/>
                <w:sz w:val="11"/>
              </w:rPr>
              <w:t>3</w:t>
            </w:r>
          </w:p>
        </w:tc>
        <w:tc>
          <w:tcPr>
            <w:tcW w:w="980" w:type="dxa"/>
            <w:vAlign w:val="center"/>
          </w:tcPr>
          <w:p w14:paraId="6B3060C8">
            <w:pPr>
              <w:jc w:val="center"/>
            </w:pPr>
            <w:r>
              <w:rPr>
                <w:rFonts w:ascii="宋体" w:hAnsi="宋体" w:eastAsia="宋体" w:cs="宋体"/>
                <w:b w:val="0"/>
                <w:i w:val="0"/>
                <w:color w:val="000000"/>
                <w:sz w:val="11"/>
              </w:rPr>
              <w:t>4</w:t>
            </w:r>
          </w:p>
        </w:tc>
        <w:tc>
          <w:tcPr>
            <w:tcW w:w="980" w:type="dxa"/>
            <w:vAlign w:val="center"/>
          </w:tcPr>
          <w:p w14:paraId="61512927">
            <w:pPr>
              <w:jc w:val="center"/>
            </w:pPr>
            <w:r>
              <w:rPr>
                <w:rFonts w:ascii="宋体" w:hAnsi="宋体" w:eastAsia="宋体" w:cs="宋体"/>
                <w:b w:val="0"/>
                <w:i w:val="0"/>
                <w:color w:val="000000"/>
                <w:sz w:val="11"/>
              </w:rPr>
              <w:t>5</w:t>
            </w:r>
          </w:p>
        </w:tc>
        <w:tc>
          <w:tcPr>
            <w:tcW w:w="986" w:type="dxa"/>
            <w:vAlign w:val="center"/>
          </w:tcPr>
          <w:p w14:paraId="7DFA2B34">
            <w:pPr>
              <w:jc w:val="center"/>
            </w:pPr>
            <w:r>
              <w:rPr>
                <w:rFonts w:ascii="宋体" w:hAnsi="宋体" w:eastAsia="宋体" w:cs="宋体"/>
                <w:b w:val="0"/>
                <w:i w:val="0"/>
                <w:color w:val="000000"/>
                <w:sz w:val="11"/>
              </w:rPr>
              <w:t>6</w:t>
            </w:r>
          </w:p>
        </w:tc>
      </w:tr>
      <w:tr w14:paraId="3C154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E8B9A68"/>
        </w:tc>
        <w:tc>
          <w:tcPr>
            <w:tcW w:w="220" w:type="dxa"/>
            <w:vMerge w:val="continue"/>
            <w:vAlign w:val="center"/>
          </w:tcPr>
          <w:p w14:paraId="44688254"/>
        </w:tc>
        <w:tc>
          <w:tcPr>
            <w:tcW w:w="300" w:type="dxa"/>
            <w:vMerge w:val="continue"/>
            <w:vAlign w:val="center"/>
          </w:tcPr>
          <w:p w14:paraId="6A0714AD"/>
        </w:tc>
        <w:tc>
          <w:tcPr>
            <w:tcW w:w="1700" w:type="dxa"/>
            <w:vAlign w:val="center"/>
          </w:tcPr>
          <w:p w14:paraId="73215F23">
            <w:pPr>
              <w:jc w:val="center"/>
            </w:pPr>
            <w:r>
              <w:rPr>
                <w:rFonts w:ascii="宋体" w:hAnsi="宋体" w:eastAsia="宋体" w:cs="宋体"/>
                <w:b w:val="0"/>
                <w:i w:val="0"/>
                <w:color w:val="000000"/>
                <w:sz w:val="11"/>
              </w:rPr>
              <w:t>合计</w:t>
            </w:r>
          </w:p>
        </w:tc>
        <w:tc>
          <w:tcPr>
            <w:tcW w:w="1040" w:type="dxa"/>
            <w:vAlign w:val="center"/>
          </w:tcPr>
          <w:p w14:paraId="13616685"/>
        </w:tc>
        <w:tc>
          <w:tcPr>
            <w:tcW w:w="940" w:type="dxa"/>
            <w:vAlign w:val="center"/>
          </w:tcPr>
          <w:p w14:paraId="3459606A"/>
        </w:tc>
        <w:tc>
          <w:tcPr>
            <w:tcW w:w="940" w:type="dxa"/>
            <w:vAlign w:val="center"/>
          </w:tcPr>
          <w:p w14:paraId="0A15C118"/>
        </w:tc>
        <w:tc>
          <w:tcPr>
            <w:tcW w:w="980" w:type="dxa"/>
            <w:vAlign w:val="center"/>
          </w:tcPr>
          <w:p w14:paraId="78957B10"/>
        </w:tc>
        <w:tc>
          <w:tcPr>
            <w:tcW w:w="980" w:type="dxa"/>
            <w:vAlign w:val="center"/>
          </w:tcPr>
          <w:p w14:paraId="2CFA2FFB"/>
        </w:tc>
        <w:tc>
          <w:tcPr>
            <w:tcW w:w="986" w:type="dxa"/>
            <w:vAlign w:val="center"/>
          </w:tcPr>
          <w:p w14:paraId="1E26F2DB"/>
        </w:tc>
      </w:tr>
      <w:tr w14:paraId="0752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90E3E98"/>
        </w:tc>
        <w:tc>
          <w:tcPr>
            <w:tcW w:w="1700" w:type="dxa"/>
            <w:vAlign w:val="center"/>
          </w:tcPr>
          <w:p w14:paraId="5802E615"/>
        </w:tc>
        <w:tc>
          <w:tcPr>
            <w:tcW w:w="1040" w:type="dxa"/>
            <w:vAlign w:val="center"/>
          </w:tcPr>
          <w:p w14:paraId="5E6E36C9"/>
        </w:tc>
        <w:tc>
          <w:tcPr>
            <w:tcW w:w="940" w:type="dxa"/>
            <w:vAlign w:val="center"/>
          </w:tcPr>
          <w:p w14:paraId="1D15E03B"/>
        </w:tc>
        <w:tc>
          <w:tcPr>
            <w:tcW w:w="940" w:type="dxa"/>
            <w:vAlign w:val="center"/>
          </w:tcPr>
          <w:p w14:paraId="18BF42DD"/>
        </w:tc>
        <w:tc>
          <w:tcPr>
            <w:tcW w:w="980" w:type="dxa"/>
            <w:vAlign w:val="center"/>
          </w:tcPr>
          <w:p w14:paraId="52D93B8E"/>
        </w:tc>
        <w:tc>
          <w:tcPr>
            <w:tcW w:w="980" w:type="dxa"/>
            <w:vAlign w:val="center"/>
          </w:tcPr>
          <w:p w14:paraId="1946BD61"/>
        </w:tc>
        <w:tc>
          <w:tcPr>
            <w:tcW w:w="986" w:type="dxa"/>
            <w:vAlign w:val="center"/>
          </w:tcPr>
          <w:p w14:paraId="6DA8ABF9"/>
        </w:tc>
      </w:tr>
      <w:tr w14:paraId="065CF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E7F552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2F0F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666DD33">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FBB7311">
      <w:pPr>
        <w:snapToGrid w:val="0"/>
        <w:spacing w:before="200" w:after="200" w:line="200" w:lineRule="auto"/>
      </w:pPr>
      <w:r>
        <w:rPr>
          <w:sz w:val="8"/>
        </w:rPr>
        <w:t xml:space="preserve"> </w:t>
      </w:r>
    </w:p>
    <w:p w14:paraId="562E6C0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1658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5EFB732">
            <w:pPr>
              <w:jc w:val="right"/>
            </w:pPr>
            <w:r>
              <w:rPr>
                <w:rFonts w:ascii="宋体" w:hAnsi="宋体" w:eastAsia="宋体" w:cs="宋体"/>
                <w:sz w:val="20"/>
              </w:rPr>
              <w:t>公开08表</w:t>
            </w:r>
          </w:p>
        </w:tc>
      </w:tr>
      <w:tr w14:paraId="5838F9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0FAD166">
            <w:pPr>
              <w:jc w:val="left"/>
            </w:pPr>
            <w:r>
              <w:rPr>
                <w:rFonts w:ascii="宋体" w:hAnsi="宋体" w:eastAsia="宋体" w:cs="宋体"/>
                <w:sz w:val="20"/>
              </w:rPr>
              <w:t>部门：湖口县公安局</w:t>
            </w:r>
          </w:p>
        </w:tc>
        <w:tc>
          <w:tcPr>
            <w:tcW w:w="2000" w:type="dxa"/>
          </w:tcPr>
          <w:p w14:paraId="7AC0E983">
            <w:pPr>
              <w:jc w:val="center"/>
            </w:pPr>
            <w:r>
              <w:rPr>
                <w:rFonts w:ascii="宋体" w:hAnsi="宋体" w:eastAsia="宋体" w:cs="宋体"/>
                <w:sz w:val="20"/>
              </w:rPr>
              <w:t>2023年度</w:t>
            </w:r>
          </w:p>
        </w:tc>
        <w:tc>
          <w:tcPr>
            <w:tcW w:w="3153" w:type="dxa"/>
          </w:tcPr>
          <w:p w14:paraId="28E8C67E">
            <w:pPr>
              <w:jc w:val="right"/>
            </w:pPr>
            <w:r>
              <w:rPr>
                <w:rFonts w:ascii="宋体" w:hAnsi="宋体" w:eastAsia="宋体" w:cs="宋体"/>
                <w:sz w:val="20"/>
              </w:rPr>
              <w:t>金额单位：万元</w:t>
            </w:r>
          </w:p>
        </w:tc>
      </w:tr>
    </w:tbl>
    <w:p w14:paraId="313B163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136F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CAD3544">
            <w:pPr>
              <w:jc w:val="center"/>
            </w:pPr>
            <w:r>
              <w:rPr>
                <w:rFonts w:ascii="宋体" w:hAnsi="宋体" w:eastAsia="宋体" w:cs="宋体"/>
                <w:b w:val="0"/>
                <w:i w:val="0"/>
                <w:color w:val="000000"/>
                <w:sz w:val="17"/>
              </w:rPr>
              <w:t>项    目</w:t>
            </w:r>
          </w:p>
        </w:tc>
        <w:tc>
          <w:tcPr>
            <w:tcW w:w="1380" w:type="dxa"/>
            <w:vMerge w:val="restart"/>
            <w:vAlign w:val="center"/>
          </w:tcPr>
          <w:p w14:paraId="5CDC43CA">
            <w:pPr>
              <w:jc w:val="center"/>
            </w:pPr>
            <w:r>
              <w:rPr>
                <w:rFonts w:ascii="宋体" w:hAnsi="宋体" w:eastAsia="宋体" w:cs="宋体"/>
                <w:b w:val="0"/>
                <w:i w:val="0"/>
                <w:color w:val="000000"/>
                <w:sz w:val="17"/>
              </w:rPr>
              <w:t>合计</w:t>
            </w:r>
          </w:p>
        </w:tc>
        <w:tc>
          <w:tcPr>
            <w:tcW w:w="1520" w:type="dxa"/>
            <w:vMerge w:val="restart"/>
            <w:vAlign w:val="center"/>
          </w:tcPr>
          <w:p w14:paraId="2232A0E5">
            <w:pPr>
              <w:jc w:val="center"/>
            </w:pPr>
            <w:r>
              <w:rPr>
                <w:rFonts w:ascii="宋体" w:hAnsi="宋体" w:eastAsia="宋体" w:cs="宋体"/>
                <w:b w:val="0"/>
                <w:i w:val="0"/>
                <w:color w:val="000000"/>
                <w:sz w:val="17"/>
              </w:rPr>
              <w:t>基本支出</w:t>
            </w:r>
          </w:p>
        </w:tc>
        <w:tc>
          <w:tcPr>
            <w:tcW w:w="1366" w:type="dxa"/>
            <w:vMerge w:val="restart"/>
            <w:vAlign w:val="center"/>
          </w:tcPr>
          <w:p w14:paraId="297565FC">
            <w:pPr>
              <w:jc w:val="center"/>
            </w:pPr>
            <w:r>
              <w:rPr>
                <w:rFonts w:ascii="宋体" w:hAnsi="宋体" w:eastAsia="宋体" w:cs="宋体"/>
                <w:b w:val="0"/>
                <w:i w:val="0"/>
                <w:color w:val="000000"/>
                <w:sz w:val="17"/>
              </w:rPr>
              <w:t>项目支出</w:t>
            </w:r>
          </w:p>
        </w:tc>
      </w:tr>
      <w:tr w14:paraId="42364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96AA1C9">
            <w:pPr>
              <w:jc w:val="center"/>
            </w:pPr>
            <w:r>
              <w:rPr>
                <w:rFonts w:ascii="宋体" w:hAnsi="宋体" w:eastAsia="宋体" w:cs="宋体"/>
                <w:b w:val="0"/>
                <w:i w:val="0"/>
                <w:color w:val="000000"/>
                <w:sz w:val="17"/>
              </w:rPr>
              <w:t>支出功能分类科目编码</w:t>
            </w:r>
          </w:p>
        </w:tc>
        <w:tc>
          <w:tcPr>
            <w:tcW w:w="2740" w:type="dxa"/>
            <w:vMerge w:val="restart"/>
            <w:vAlign w:val="center"/>
          </w:tcPr>
          <w:p w14:paraId="1571AD13">
            <w:pPr>
              <w:jc w:val="center"/>
            </w:pPr>
            <w:r>
              <w:rPr>
                <w:rFonts w:ascii="宋体" w:hAnsi="宋体" w:eastAsia="宋体" w:cs="宋体"/>
                <w:b w:val="0"/>
                <w:i w:val="0"/>
                <w:color w:val="000000"/>
                <w:sz w:val="17"/>
              </w:rPr>
              <w:t>科目名称</w:t>
            </w:r>
          </w:p>
        </w:tc>
        <w:tc>
          <w:tcPr>
            <w:tcW w:w="1380" w:type="dxa"/>
            <w:vMerge w:val="continue"/>
            <w:vAlign w:val="center"/>
          </w:tcPr>
          <w:p w14:paraId="4140FB2A"/>
        </w:tc>
        <w:tc>
          <w:tcPr>
            <w:tcW w:w="1520" w:type="dxa"/>
            <w:vMerge w:val="continue"/>
            <w:vAlign w:val="center"/>
          </w:tcPr>
          <w:p w14:paraId="69D822A3"/>
        </w:tc>
        <w:tc>
          <w:tcPr>
            <w:tcW w:w="1366" w:type="dxa"/>
            <w:vMerge w:val="continue"/>
            <w:vAlign w:val="center"/>
          </w:tcPr>
          <w:p w14:paraId="61117AB9"/>
        </w:tc>
      </w:tr>
      <w:tr w14:paraId="5FC91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A2B0003"/>
        </w:tc>
        <w:tc>
          <w:tcPr>
            <w:tcW w:w="2740" w:type="dxa"/>
            <w:vMerge w:val="continue"/>
            <w:vAlign w:val="center"/>
          </w:tcPr>
          <w:p w14:paraId="62915130"/>
        </w:tc>
        <w:tc>
          <w:tcPr>
            <w:tcW w:w="1380" w:type="dxa"/>
            <w:vMerge w:val="continue"/>
            <w:vAlign w:val="center"/>
          </w:tcPr>
          <w:p w14:paraId="5C9453EA"/>
        </w:tc>
        <w:tc>
          <w:tcPr>
            <w:tcW w:w="1520" w:type="dxa"/>
            <w:vMerge w:val="continue"/>
            <w:vAlign w:val="center"/>
          </w:tcPr>
          <w:p w14:paraId="1BE24CF9"/>
        </w:tc>
        <w:tc>
          <w:tcPr>
            <w:tcW w:w="1366" w:type="dxa"/>
            <w:vMerge w:val="continue"/>
            <w:vAlign w:val="center"/>
          </w:tcPr>
          <w:p w14:paraId="115CA316"/>
        </w:tc>
      </w:tr>
      <w:tr w14:paraId="5452A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4EB3E06"/>
        </w:tc>
        <w:tc>
          <w:tcPr>
            <w:tcW w:w="2740" w:type="dxa"/>
            <w:vMerge w:val="continue"/>
            <w:vAlign w:val="center"/>
          </w:tcPr>
          <w:p w14:paraId="2AF6C54D"/>
        </w:tc>
        <w:tc>
          <w:tcPr>
            <w:tcW w:w="1380" w:type="dxa"/>
            <w:vMerge w:val="continue"/>
            <w:vAlign w:val="center"/>
          </w:tcPr>
          <w:p w14:paraId="21596223"/>
        </w:tc>
        <w:tc>
          <w:tcPr>
            <w:tcW w:w="1520" w:type="dxa"/>
            <w:vMerge w:val="continue"/>
            <w:vAlign w:val="center"/>
          </w:tcPr>
          <w:p w14:paraId="2A4CE16B"/>
        </w:tc>
        <w:tc>
          <w:tcPr>
            <w:tcW w:w="1366" w:type="dxa"/>
            <w:vMerge w:val="continue"/>
            <w:vAlign w:val="center"/>
          </w:tcPr>
          <w:p w14:paraId="01D3C1AC"/>
        </w:tc>
      </w:tr>
      <w:tr w14:paraId="1ED75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B0E9B03">
            <w:pPr>
              <w:jc w:val="center"/>
            </w:pPr>
            <w:r>
              <w:rPr>
                <w:rFonts w:ascii="宋体" w:hAnsi="宋体" w:eastAsia="宋体" w:cs="宋体"/>
                <w:b w:val="0"/>
                <w:i w:val="0"/>
                <w:color w:val="000000"/>
                <w:sz w:val="17"/>
              </w:rPr>
              <w:t>类</w:t>
            </w:r>
          </w:p>
        </w:tc>
        <w:tc>
          <w:tcPr>
            <w:tcW w:w="420" w:type="dxa"/>
            <w:vMerge w:val="restart"/>
            <w:vAlign w:val="center"/>
          </w:tcPr>
          <w:p w14:paraId="67FE8CE7">
            <w:pPr>
              <w:jc w:val="center"/>
            </w:pPr>
            <w:r>
              <w:rPr>
                <w:rFonts w:ascii="宋体" w:hAnsi="宋体" w:eastAsia="宋体" w:cs="宋体"/>
                <w:b w:val="0"/>
                <w:i w:val="0"/>
                <w:color w:val="000000"/>
                <w:sz w:val="17"/>
              </w:rPr>
              <w:t>款</w:t>
            </w:r>
          </w:p>
        </w:tc>
        <w:tc>
          <w:tcPr>
            <w:tcW w:w="440" w:type="dxa"/>
            <w:vMerge w:val="restart"/>
            <w:vAlign w:val="center"/>
          </w:tcPr>
          <w:p w14:paraId="4B66CF69">
            <w:pPr>
              <w:jc w:val="center"/>
            </w:pPr>
            <w:r>
              <w:rPr>
                <w:rFonts w:ascii="宋体" w:hAnsi="宋体" w:eastAsia="宋体" w:cs="宋体"/>
                <w:b w:val="0"/>
                <w:i w:val="0"/>
                <w:color w:val="000000"/>
                <w:sz w:val="17"/>
              </w:rPr>
              <w:t>项</w:t>
            </w:r>
          </w:p>
        </w:tc>
        <w:tc>
          <w:tcPr>
            <w:tcW w:w="2740" w:type="dxa"/>
            <w:vAlign w:val="center"/>
          </w:tcPr>
          <w:p w14:paraId="0E6602B1">
            <w:pPr>
              <w:jc w:val="center"/>
            </w:pPr>
            <w:r>
              <w:rPr>
                <w:rFonts w:ascii="宋体" w:hAnsi="宋体" w:eastAsia="宋体" w:cs="宋体"/>
                <w:b w:val="0"/>
                <w:i w:val="0"/>
                <w:color w:val="000000"/>
                <w:sz w:val="17"/>
              </w:rPr>
              <w:t>栏次</w:t>
            </w:r>
          </w:p>
        </w:tc>
        <w:tc>
          <w:tcPr>
            <w:tcW w:w="1380" w:type="dxa"/>
            <w:vAlign w:val="center"/>
          </w:tcPr>
          <w:p w14:paraId="1A6FA8D2">
            <w:pPr>
              <w:jc w:val="center"/>
            </w:pPr>
            <w:r>
              <w:rPr>
                <w:rFonts w:ascii="宋体" w:hAnsi="宋体" w:eastAsia="宋体" w:cs="宋体"/>
                <w:b w:val="0"/>
                <w:i w:val="0"/>
                <w:color w:val="000000"/>
                <w:sz w:val="17"/>
              </w:rPr>
              <w:t>1</w:t>
            </w:r>
          </w:p>
        </w:tc>
        <w:tc>
          <w:tcPr>
            <w:tcW w:w="1520" w:type="dxa"/>
            <w:vAlign w:val="center"/>
          </w:tcPr>
          <w:p w14:paraId="7A84670E">
            <w:pPr>
              <w:jc w:val="center"/>
            </w:pPr>
            <w:r>
              <w:rPr>
                <w:rFonts w:ascii="宋体" w:hAnsi="宋体" w:eastAsia="宋体" w:cs="宋体"/>
                <w:b w:val="0"/>
                <w:i w:val="0"/>
                <w:color w:val="000000"/>
                <w:sz w:val="17"/>
              </w:rPr>
              <w:t>2</w:t>
            </w:r>
          </w:p>
        </w:tc>
        <w:tc>
          <w:tcPr>
            <w:tcW w:w="1366" w:type="dxa"/>
            <w:vAlign w:val="center"/>
          </w:tcPr>
          <w:p w14:paraId="5D2B56F1">
            <w:pPr>
              <w:jc w:val="center"/>
            </w:pPr>
            <w:r>
              <w:rPr>
                <w:rFonts w:ascii="宋体" w:hAnsi="宋体" w:eastAsia="宋体" w:cs="宋体"/>
                <w:b w:val="0"/>
                <w:i w:val="0"/>
                <w:color w:val="000000"/>
                <w:sz w:val="17"/>
              </w:rPr>
              <w:t>3</w:t>
            </w:r>
          </w:p>
        </w:tc>
      </w:tr>
      <w:tr w14:paraId="257E2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245F61A"/>
        </w:tc>
        <w:tc>
          <w:tcPr>
            <w:tcW w:w="420" w:type="dxa"/>
            <w:vMerge w:val="continue"/>
            <w:vAlign w:val="center"/>
          </w:tcPr>
          <w:p w14:paraId="2F37EDAC"/>
        </w:tc>
        <w:tc>
          <w:tcPr>
            <w:tcW w:w="440" w:type="dxa"/>
            <w:vMerge w:val="continue"/>
            <w:vAlign w:val="center"/>
          </w:tcPr>
          <w:p w14:paraId="5A355E36"/>
        </w:tc>
        <w:tc>
          <w:tcPr>
            <w:tcW w:w="2740" w:type="dxa"/>
            <w:vAlign w:val="center"/>
          </w:tcPr>
          <w:p w14:paraId="07454A32">
            <w:pPr>
              <w:jc w:val="center"/>
            </w:pPr>
            <w:r>
              <w:rPr>
                <w:rFonts w:ascii="宋体" w:hAnsi="宋体" w:eastAsia="宋体" w:cs="宋体"/>
                <w:b w:val="0"/>
                <w:i w:val="0"/>
                <w:color w:val="000000"/>
                <w:sz w:val="17"/>
              </w:rPr>
              <w:t>合计</w:t>
            </w:r>
          </w:p>
        </w:tc>
        <w:tc>
          <w:tcPr>
            <w:tcW w:w="1380" w:type="dxa"/>
            <w:vAlign w:val="center"/>
          </w:tcPr>
          <w:p w14:paraId="5C9C7A7B"/>
        </w:tc>
        <w:tc>
          <w:tcPr>
            <w:tcW w:w="1520" w:type="dxa"/>
            <w:vAlign w:val="center"/>
          </w:tcPr>
          <w:p w14:paraId="2F0754B3"/>
        </w:tc>
        <w:tc>
          <w:tcPr>
            <w:tcW w:w="1366" w:type="dxa"/>
            <w:vAlign w:val="center"/>
          </w:tcPr>
          <w:p w14:paraId="02C6F336"/>
        </w:tc>
      </w:tr>
      <w:tr w14:paraId="50C12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72C5E08"/>
        </w:tc>
        <w:tc>
          <w:tcPr>
            <w:tcW w:w="2740" w:type="dxa"/>
            <w:vAlign w:val="center"/>
          </w:tcPr>
          <w:p w14:paraId="77F5CB38"/>
        </w:tc>
        <w:tc>
          <w:tcPr>
            <w:tcW w:w="1380" w:type="dxa"/>
            <w:vAlign w:val="center"/>
          </w:tcPr>
          <w:p w14:paraId="369F52A2"/>
        </w:tc>
        <w:tc>
          <w:tcPr>
            <w:tcW w:w="1520" w:type="dxa"/>
            <w:vAlign w:val="center"/>
          </w:tcPr>
          <w:p w14:paraId="3DECFE3D"/>
        </w:tc>
        <w:tc>
          <w:tcPr>
            <w:tcW w:w="1366" w:type="dxa"/>
            <w:vAlign w:val="center"/>
          </w:tcPr>
          <w:p w14:paraId="4FD03303"/>
        </w:tc>
      </w:tr>
      <w:tr w14:paraId="4B57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1AB80B8">
            <w:pPr>
              <w:jc w:val="left"/>
            </w:pPr>
            <w:r>
              <w:rPr>
                <w:rFonts w:ascii="宋体" w:hAnsi="宋体" w:eastAsia="宋体" w:cs="宋体"/>
                <w:b w:val="0"/>
                <w:i w:val="0"/>
                <w:color w:val="000000"/>
                <w:sz w:val="17"/>
              </w:rPr>
              <w:t>注：1.本表反映部门(单位)本年度国有资本经营预算财政拨款支出情况。</w:t>
            </w:r>
          </w:p>
        </w:tc>
      </w:tr>
      <w:tr w14:paraId="1EC0F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C804D6">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640DF9C">
      <w:pPr>
        <w:snapToGrid w:val="0"/>
        <w:spacing w:before="200" w:after="200" w:line="200" w:lineRule="auto"/>
      </w:pPr>
      <w:r>
        <w:rPr>
          <w:sz w:val="8"/>
        </w:rPr>
        <w:t xml:space="preserve"> </w:t>
      </w:r>
    </w:p>
    <w:p w14:paraId="0AB1F04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7460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76FBC85">
            <w:pPr>
              <w:jc w:val="right"/>
            </w:pPr>
            <w:r>
              <w:rPr>
                <w:rFonts w:ascii="宋体" w:hAnsi="宋体" w:eastAsia="宋体" w:cs="宋体"/>
                <w:sz w:val="20"/>
              </w:rPr>
              <w:t>公开09表</w:t>
            </w:r>
          </w:p>
        </w:tc>
      </w:tr>
      <w:tr w14:paraId="0DC20D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39C674">
            <w:pPr>
              <w:jc w:val="left"/>
            </w:pPr>
            <w:r>
              <w:rPr>
                <w:rFonts w:ascii="宋体" w:hAnsi="宋体" w:eastAsia="宋体" w:cs="宋体"/>
                <w:sz w:val="20"/>
              </w:rPr>
              <w:t>部门：湖口县公安局</w:t>
            </w:r>
          </w:p>
        </w:tc>
        <w:tc>
          <w:tcPr>
            <w:tcW w:w="2000" w:type="dxa"/>
          </w:tcPr>
          <w:p w14:paraId="08EA31DC">
            <w:pPr>
              <w:jc w:val="center"/>
            </w:pPr>
            <w:r>
              <w:rPr>
                <w:rFonts w:ascii="宋体" w:hAnsi="宋体" w:eastAsia="宋体" w:cs="宋体"/>
                <w:sz w:val="20"/>
              </w:rPr>
              <w:t>2023年度</w:t>
            </w:r>
          </w:p>
        </w:tc>
        <w:tc>
          <w:tcPr>
            <w:tcW w:w="3153" w:type="dxa"/>
          </w:tcPr>
          <w:p w14:paraId="2508D4A6">
            <w:pPr>
              <w:jc w:val="right"/>
            </w:pPr>
            <w:r>
              <w:rPr>
                <w:rFonts w:ascii="宋体" w:hAnsi="宋体" w:eastAsia="宋体" w:cs="宋体"/>
                <w:sz w:val="20"/>
              </w:rPr>
              <w:t>金额单位：万元</w:t>
            </w:r>
          </w:p>
        </w:tc>
      </w:tr>
    </w:tbl>
    <w:p w14:paraId="3D268F9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EDA0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73F0453">
            <w:pPr>
              <w:jc w:val="center"/>
            </w:pPr>
            <w:r>
              <w:rPr>
                <w:rFonts w:ascii="宋体" w:hAnsi="宋体" w:eastAsia="宋体" w:cs="宋体"/>
                <w:b w:val="0"/>
                <w:i w:val="0"/>
                <w:color w:val="000000"/>
                <w:sz w:val="17"/>
              </w:rPr>
              <w:t>项目</w:t>
            </w:r>
          </w:p>
        </w:tc>
        <w:tc>
          <w:tcPr>
            <w:tcW w:w="740" w:type="dxa"/>
            <w:vAlign w:val="center"/>
          </w:tcPr>
          <w:p w14:paraId="433C4A7B">
            <w:pPr>
              <w:jc w:val="center"/>
            </w:pPr>
            <w:r>
              <w:rPr>
                <w:rFonts w:ascii="宋体" w:hAnsi="宋体" w:eastAsia="宋体" w:cs="宋体"/>
                <w:b w:val="0"/>
                <w:i w:val="0"/>
                <w:color w:val="000000"/>
                <w:sz w:val="17"/>
              </w:rPr>
              <w:t>栏次</w:t>
            </w:r>
          </w:p>
        </w:tc>
        <w:tc>
          <w:tcPr>
            <w:tcW w:w="1560" w:type="dxa"/>
            <w:vAlign w:val="center"/>
          </w:tcPr>
          <w:p w14:paraId="161F081B">
            <w:pPr>
              <w:jc w:val="center"/>
            </w:pPr>
            <w:r>
              <w:rPr>
                <w:rFonts w:ascii="宋体" w:hAnsi="宋体" w:eastAsia="宋体" w:cs="宋体"/>
                <w:b w:val="0"/>
                <w:i w:val="0"/>
                <w:color w:val="000000"/>
                <w:sz w:val="17"/>
              </w:rPr>
              <w:t>年初预算数</w:t>
            </w:r>
          </w:p>
        </w:tc>
        <w:tc>
          <w:tcPr>
            <w:tcW w:w="1460" w:type="dxa"/>
            <w:vAlign w:val="center"/>
          </w:tcPr>
          <w:p w14:paraId="3709AECE">
            <w:pPr>
              <w:jc w:val="center"/>
            </w:pPr>
            <w:r>
              <w:rPr>
                <w:rFonts w:ascii="宋体" w:hAnsi="宋体" w:eastAsia="宋体" w:cs="宋体"/>
                <w:b w:val="0"/>
                <w:i w:val="0"/>
                <w:color w:val="000000"/>
                <w:sz w:val="16"/>
              </w:rPr>
              <w:t>全年预算数</w:t>
            </w:r>
          </w:p>
        </w:tc>
        <w:tc>
          <w:tcPr>
            <w:tcW w:w="1586" w:type="dxa"/>
            <w:vAlign w:val="center"/>
          </w:tcPr>
          <w:p w14:paraId="473031DD">
            <w:pPr>
              <w:jc w:val="center"/>
            </w:pPr>
            <w:r>
              <w:rPr>
                <w:rFonts w:ascii="宋体" w:hAnsi="宋体" w:eastAsia="宋体" w:cs="宋体"/>
                <w:b w:val="0"/>
                <w:i w:val="0"/>
                <w:color w:val="000000"/>
                <w:sz w:val="17"/>
              </w:rPr>
              <w:t>决算数</w:t>
            </w:r>
          </w:p>
        </w:tc>
      </w:tr>
      <w:tr w14:paraId="4601E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1E712D">
            <w:pPr>
              <w:jc w:val="center"/>
            </w:pPr>
            <w:r>
              <w:rPr>
                <w:rFonts w:ascii="宋体" w:hAnsi="宋体" w:eastAsia="宋体" w:cs="宋体"/>
                <w:b w:val="0"/>
                <w:i w:val="0"/>
                <w:color w:val="000000"/>
                <w:sz w:val="17"/>
              </w:rPr>
              <w:t>行次</w:t>
            </w:r>
          </w:p>
        </w:tc>
        <w:tc>
          <w:tcPr>
            <w:tcW w:w="740" w:type="dxa"/>
            <w:vAlign w:val="center"/>
          </w:tcPr>
          <w:p w14:paraId="3AAEF495"/>
        </w:tc>
        <w:tc>
          <w:tcPr>
            <w:tcW w:w="1560" w:type="dxa"/>
            <w:vAlign w:val="center"/>
          </w:tcPr>
          <w:p w14:paraId="1DF6F62A">
            <w:pPr>
              <w:jc w:val="center"/>
            </w:pPr>
            <w:r>
              <w:rPr>
                <w:rFonts w:ascii="宋体" w:hAnsi="宋体" w:eastAsia="宋体" w:cs="宋体"/>
                <w:b w:val="0"/>
                <w:i w:val="0"/>
                <w:color w:val="000000"/>
                <w:sz w:val="17"/>
              </w:rPr>
              <w:t>1</w:t>
            </w:r>
          </w:p>
        </w:tc>
        <w:tc>
          <w:tcPr>
            <w:tcW w:w="1460" w:type="dxa"/>
            <w:vAlign w:val="center"/>
          </w:tcPr>
          <w:p w14:paraId="5D62E77C">
            <w:pPr>
              <w:jc w:val="center"/>
            </w:pPr>
            <w:r>
              <w:rPr>
                <w:rFonts w:ascii="宋体" w:hAnsi="宋体" w:eastAsia="宋体" w:cs="宋体"/>
                <w:b w:val="0"/>
                <w:i w:val="0"/>
                <w:color w:val="000000"/>
                <w:sz w:val="16"/>
              </w:rPr>
              <w:t>2</w:t>
            </w:r>
          </w:p>
        </w:tc>
        <w:tc>
          <w:tcPr>
            <w:tcW w:w="1586" w:type="dxa"/>
            <w:vAlign w:val="center"/>
          </w:tcPr>
          <w:p w14:paraId="5FD4E7EE">
            <w:pPr>
              <w:jc w:val="center"/>
            </w:pPr>
            <w:r>
              <w:rPr>
                <w:rFonts w:ascii="宋体" w:hAnsi="宋体" w:eastAsia="宋体" w:cs="宋体"/>
                <w:b w:val="0"/>
                <w:i w:val="0"/>
                <w:color w:val="000000"/>
                <w:sz w:val="17"/>
              </w:rPr>
              <w:t>3</w:t>
            </w:r>
          </w:p>
        </w:tc>
      </w:tr>
      <w:tr w14:paraId="1D328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7905B8">
            <w:pPr>
              <w:jc w:val="left"/>
            </w:pPr>
            <w:r>
              <w:rPr>
                <w:rFonts w:ascii="宋体" w:hAnsi="宋体" w:eastAsia="宋体" w:cs="宋体"/>
                <w:b w:val="0"/>
                <w:i w:val="0"/>
                <w:color w:val="000000"/>
                <w:sz w:val="17"/>
              </w:rPr>
              <w:t>一、“三公”经费支出</w:t>
            </w:r>
          </w:p>
        </w:tc>
        <w:tc>
          <w:tcPr>
            <w:tcW w:w="740" w:type="dxa"/>
            <w:vAlign w:val="center"/>
          </w:tcPr>
          <w:p w14:paraId="42456A31">
            <w:pPr>
              <w:jc w:val="center"/>
            </w:pPr>
            <w:r>
              <w:rPr>
                <w:rFonts w:ascii="宋体" w:hAnsi="宋体" w:eastAsia="宋体" w:cs="宋体"/>
                <w:b w:val="0"/>
                <w:i w:val="0"/>
                <w:color w:val="000000"/>
                <w:sz w:val="17"/>
              </w:rPr>
              <w:t>1</w:t>
            </w:r>
          </w:p>
        </w:tc>
        <w:tc>
          <w:tcPr>
            <w:tcW w:w="1560" w:type="dxa"/>
            <w:vAlign w:val="center"/>
          </w:tcPr>
          <w:p w14:paraId="6A139DA2">
            <w:pPr>
              <w:jc w:val="right"/>
            </w:pPr>
            <w:r>
              <w:rPr>
                <w:rFonts w:ascii="宋体" w:hAnsi="宋体" w:eastAsia="宋体" w:cs="宋体"/>
                <w:b w:val="0"/>
                <w:i w:val="0"/>
                <w:color w:val="000000"/>
                <w:sz w:val="17"/>
              </w:rPr>
              <w:t>410.05</w:t>
            </w:r>
          </w:p>
        </w:tc>
        <w:tc>
          <w:tcPr>
            <w:tcW w:w="1460" w:type="dxa"/>
            <w:vAlign w:val="center"/>
          </w:tcPr>
          <w:p w14:paraId="767F1BF5">
            <w:pPr>
              <w:jc w:val="right"/>
            </w:pPr>
            <w:r>
              <w:rPr>
                <w:rFonts w:ascii="宋体" w:hAnsi="宋体" w:eastAsia="宋体" w:cs="宋体"/>
                <w:b w:val="0"/>
                <w:i w:val="0"/>
                <w:color w:val="000000"/>
                <w:sz w:val="16"/>
              </w:rPr>
              <w:t>332.01</w:t>
            </w:r>
          </w:p>
        </w:tc>
        <w:tc>
          <w:tcPr>
            <w:tcW w:w="1586" w:type="dxa"/>
            <w:vAlign w:val="center"/>
          </w:tcPr>
          <w:p w14:paraId="1D98CDEB">
            <w:pPr>
              <w:jc w:val="right"/>
            </w:pPr>
            <w:r>
              <w:rPr>
                <w:rFonts w:ascii="宋体" w:hAnsi="宋体" w:eastAsia="宋体" w:cs="宋体"/>
                <w:b w:val="0"/>
                <w:i w:val="0"/>
                <w:color w:val="000000"/>
                <w:sz w:val="17"/>
              </w:rPr>
              <w:t>331.98</w:t>
            </w:r>
          </w:p>
        </w:tc>
      </w:tr>
      <w:tr w14:paraId="6EDD5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064181">
            <w:pPr>
              <w:jc w:val="left"/>
            </w:pPr>
            <w:r>
              <w:rPr>
                <w:rFonts w:ascii="宋体" w:hAnsi="宋体" w:eastAsia="宋体" w:cs="宋体"/>
                <w:b w:val="0"/>
                <w:i w:val="0"/>
                <w:color w:val="000000"/>
                <w:sz w:val="17"/>
              </w:rPr>
              <w:t xml:space="preserve">  1.因公出国（境）费</w:t>
            </w:r>
          </w:p>
        </w:tc>
        <w:tc>
          <w:tcPr>
            <w:tcW w:w="740" w:type="dxa"/>
            <w:vAlign w:val="center"/>
          </w:tcPr>
          <w:p w14:paraId="4626A18D">
            <w:pPr>
              <w:jc w:val="center"/>
            </w:pPr>
            <w:r>
              <w:rPr>
                <w:rFonts w:ascii="宋体" w:hAnsi="宋体" w:eastAsia="宋体" w:cs="宋体"/>
                <w:b w:val="0"/>
                <w:i w:val="0"/>
                <w:color w:val="000000"/>
                <w:sz w:val="17"/>
              </w:rPr>
              <w:t>2</w:t>
            </w:r>
          </w:p>
        </w:tc>
        <w:tc>
          <w:tcPr>
            <w:tcW w:w="1560" w:type="dxa"/>
            <w:vAlign w:val="center"/>
          </w:tcPr>
          <w:p w14:paraId="7CBBBAE9"/>
        </w:tc>
        <w:tc>
          <w:tcPr>
            <w:tcW w:w="1460" w:type="dxa"/>
            <w:vAlign w:val="center"/>
          </w:tcPr>
          <w:p w14:paraId="06A5B76A"/>
        </w:tc>
        <w:tc>
          <w:tcPr>
            <w:tcW w:w="1586" w:type="dxa"/>
            <w:vAlign w:val="center"/>
          </w:tcPr>
          <w:p w14:paraId="74BBB66B"/>
        </w:tc>
      </w:tr>
      <w:tr w14:paraId="7598F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ADE07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58AA3DEB">
            <w:pPr>
              <w:jc w:val="center"/>
            </w:pPr>
            <w:r>
              <w:rPr>
                <w:rFonts w:ascii="宋体" w:hAnsi="宋体" w:eastAsia="宋体" w:cs="宋体"/>
                <w:b w:val="0"/>
                <w:i w:val="0"/>
                <w:color w:val="000000"/>
                <w:sz w:val="17"/>
              </w:rPr>
              <w:t>3</w:t>
            </w:r>
          </w:p>
        </w:tc>
        <w:tc>
          <w:tcPr>
            <w:tcW w:w="1560" w:type="dxa"/>
            <w:vAlign w:val="center"/>
          </w:tcPr>
          <w:p w14:paraId="34560563">
            <w:pPr>
              <w:jc w:val="right"/>
            </w:pPr>
            <w:r>
              <w:rPr>
                <w:rFonts w:ascii="宋体" w:hAnsi="宋体" w:eastAsia="宋体" w:cs="宋体"/>
                <w:b w:val="0"/>
                <w:i w:val="0"/>
                <w:color w:val="000000"/>
                <w:sz w:val="17"/>
              </w:rPr>
              <w:t>390.05</w:t>
            </w:r>
          </w:p>
        </w:tc>
        <w:tc>
          <w:tcPr>
            <w:tcW w:w="1460" w:type="dxa"/>
            <w:vAlign w:val="center"/>
          </w:tcPr>
          <w:p w14:paraId="39ED1617">
            <w:pPr>
              <w:jc w:val="right"/>
            </w:pPr>
            <w:r>
              <w:rPr>
                <w:rFonts w:ascii="宋体" w:hAnsi="宋体" w:eastAsia="宋体" w:cs="宋体"/>
                <w:b w:val="0"/>
                <w:i w:val="0"/>
                <w:color w:val="000000"/>
                <w:sz w:val="16"/>
              </w:rPr>
              <w:t>327.12</w:t>
            </w:r>
          </w:p>
        </w:tc>
        <w:tc>
          <w:tcPr>
            <w:tcW w:w="1586" w:type="dxa"/>
            <w:vAlign w:val="center"/>
          </w:tcPr>
          <w:p w14:paraId="3BEB523D">
            <w:pPr>
              <w:jc w:val="right"/>
            </w:pPr>
            <w:r>
              <w:rPr>
                <w:rFonts w:ascii="宋体" w:hAnsi="宋体" w:eastAsia="宋体" w:cs="宋体"/>
                <w:b w:val="0"/>
                <w:i w:val="0"/>
                <w:color w:val="000000"/>
                <w:sz w:val="17"/>
              </w:rPr>
              <w:t>327.10</w:t>
            </w:r>
          </w:p>
        </w:tc>
      </w:tr>
      <w:tr w14:paraId="751DD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9DB5E9">
            <w:pPr>
              <w:jc w:val="left"/>
            </w:pPr>
            <w:r>
              <w:rPr>
                <w:rFonts w:ascii="宋体" w:hAnsi="宋体" w:eastAsia="宋体" w:cs="宋体"/>
                <w:b w:val="0"/>
                <w:i w:val="0"/>
                <w:color w:val="000000"/>
                <w:sz w:val="17"/>
              </w:rPr>
              <w:t xml:space="preserve">    （1）公务用车购置费</w:t>
            </w:r>
          </w:p>
        </w:tc>
        <w:tc>
          <w:tcPr>
            <w:tcW w:w="740" w:type="dxa"/>
            <w:vAlign w:val="center"/>
          </w:tcPr>
          <w:p w14:paraId="30859C19">
            <w:pPr>
              <w:jc w:val="center"/>
            </w:pPr>
            <w:r>
              <w:rPr>
                <w:rFonts w:ascii="宋体" w:hAnsi="宋体" w:eastAsia="宋体" w:cs="宋体"/>
                <w:b w:val="0"/>
                <w:i w:val="0"/>
                <w:color w:val="000000"/>
                <w:sz w:val="17"/>
              </w:rPr>
              <w:t>4</w:t>
            </w:r>
          </w:p>
        </w:tc>
        <w:tc>
          <w:tcPr>
            <w:tcW w:w="1560" w:type="dxa"/>
            <w:vAlign w:val="center"/>
          </w:tcPr>
          <w:p w14:paraId="03182854">
            <w:pPr>
              <w:jc w:val="right"/>
            </w:pPr>
            <w:r>
              <w:rPr>
                <w:rFonts w:ascii="宋体" w:hAnsi="宋体" w:eastAsia="宋体" w:cs="宋体"/>
                <w:b w:val="0"/>
                <w:i w:val="0"/>
                <w:color w:val="000000"/>
                <w:sz w:val="17"/>
              </w:rPr>
              <w:t>150.00</w:t>
            </w:r>
          </w:p>
        </w:tc>
        <w:tc>
          <w:tcPr>
            <w:tcW w:w="1460" w:type="dxa"/>
            <w:vAlign w:val="center"/>
          </w:tcPr>
          <w:p w14:paraId="59943293">
            <w:pPr>
              <w:jc w:val="right"/>
            </w:pPr>
            <w:r>
              <w:rPr>
                <w:rFonts w:ascii="宋体" w:hAnsi="宋体" w:eastAsia="宋体" w:cs="宋体"/>
                <w:b w:val="0"/>
                <w:i w:val="0"/>
                <w:color w:val="000000"/>
                <w:sz w:val="16"/>
              </w:rPr>
              <w:t>162.86</w:t>
            </w:r>
          </w:p>
        </w:tc>
        <w:tc>
          <w:tcPr>
            <w:tcW w:w="1586" w:type="dxa"/>
            <w:vAlign w:val="center"/>
          </w:tcPr>
          <w:p w14:paraId="3080A1EB">
            <w:pPr>
              <w:jc w:val="right"/>
            </w:pPr>
            <w:r>
              <w:rPr>
                <w:rFonts w:ascii="宋体" w:hAnsi="宋体" w:eastAsia="宋体" w:cs="宋体"/>
                <w:b w:val="0"/>
                <w:i w:val="0"/>
                <w:color w:val="000000"/>
                <w:sz w:val="17"/>
              </w:rPr>
              <w:t>162.86</w:t>
            </w:r>
          </w:p>
        </w:tc>
      </w:tr>
      <w:tr w14:paraId="6CA61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20FD01">
            <w:pPr>
              <w:jc w:val="left"/>
            </w:pPr>
            <w:r>
              <w:rPr>
                <w:rFonts w:ascii="宋体" w:hAnsi="宋体" w:eastAsia="宋体" w:cs="宋体"/>
                <w:b w:val="0"/>
                <w:i w:val="0"/>
                <w:color w:val="000000"/>
                <w:sz w:val="17"/>
              </w:rPr>
              <w:t xml:space="preserve">    （2）公务用车运行维护费</w:t>
            </w:r>
          </w:p>
        </w:tc>
        <w:tc>
          <w:tcPr>
            <w:tcW w:w="740" w:type="dxa"/>
            <w:vAlign w:val="center"/>
          </w:tcPr>
          <w:p w14:paraId="37B4B7A0">
            <w:pPr>
              <w:jc w:val="center"/>
            </w:pPr>
            <w:r>
              <w:rPr>
                <w:rFonts w:ascii="宋体" w:hAnsi="宋体" w:eastAsia="宋体" w:cs="宋体"/>
                <w:b w:val="0"/>
                <w:i w:val="0"/>
                <w:color w:val="000000"/>
                <w:sz w:val="17"/>
              </w:rPr>
              <w:t>5</w:t>
            </w:r>
          </w:p>
        </w:tc>
        <w:tc>
          <w:tcPr>
            <w:tcW w:w="1560" w:type="dxa"/>
            <w:vAlign w:val="center"/>
          </w:tcPr>
          <w:p w14:paraId="0FB5AB38">
            <w:pPr>
              <w:jc w:val="right"/>
            </w:pPr>
            <w:r>
              <w:rPr>
                <w:rFonts w:ascii="宋体" w:hAnsi="宋体" w:eastAsia="宋体" w:cs="宋体"/>
                <w:b w:val="0"/>
                <w:i w:val="0"/>
                <w:color w:val="000000"/>
                <w:sz w:val="17"/>
              </w:rPr>
              <w:t>240.05</w:t>
            </w:r>
          </w:p>
        </w:tc>
        <w:tc>
          <w:tcPr>
            <w:tcW w:w="1460" w:type="dxa"/>
            <w:vAlign w:val="center"/>
          </w:tcPr>
          <w:p w14:paraId="1A1B49F5">
            <w:pPr>
              <w:jc w:val="right"/>
            </w:pPr>
            <w:r>
              <w:rPr>
                <w:rFonts w:ascii="宋体" w:hAnsi="宋体" w:eastAsia="宋体" w:cs="宋体"/>
                <w:b w:val="0"/>
                <w:i w:val="0"/>
                <w:color w:val="000000"/>
                <w:sz w:val="16"/>
              </w:rPr>
              <w:t>164.26</w:t>
            </w:r>
          </w:p>
        </w:tc>
        <w:tc>
          <w:tcPr>
            <w:tcW w:w="1586" w:type="dxa"/>
            <w:vAlign w:val="center"/>
          </w:tcPr>
          <w:p w14:paraId="646391E4">
            <w:pPr>
              <w:jc w:val="right"/>
            </w:pPr>
            <w:r>
              <w:rPr>
                <w:rFonts w:ascii="宋体" w:hAnsi="宋体" w:eastAsia="宋体" w:cs="宋体"/>
                <w:b w:val="0"/>
                <w:i w:val="0"/>
                <w:color w:val="000000"/>
                <w:sz w:val="17"/>
              </w:rPr>
              <w:t>164.23</w:t>
            </w:r>
          </w:p>
        </w:tc>
      </w:tr>
      <w:tr w14:paraId="462F3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DF75DB">
            <w:pPr>
              <w:jc w:val="left"/>
            </w:pPr>
            <w:r>
              <w:rPr>
                <w:rFonts w:ascii="宋体" w:hAnsi="宋体" w:eastAsia="宋体" w:cs="宋体"/>
                <w:b w:val="0"/>
                <w:i w:val="0"/>
                <w:color w:val="000000"/>
                <w:sz w:val="17"/>
              </w:rPr>
              <w:t xml:space="preserve">  3.公务接待费</w:t>
            </w:r>
          </w:p>
        </w:tc>
        <w:tc>
          <w:tcPr>
            <w:tcW w:w="740" w:type="dxa"/>
            <w:vAlign w:val="center"/>
          </w:tcPr>
          <w:p w14:paraId="4DD8B2BC">
            <w:pPr>
              <w:jc w:val="center"/>
            </w:pPr>
            <w:r>
              <w:rPr>
                <w:rFonts w:ascii="宋体" w:hAnsi="宋体" w:eastAsia="宋体" w:cs="宋体"/>
                <w:b w:val="0"/>
                <w:i w:val="0"/>
                <w:color w:val="000000"/>
                <w:sz w:val="17"/>
              </w:rPr>
              <w:t>6</w:t>
            </w:r>
          </w:p>
        </w:tc>
        <w:tc>
          <w:tcPr>
            <w:tcW w:w="1560" w:type="dxa"/>
            <w:vAlign w:val="center"/>
          </w:tcPr>
          <w:p w14:paraId="5396717E">
            <w:pPr>
              <w:jc w:val="right"/>
            </w:pPr>
            <w:r>
              <w:rPr>
                <w:rFonts w:ascii="宋体" w:hAnsi="宋体" w:eastAsia="宋体" w:cs="宋体"/>
                <w:b w:val="0"/>
                <w:i w:val="0"/>
                <w:color w:val="000000"/>
                <w:sz w:val="17"/>
              </w:rPr>
              <w:t>20.00</w:t>
            </w:r>
          </w:p>
        </w:tc>
        <w:tc>
          <w:tcPr>
            <w:tcW w:w="1460" w:type="dxa"/>
            <w:vAlign w:val="center"/>
          </w:tcPr>
          <w:p w14:paraId="69897279">
            <w:pPr>
              <w:jc w:val="right"/>
            </w:pPr>
            <w:r>
              <w:rPr>
                <w:rFonts w:ascii="宋体" w:hAnsi="宋体" w:eastAsia="宋体" w:cs="宋体"/>
                <w:b w:val="0"/>
                <w:i w:val="0"/>
                <w:color w:val="000000"/>
                <w:sz w:val="16"/>
              </w:rPr>
              <w:t>4.89</w:t>
            </w:r>
          </w:p>
        </w:tc>
        <w:tc>
          <w:tcPr>
            <w:tcW w:w="1586" w:type="dxa"/>
            <w:vAlign w:val="center"/>
          </w:tcPr>
          <w:p w14:paraId="11D17378">
            <w:pPr>
              <w:jc w:val="right"/>
            </w:pPr>
            <w:r>
              <w:rPr>
                <w:rFonts w:ascii="宋体" w:hAnsi="宋体" w:eastAsia="宋体" w:cs="宋体"/>
                <w:b w:val="0"/>
                <w:i w:val="0"/>
                <w:color w:val="000000"/>
                <w:sz w:val="17"/>
              </w:rPr>
              <w:t>4.89</w:t>
            </w:r>
          </w:p>
        </w:tc>
      </w:tr>
      <w:tr w14:paraId="3C322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D11E40">
            <w:pPr>
              <w:jc w:val="left"/>
            </w:pPr>
            <w:r>
              <w:rPr>
                <w:rFonts w:ascii="宋体" w:hAnsi="宋体" w:eastAsia="宋体" w:cs="宋体"/>
                <w:b w:val="0"/>
                <w:i w:val="0"/>
                <w:color w:val="000000"/>
                <w:sz w:val="17"/>
              </w:rPr>
              <w:t xml:space="preserve">    （1）国内接待费</w:t>
            </w:r>
          </w:p>
        </w:tc>
        <w:tc>
          <w:tcPr>
            <w:tcW w:w="740" w:type="dxa"/>
            <w:vAlign w:val="center"/>
          </w:tcPr>
          <w:p w14:paraId="283A3B83">
            <w:pPr>
              <w:jc w:val="center"/>
            </w:pPr>
            <w:r>
              <w:rPr>
                <w:rFonts w:ascii="宋体" w:hAnsi="宋体" w:eastAsia="宋体" w:cs="宋体"/>
                <w:b w:val="0"/>
                <w:i w:val="0"/>
                <w:color w:val="000000"/>
                <w:sz w:val="17"/>
              </w:rPr>
              <w:t>7</w:t>
            </w:r>
          </w:p>
        </w:tc>
        <w:tc>
          <w:tcPr>
            <w:tcW w:w="1560" w:type="dxa"/>
            <w:vAlign w:val="center"/>
          </w:tcPr>
          <w:p w14:paraId="16D8B8F3">
            <w:pPr>
              <w:jc w:val="center"/>
            </w:pPr>
            <w:r>
              <w:rPr>
                <w:rFonts w:ascii="宋体" w:hAnsi="宋体" w:eastAsia="宋体" w:cs="宋体"/>
                <w:b w:val="0"/>
                <w:i w:val="0"/>
                <w:color w:val="000000"/>
                <w:sz w:val="17"/>
              </w:rPr>
              <w:t>——</w:t>
            </w:r>
          </w:p>
        </w:tc>
        <w:tc>
          <w:tcPr>
            <w:tcW w:w="1460" w:type="dxa"/>
            <w:vAlign w:val="center"/>
          </w:tcPr>
          <w:p w14:paraId="3DADD2A6">
            <w:pPr>
              <w:jc w:val="center"/>
            </w:pPr>
            <w:r>
              <w:rPr>
                <w:rFonts w:ascii="宋体" w:hAnsi="宋体" w:eastAsia="宋体" w:cs="宋体"/>
                <w:b w:val="0"/>
                <w:i w:val="0"/>
                <w:color w:val="000000"/>
                <w:sz w:val="16"/>
              </w:rPr>
              <w:t>——</w:t>
            </w:r>
          </w:p>
        </w:tc>
        <w:tc>
          <w:tcPr>
            <w:tcW w:w="1586" w:type="dxa"/>
            <w:vAlign w:val="center"/>
          </w:tcPr>
          <w:p w14:paraId="02501DAE">
            <w:pPr>
              <w:jc w:val="right"/>
            </w:pPr>
            <w:r>
              <w:rPr>
                <w:rFonts w:ascii="宋体" w:hAnsi="宋体" w:eastAsia="宋体" w:cs="宋体"/>
                <w:b w:val="0"/>
                <w:i w:val="0"/>
                <w:color w:val="000000"/>
                <w:sz w:val="17"/>
              </w:rPr>
              <w:t>4.89</w:t>
            </w:r>
          </w:p>
        </w:tc>
      </w:tr>
      <w:tr w14:paraId="17AE0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D41D75">
            <w:pPr>
              <w:jc w:val="left"/>
            </w:pPr>
            <w:r>
              <w:rPr>
                <w:rFonts w:ascii="宋体" w:hAnsi="宋体" w:eastAsia="宋体" w:cs="宋体"/>
                <w:b w:val="0"/>
                <w:i w:val="0"/>
                <w:color w:val="000000"/>
                <w:sz w:val="17"/>
              </w:rPr>
              <w:t xml:space="preserve">         其中：外事接待费</w:t>
            </w:r>
          </w:p>
        </w:tc>
        <w:tc>
          <w:tcPr>
            <w:tcW w:w="740" w:type="dxa"/>
            <w:vAlign w:val="center"/>
          </w:tcPr>
          <w:p w14:paraId="05983346">
            <w:pPr>
              <w:jc w:val="center"/>
            </w:pPr>
            <w:r>
              <w:rPr>
                <w:rFonts w:ascii="宋体" w:hAnsi="宋体" w:eastAsia="宋体" w:cs="宋体"/>
                <w:b w:val="0"/>
                <w:i w:val="0"/>
                <w:color w:val="000000"/>
                <w:sz w:val="17"/>
              </w:rPr>
              <w:t>8</w:t>
            </w:r>
          </w:p>
        </w:tc>
        <w:tc>
          <w:tcPr>
            <w:tcW w:w="1560" w:type="dxa"/>
            <w:vAlign w:val="center"/>
          </w:tcPr>
          <w:p w14:paraId="4146A193">
            <w:pPr>
              <w:jc w:val="center"/>
            </w:pPr>
            <w:r>
              <w:rPr>
                <w:rFonts w:ascii="宋体" w:hAnsi="宋体" w:eastAsia="宋体" w:cs="宋体"/>
                <w:b w:val="0"/>
                <w:i w:val="0"/>
                <w:color w:val="000000"/>
                <w:sz w:val="17"/>
              </w:rPr>
              <w:t>——</w:t>
            </w:r>
          </w:p>
        </w:tc>
        <w:tc>
          <w:tcPr>
            <w:tcW w:w="1460" w:type="dxa"/>
            <w:vAlign w:val="center"/>
          </w:tcPr>
          <w:p w14:paraId="33697622">
            <w:pPr>
              <w:jc w:val="center"/>
            </w:pPr>
            <w:r>
              <w:rPr>
                <w:rFonts w:ascii="宋体" w:hAnsi="宋体" w:eastAsia="宋体" w:cs="宋体"/>
                <w:b w:val="0"/>
                <w:i w:val="0"/>
                <w:color w:val="000000"/>
                <w:sz w:val="16"/>
              </w:rPr>
              <w:t>——</w:t>
            </w:r>
          </w:p>
        </w:tc>
        <w:tc>
          <w:tcPr>
            <w:tcW w:w="1586" w:type="dxa"/>
            <w:vAlign w:val="center"/>
          </w:tcPr>
          <w:p w14:paraId="1BC0EA62"/>
        </w:tc>
      </w:tr>
      <w:tr w14:paraId="2C2A6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5AB7CD">
            <w:pPr>
              <w:jc w:val="left"/>
            </w:pPr>
            <w:r>
              <w:rPr>
                <w:rFonts w:ascii="宋体" w:hAnsi="宋体" w:eastAsia="宋体" w:cs="宋体"/>
                <w:b w:val="0"/>
                <w:i w:val="0"/>
                <w:color w:val="000000"/>
                <w:sz w:val="17"/>
              </w:rPr>
              <w:t xml:space="preserve">    （2）国（境）外接待费</w:t>
            </w:r>
          </w:p>
        </w:tc>
        <w:tc>
          <w:tcPr>
            <w:tcW w:w="740" w:type="dxa"/>
            <w:vAlign w:val="center"/>
          </w:tcPr>
          <w:p w14:paraId="4C7691E0">
            <w:pPr>
              <w:jc w:val="center"/>
            </w:pPr>
            <w:r>
              <w:rPr>
                <w:rFonts w:ascii="宋体" w:hAnsi="宋体" w:eastAsia="宋体" w:cs="宋体"/>
                <w:b w:val="0"/>
                <w:i w:val="0"/>
                <w:color w:val="000000"/>
                <w:sz w:val="17"/>
              </w:rPr>
              <w:t>9</w:t>
            </w:r>
          </w:p>
        </w:tc>
        <w:tc>
          <w:tcPr>
            <w:tcW w:w="1560" w:type="dxa"/>
            <w:vAlign w:val="center"/>
          </w:tcPr>
          <w:p w14:paraId="11F1EE18">
            <w:pPr>
              <w:jc w:val="center"/>
            </w:pPr>
            <w:r>
              <w:rPr>
                <w:rFonts w:ascii="宋体" w:hAnsi="宋体" w:eastAsia="宋体" w:cs="宋体"/>
                <w:b w:val="0"/>
                <w:i w:val="0"/>
                <w:color w:val="000000"/>
                <w:sz w:val="17"/>
              </w:rPr>
              <w:t>——</w:t>
            </w:r>
          </w:p>
        </w:tc>
        <w:tc>
          <w:tcPr>
            <w:tcW w:w="1460" w:type="dxa"/>
            <w:vAlign w:val="center"/>
          </w:tcPr>
          <w:p w14:paraId="77B788E6">
            <w:pPr>
              <w:jc w:val="center"/>
            </w:pPr>
            <w:r>
              <w:rPr>
                <w:rFonts w:ascii="宋体" w:hAnsi="宋体" w:eastAsia="宋体" w:cs="宋体"/>
                <w:b w:val="0"/>
                <w:i w:val="0"/>
                <w:color w:val="000000"/>
                <w:sz w:val="16"/>
              </w:rPr>
              <w:t>——</w:t>
            </w:r>
          </w:p>
        </w:tc>
        <w:tc>
          <w:tcPr>
            <w:tcW w:w="1586" w:type="dxa"/>
            <w:vAlign w:val="center"/>
          </w:tcPr>
          <w:p w14:paraId="1F76CCEB"/>
        </w:tc>
      </w:tr>
      <w:tr w14:paraId="51D6B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75F3ACB">
            <w:pPr>
              <w:jc w:val="left"/>
            </w:pPr>
            <w:r>
              <w:rPr>
                <w:rFonts w:ascii="宋体" w:hAnsi="宋体" w:eastAsia="宋体" w:cs="宋体"/>
                <w:b w:val="0"/>
                <w:i w:val="0"/>
                <w:color w:val="000000"/>
                <w:sz w:val="17"/>
              </w:rPr>
              <w:t>二、相关统计数</w:t>
            </w:r>
          </w:p>
        </w:tc>
        <w:tc>
          <w:tcPr>
            <w:tcW w:w="740" w:type="dxa"/>
            <w:vAlign w:val="center"/>
          </w:tcPr>
          <w:p w14:paraId="475E5136">
            <w:pPr>
              <w:jc w:val="center"/>
            </w:pPr>
            <w:r>
              <w:rPr>
                <w:rFonts w:ascii="宋体" w:hAnsi="宋体" w:eastAsia="宋体" w:cs="宋体"/>
                <w:b w:val="0"/>
                <w:i w:val="0"/>
                <w:color w:val="000000"/>
                <w:sz w:val="17"/>
              </w:rPr>
              <w:t>10</w:t>
            </w:r>
          </w:p>
        </w:tc>
        <w:tc>
          <w:tcPr>
            <w:tcW w:w="1560" w:type="dxa"/>
            <w:vAlign w:val="center"/>
          </w:tcPr>
          <w:p w14:paraId="4F159C29">
            <w:pPr>
              <w:jc w:val="center"/>
            </w:pPr>
            <w:r>
              <w:rPr>
                <w:rFonts w:ascii="宋体" w:hAnsi="宋体" w:eastAsia="宋体" w:cs="宋体"/>
                <w:b w:val="0"/>
                <w:i w:val="0"/>
                <w:color w:val="000000"/>
                <w:sz w:val="17"/>
              </w:rPr>
              <w:t>——</w:t>
            </w:r>
          </w:p>
        </w:tc>
        <w:tc>
          <w:tcPr>
            <w:tcW w:w="1460" w:type="dxa"/>
            <w:vAlign w:val="center"/>
          </w:tcPr>
          <w:p w14:paraId="19009FB6">
            <w:pPr>
              <w:jc w:val="center"/>
            </w:pPr>
            <w:r>
              <w:rPr>
                <w:rFonts w:ascii="宋体" w:hAnsi="宋体" w:eastAsia="宋体" w:cs="宋体"/>
                <w:b w:val="0"/>
                <w:i w:val="0"/>
                <w:color w:val="000000"/>
                <w:sz w:val="16"/>
              </w:rPr>
              <w:t>——</w:t>
            </w:r>
          </w:p>
        </w:tc>
        <w:tc>
          <w:tcPr>
            <w:tcW w:w="1586" w:type="dxa"/>
            <w:vAlign w:val="center"/>
          </w:tcPr>
          <w:p w14:paraId="373BA6C8">
            <w:pPr>
              <w:jc w:val="center"/>
            </w:pPr>
            <w:r>
              <w:rPr>
                <w:rFonts w:ascii="宋体" w:hAnsi="宋体" w:eastAsia="宋体" w:cs="宋体"/>
                <w:b w:val="0"/>
                <w:i w:val="0"/>
                <w:color w:val="000000"/>
                <w:sz w:val="17"/>
              </w:rPr>
              <w:t>——</w:t>
            </w:r>
          </w:p>
        </w:tc>
      </w:tr>
      <w:tr w14:paraId="51297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48D248">
            <w:pPr>
              <w:jc w:val="left"/>
            </w:pPr>
            <w:r>
              <w:rPr>
                <w:rFonts w:ascii="宋体" w:hAnsi="宋体" w:eastAsia="宋体" w:cs="宋体"/>
                <w:b w:val="0"/>
                <w:i w:val="0"/>
                <w:color w:val="000000"/>
                <w:sz w:val="17"/>
              </w:rPr>
              <w:t xml:space="preserve">  1.因公出国（境）团组数（个）</w:t>
            </w:r>
          </w:p>
        </w:tc>
        <w:tc>
          <w:tcPr>
            <w:tcW w:w="740" w:type="dxa"/>
            <w:vAlign w:val="center"/>
          </w:tcPr>
          <w:p w14:paraId="0F8597DA">
            <w:pPr>
              <w:jc w:val="center"/>
            </w:pPr>
            <w:r>
              <w:rPr>
                <w:rFonts w:ascii="宋体" w:hAnsi="宋体" w:eastAsia="宋体" w:cs="宋体"/>
                <w:b w:val="0"/>
                <w:i w:val="0"/>
                <w:color w:val="000000"/>
                <w:sz w:val="17"/>
              </w:rPr>
              <w:t>11</w:t>
            </w:r>
          </w:p>
        </w:tc>
        <w:tc>
          <w:tcPr>
            <w:tcW w:w="1560" w:type="dxa"/>
            <w:vAlign w:val="center"/>
          </w:tcPr>
          <w:p w14:paraId="6F016E65">
            <w:pPr>
              <w:jc w:val="center"/>
            </w:pPr>
            <w:r>
              <w:rPr>
                <w:rFonts w:ascii="宋体" w:hAnsi="宋体" w:eastAsia="宋体" w:cs="宋体"/>
                <w:b w:val="0"/>
                <w:i w:val="0"/>
                <w:color w:val="000000"/>
                <w:sz w:val="17"/>
              </w:rPr>
              <w:t>——</w:t>
            </w:r>
          </w:p>
        </w:tc>
        <w:tc>
          <w:tcPr>
            <w:tcW w:w="1460" w:type="dxa"/>
            <w:vAlign w:val="center"/>
          </w:tcPr>
          <w:p w14:paraId="525597A1">
            <w:pPr>
              <w:jc w:val="center"/>
            </w:pPr>
            <w:r>
              <w:rPr>
                <w:rFonts w:ascii="宋体" w:hAnsi="宋体" w:eastAsia="宋体" w:cs="宋体"/>
                <w:b w:val="0"/>
                <w:i w:val="0"/>
                <w:color w:val="000000"/>
                <w:sz w:val="16"/>
              </w:rPr>
              <w:t>——</w:t>
            </w:r>
          </w:p>
        </w:tc>
        <w:tc>
          <w:tcPr>
            <w:tcW w:w="1586" w:type="dxa"/>
            <w:vAlign w:val="center"/>
          </w:tcPr>
          <w:p w14:paraId="7D3BE70F"/>
        </w:tc>
      </w:tr>
      <w:tr w14:paraId="351EF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9A378C">
            <w:pPr>
              <w:jc w:val="left"/>
            </w:pPr>
            <w:r>
              <w:rPr>
                <w:rFonts w:ascii="宋体" w:hAnsi="宋体" w:eastAsia="宋体" w:cs="宋体"/>
                <w:b w:val="0"/>
                <w:i w:val="0"/>
                <w:color w:val="000000"/>
                <w:sz w:val="17"/>
              </w:rPr>
              <w:t xml:space="preserve">  2.因公出国（境）人次数（人）</w:t>
            </w:r>
          </w:p>
        </w:tc>
        <w:tc>
          <w:tcPr>
            <w:tcW w:w="740" w:type="dxa"/>
            <w:vAlign w:val="center"/>
          </w:tcPr>
          <w:p w14:paraId="0F00C2E4">
            <w:pPr>
              <w:jc w:val="center"/>
            </w:pPr>
            <w:r>
              <w:rPr>
                <w:rFonts w:ascii="宋体" w:hAnsi="宋体" w:eastAsia="宋体" w:cs="宋体"/>
                <w:b w:val="0"/>
                <w:i w:val="0"/>
                <w:color w:val="000000"/>
                <w:sz w:val="17"/>
              </w:rPr>
              <w:t>12</w:t>
            </w:r>
          </w:p>
        </w:tc>
        <w:tc>
          <w:tcPr>
            <w:tcW w:w="1560" w:type="dxa"/>
            <w:vAlign w:val="center"/>
          </w:tcPr>
          <w:p w14:paraId="3E63045A">
            <w:pPr>
              <w:jc w:val="center"/>
            </w:pPr>
            <w:r>
              <w:rPr>
                <w:rFonts w:ascii="宋体" w:hAnsi="宋体" w:eastAsia="宋体" w:cs="宋体"/>
                <w:b w:val="0"/>
                <w:i w:val="0"/>
                <w:color w:val="000000"/>
                <w:sz w:val="17"/>
              </w:rPr>
              <w:t>——</w:t>
            </w:r>
          </w:p>
        </w:tc>
        <w:tc>
          <w:tcPr>
            <w:tcW w:w="1460" w:type="dxa"/>
            <w:vAlign w:val="center"/>
          </w:tcPr>
          <w:p w14:paraId="61998A4B">
            <w:pPr>
              <w:jc w:val="center"/>
            </w:pPr>
            <w:r>
              <w:rPr>
                <w:rFonts w:ascii="宋体" w:hAnsi="宋体" w:eastAsia="宋体" w:cs="宋体"/>
                <w:b w:val="0"/>
                <w:i w:val="0"/>
                <w:color w:val="000000"/>
                <w:sz w:val="16"/>
              </w:rPr>
              <w:t>——</w:t>
            </w:r>
          </w:p>
        </w:tc>
        <w:tc>
          <w:tcPr>
            <w:tcW w:w="1586" w:type="dxa"/>
            <w:vAlign w:val="center"/>
          </w:tcPr>
          <w:p w14:paraId="34EAD58E"/>
        </w:tc>
      </w:tr>
      <w:tr w14:paraId="46DFC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E8FB707">
            <w:pPr>
              <w:jc w:val="left"/>
            </w:pPr>
            <w:r>
              <w:rPr>
                <w:rFonts w:ascii="宋体" w:hAnsi="宋体" w:eastAsia="宋体" w:cs="宋体"/>
                <w:b w:val="0"/>
                <w:i w:val="0"/>
                <w:color w:val="000000"/>
                <w:sz w:val="17"/>
              </w:rPr>
              <w:t xml:space="preserve">  3.公务用车购置数（辆）</w:t>
            </w:r>
          </w:p>
        </w:tc>
        <w:tc>
          <w:tcPr>
            <w:tcW w:w="740" w:type="dxa"/>
            <w:vAlign w:val="center"/>
          </w:tcPr>
          <w:p w14:paraId="3997055F">
            <w:pPr>
              <w:jc w:val="center"/>
            </w:pPr>
            <w:r>
              <w:rPr>
                <w:rFonts w:ascii="宋体" w:hAnsi="宋体" w:eastAsia="宋体" w:cs="宋体"/>
                <w:b w:val="0"/>
                <w:i w:val="0"/>
                <w:color w:val="000000"/>
                <w:sz w:val="17"/>
              </w:rPr>
              <w:t>13</w:t>
            </w:r>
          </w:p>
        </w:tc>
        <w:tc>
          <w:tcPr>
            <w:tcW w:w="1560" w:type="dxa"/>
            <w:vAlign w:val="center"/>
          </w:tcPr>
          <w:p w14:paraId="14A9B997">
            <w:pPr>
              <w:jc w:val="center"/>
            </w:pPr>
            <w:r>
              <w:rPr>
                <w:rFonts w:ascii="宋体" w:hAnsi="宋体" w:eastAsia="宋体" w:cs="宋体"/>
                <w:b w:val="0"/>
                <w:i w:val="0"/>
                <w:color w:val="000000"/>
                <w:sz w:val="17"/>
              </w:rPr>
              <w:t>——</w:t>
            </w:r>
          </w:p>
        </w:tc>
        <w:tc>
          <w:tcPr>
            <w:tcW w:w="1460" w:type="dxa"/>
            <w:vAlign w:val="center"/>
          </w:tcPr>
          <w:p w14:paraId="04A53755">
            <w:pPr>
              <w:jc w:val="center"/>
            </w:pPr>
            <w:r>
              <w:rPr>
                <w:rFonts w:ascii="宋体" w:hAnsi="宋体" w:eastAsia="宋体" w:cs="宋体"/>
                <w:b w:val="0"/>
                <w:i w:val="0"/>
                <w:color w:val="000000"/>
                <w:sz w:val="16"/>
              </w:rPr>
              <w:t>——</w:t>
            </w:r>
          </w:p>
        </w:tc>
        <w:tc>
          <w:tcPr>
            <w:tcW w:w="1586" w:type="dxa"/>
            <w:vAlign w:val="center"/>
          </w:tcPr>
          <w:p w14:paraId="46BFA64A">
            <w:pPr>
              <w:jc w:val="right"/>
            </w:pPr>
            <w:r>
              <w:rPr>
                <w:rFonts w:ascii="宋体" w:hAnsi="宋体" w:eastAsia="宋体" w:cs="宋体"/>
                <w:b w:val="0"/>
                <w:i w:val="0"/>
                <w:color w:val="000000"/>
                <w:sz w:val="17"/>
              </w:rPr>
              <w:t>10</w:t>
            </w:r>
          </w:p>
        </w:tc>
      </w:tr>
      <w:tr w14:paraId="3488E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38B403">
            <w:pPr>
              <w:jc w:val="left"/>
            </w:pPr>
            <w:r>
              <w:rPr>
                <w:rFonts w:ascii="宋体" w:hAnsi="宋体" w:eastAsia="宋体" w:cs="宋体"/>
                <w:b w:val="0"/>
                <w:i w:val="0"/>
                <w:color w:val="000000"/>
                <w:sz w:val="17"/>
              </w:rPr>
              <w:t xml:space="preserve">  4.公务用车保有量（辆）</w:t>
            </w:r>
          </w:p>
        </w:tc>
        <w:tc>
          <w:tcPr>
            <w:tcW w:w="740" w:type="dxa"/>
            <w:vAlign w:val="center"/>
          </w:tcPr>
          <w:p w14:paraId="62915DB8">
            <w:pPr>
              <w:jc w:val="center"/>
            </w:pPr>
            <w:r>
              <w:rPr>
                <w:rFonts w:ascii="宋体" w:hAnsi="宋体" w:eastAsia="宋体" w:cs="宋体"/>
                <w:b w:val="0"/>
                <w:i w:val="0"/>
                <w:color w:val="000000"/>
                <w:sz w:val="17"/>
              </w:rPr>
              <w:t>14</w:t>
            </w:r>
          </w:p>
        </w:tc>
        <w:tc>
          <w:tcPr>
            <w:tcW w:w="1560" w:type="dxa"/>
            <w:vAlign w:val="center"/>
          </w:tcPr>
          <w:p w14:paraId="161E2A86">
            <w:pPr>
              <w:jc w:val="center"/>
            </w:pPr>
            <w:r>
              <w:rPr>
                <w:rFonts w:ascii="宋体" w:hAnsi="宋体" w:eastAsia="宋体" w:cs="宋体"/>
                <w:b w:val="0"/>
                <w:i w:val="0"/>
                <w:color w:val="000000"/>
                <w:sz w:val="17"/>
              </w:rPr>
              <w:t>——</w:t>
            </w:r>
          </w:p>
        </w:tc>
        <w:tc>
          <w:tcPr>
            <w:tcW w:w="1460" w:type="dxa"/>
            <w:vAlign w:val="center"/>
          </w:tcPr>
          <w:p w14:paraId="10F8990E">
            <w:pPr>
              <w:jc w:val="center"/>
            </w:pPr>
            <w:r>
              <w:rPr>
                <w:rFonts w:ascii="宋体" w:hAnsi="宋体" w:eastAsia="宋体" w:cs="宋体"/>
                <w:b w:val="0"/>
                <w:i w:val="0"/>
                <w:color w:val="000000"/>
                <w:sz w:val="16"/>
              </w:rPr>
              <w:t>——</w:t>
            </w:r>
          </w:p>
        </w:tc>
        <w:tc>
          <w:tcPr>
            <w:tcW w:w="1586" w:type="dxa"/>
            <w:vAlign w:val="center"/>
          </w:tcPr>
          <w:p w14:paraId="065B0E13">
            <w:pPr>
              <w:jc w:val="right"/>
            </w:pPr>
            <w:r>
              <w:rPr>
                <w:rFonts w:ascii="宋体" w:hAnsi="宋体" w:eastAsia="宋体" w:cs="宋体"/>
                <w:b w:val="0"/>
                <w:i w:val="0"/>
                <w:color w:val="000000"/>
                <w:sz w:val="17"/>
              </w:rPr>
              <w:t>62</w:t>
            </w:r>
          </w:p>
        </w:tc>
      </w:tr>
      <w:tr w14:paraId="60E87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81388A">
            <w:pPr>
              <w:jc w:val="left"/>
            </w:pPr>
            <w:r>
              <w:rPr>
                <w:rFonts w:ascii="宋体" w:hAnsi="宋体" w:eastAsia="宋体" w:cs="宋体"/>
                <w:b w:val="0"/>
                <w:i w:val="0"/>
                <w:color w:val="000000"/>
                <w:sz w:val="17"/>
              </w:rPr>
              <w:t xml:space="preserve">  5.国内公务接待批次（个）</w:t>
            </w:r>
          </w:p>
        </w:tc>
        <w:tc>
          <w:tcPr>
            <w:tcW w:w="740" w:type="dxa"/>
            <w:vAlign w:val="center"/>
          </w:tcPr>
          <w:p w14:paraId="2A03597B">
            <w:pPr>
              <w:jc w:val="center"/>
            </w:pPr>
            <w:r>
              <w:rPr>
                <w:rFonts w:ascii="宋体" w:hAnsi="宋体" w:eastAsia="宋体" w:cs="宋体"/>
                <w:b w:val="0"/>
                <w:i w:val="0"/>
                <w:color w:val="000000"/>
                <w:sz w:val="17"/>
              </w:rPr>
              <w:t>15</w:t>
            </w:r>
          </w:p>
        </w:tc>
        <w:tc>
          <w:tcPr>
            <w:tcW w:w="1560" w:type="dxa"/>
            <w:vAlign w:val="center"/>
          </w:tcPr>
          <w:p w14:paraId="0DB863B5">
            <w:pPr>
              <w:jc w:val="center"/>
            </w:pPr>
            <w:r>
              <w:rPr>
                <w:rFonts w:ascii="宋体" w:hAnsi="宋体" w:eastAsia="宋体" w:cs="宋体"/>
                <w:b w:val="0"/>
                <w:i w:val="0"/>
                <w:color w:val="000000"/>
                <w:sz w:val="17"/>
              </w:rPr>
              <w:t>——</w:t>
            </w:r>
          </w:p>
        </w:tc>
        <w:tc>
          <w:tcPr>
            <w:tcW w:w="1460" w:type="dxa"/>
            <w:vAlign w:val="center"/>
          </w:tcPr>
          <w:p w14:paraId="4DC968A9">
            <w:pPr>
              <w:jc w:val="center"/>
            </w:pPr>
            <w:r>
              <w:rPr>
                <w:rFonts w:ascii="宋体" w:hAnsi="宋体" w:eastAsia="宋体" w:cs="宋体"/>
                <w:b w:val="0"/>
                <w:i w:val="0"/>
                <w:color w:val="000000"/>
                <w:sz w:val="16"/>
              </w:rPr>
              <w:t>——</w:t>
            </w:r>
          </w:p>
        </w:tc>
        <w:tc>
          <w:tcPr>
            <w:tcW w:w="1586" w:type="dxa"/>
            <w:vAlign w:val="center"/>
          </w:tcPr>
          <w:p w14:paraId="0B6DBC92">
            <w:pPr>
              <w:jc w:val="right"/>
            </w:pPr>
            <w:r>
              <w:rPr>
                <w:rFonts w:ascii="宋体" w:hAnsi="宋体" w:eastAsia="宋体" w:cs="宋体"/>
                <w:b w:val="0"/>
                <w:i w:val="0"/>
                <w:color w:val="000000"/>
                <w:sz w:val="17"/>
              </w:rPr>
              <w:t>42</w:t>
            </w:r>
          </w:p>
        </w:tc>
      </w:tr>
      <w:tr w14:paraId="18E7A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105937">
            <w:pPr>
              <w:jc w:val="left"/>
            </w:pPr>
            <w:r>
              <w:rPr>
                <w:rFonts w:ascii="宋体" w:hAnsi="宋体" w:eastAsia="宋体" w:cs="宋体"/>
                <w:b w:val="0"/>
                <w:i w:val="0"/>
                <w:color w:val="000000"/>
                <w:sz w:val="17"/>
              </w:rPr>
              <w:t xml:space="preserve">    其中：外事接待批次（个）</w:t>
            </w:r>
          </w:p>
        </w:tc>
        <w:tc>
          <w:tcPr>
            <w:tcW w:w="740" w:type="dxa"/>
            <w:vAlign w:val="center"/>
          </w:tcPr>
          <w:p w14:paraId="58DFD350">
            <w:pPr>
              <w:jc w:val="center"/>
            </w:pPr>
            <w:r>
              <w:rPr>
                <w:rFonts w:ascii="宋体" w:hAnsi="宋体" w:eastAsia="宋体" w:cs="宋体"/>
                <w:b w:val="0"/>
                <w:i w:val="0"/>
                <w:color w:val="000000"/>
                <w:sz w:val="17"/>
              </w:rPr>
              <w:t>16</w:t>
            </w:r>
          </w:p>
        </w:tc>
        <w:tc>
          <w:tcPr>
            <w:tcW w:w="1560" w:type="dxa"/>
            <w:vAlign w:val="center"/>
          </w:tcPr>
          <w:p w14:paraId="04C1B12A">
            <w:pPr>
              <w:jc w:val="center"/>
            </w:pPr>
            <w:r>
              <w:rPr>
                <w:rFonts w:ascii="宋体" w:hAnsi="宋体" w:eastAsia="宋体" w:cs="宋体"/>
                <w:b w:val="0"/>
                <w:i w:val="0"/>
                <w:color w:val="000000"/>
                <w:sz w:val="17"/>
              </w:rPr>
              <w:t>——</w:t>
            </w:r>
          </w:p>
        </w:tc>
        <w:tc>
          <w:tcPr>
            <w:tcW w:w="1460" w:type="dxa"/>
            <w:vAlign w:val="center"/>
          </w:tcPr>
          <w:p w14:paraId="56EDECF5">
            <w:pPr>
              <w:jc w:val="center"/>
            </w:pPr>
            <w:r>
              <w:rPr>
                <w:rFonts w:ascii="宋体" w:hAnsi="宋体" w:eastAsia="宋体" w:cs="宋体"/>
                <w:b w:val="0"/>
                <w:i w:val="0"/>
                <w:color w:val="000000"/>
                <w:sz w:val="16"/>
              </w:rPr>
              <w:t>——</w:t>
            </w:r>
          </w:p>
        </w:tc>
        <w:tc>
          <w:tcPr>
            <w:tcW w:w="1586" w:type="dxa"/>
            <w:vAlign w:val="center"/>
          </w:tcPr>
          <w:p w14:paraId="76481FDE"/>
        </w:tc>
      </w:tr>
      <w:tr w14:paraId="5B551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DF80C3">
            <w:pPr>
              <w:jc w:val="left"/>
            </w:pPr>
            <w:r>
              <w:rPr>
                <w:rFonts w:ascii="宋体" w:hAnsi="宋体" w:eastAsia="宋体" w:cs="宋体"/>
                <w:b w:val="0"/>
                <w:i w:val="0"/>
                <w:color w:val="000000"/>
                <w:sz w:val="17"/>
              </w:rPr>
              <w:t xml:space="preserve">  6.国内公务接待人次（人）</w:t>
            </w:r>
          </w:p>
        </w:tc>
        <w:tc>
          <w:tcPr>
            <w:tcW w:w="740" w:type="dxa"/>
            <w:vAlign w:val="center"/>
          </w:tcPr>
          <w:p w14:paraId="765F684E">
            <w:pPr>
              <w:jc w:val="center"/>
            </w:pPr>
            <w:r>
              <w:rPr>
                <w:rFonts w:ascii="宋体" w:hAnsi="宋体" w:eastAsia="宋体" w:cs="宋体"/>
                <w:b w:val="0"/>
                <w:i w:val="0"/>
                <w:color w:val="000000"/>
                <w:sz w:val="17"/>
              </w:rPr>
              <w:t>17</w:t>
            </w:r>
          </w:p>
        </w:tc>
        <w:tc>
          <w:tcPr>
            <w:tcW w:w="1560" w:type="dxa"/>
            <w:vAlign w:val="center"/>
          </w:tcPr>
          <w:p w14:paraId="455A1AE5">
            <w:pPr>
              <w:jc w:val="center"/>
            </w:pPr>
            <w:r>
              <w:rPr>
                <w:rFonts w:ascii="宋体" w:hAnsi="宋体" w:eastAsia="宋体" w:cs="宋体"/>
                <w:b w:val="0"/>
                <w:i w:val="0"/>
                <w:color w:val="000000"/>
                <w:sz w:val="17"/>
              </w:rPr>
              <w:t>——</w:t>
            </w:r>
          </w:p>
        </w:tc>
        <w:tc>
          <w:tcPr>
            <w:tcW w:w="1460" w:type="dxa"/>
            <w:vAlign w:val="center"/>
          </w:tcPr>
          <w:p w14:paraId="6435BC4F">
            <w:pPr>
              <w:jc w:val="center"/>
            </w:pPr>
            <w:r>
              <w:rPr>
                <w:rFonts w:ascii="宋体" w:hAnsi="宋体" w:eastAsia="宋体" w:cs="宋体"/>
                <w:b w:val="0"/>
                <w:i w:val="0"/>
                <w:color w:val="000000"/>
                <w:sz w:val="16"/>
              </w:rPr>
              <w:t>——</w:t>
            </w:r>
          </w:p>
        </w:tc>
        <w:tc>
          <w:tcPr>
            <w:tcW w:w="1586" w:type="dxa"/>
            <w:vAlign w:val="center"/>
          </w:tcPr>
          <w:p w14:paraId="46FAF1C6">
            <w:pPr>
              <w:jc w:val="right"/>
            </w:pPr>
            <w:r>
              <w:rPr>
                <w:rFonts w:ascii="宋体" w:hAnsi="宋体" w:eastAsia="宋体" w:cs="宋体"/>
                <w:b w:val="0"/>
                <w:i w:val="0"/>
                <w:color w:val="000000"/>
                <w:sz w:val="17"/>
              </w:rPr>
              <w:t>376</w:t>
            </w:r>
          </w:p>
        </w:tc>
      </w:tr>
      <w:tr w14:paraId="17210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6F75D6">
            <w:pPr>
              <w:jc w:val="left"/>
            </w:pPr>
            <w:r>
              <w:rPr>
                <w:rFonts w:ascii="宋体" w:hAnsi="宋体" w:eastAsia="宋体" w:cs="宋体"/>
                <w:b w:val="0"/>
                <w:i w:val="0"/>
                <w:color w:val="000000"/>
                <w:sz w:val="17"/>
              </w:rPr>
              <w:t xml:space="preserve">    其中：外事接待人次（人）</w:t>
            </w:r>
          </w:p>
        </w:tc>
        <w:tc>
          <w:tcPr>
            <w:tcW w:w="740" w:type="dxa"/>
            <w:vAlign w:val="center"/>
          </w:tcPr>
          <w:p w14:paraId="679E24B2">
            <w:pPr>
              <w:jc w:val="center"/>
            </w:pPr>
            <w:r>
              <w:rPr>
                <w:rFonts w:ascii="宋体" w:hAnsi="宋体" w:eastAsia="宋体" w:cs="宋体"/>
                <w:b w:val="0"/>
                <w:i w:val="0"/>
                <w:color w:val="000000"/>
                <w:sz w:val="17"/>
              </w:rPr>
              <w:t>18</w:t>
            </w:r>
          </w:p>
        </w:tc>
        <w:tc>
          <w:tcPr>
            <w:tcW w:w="1560" w:type="dxa"/>
            <w:vAlign w:val="center"/>
          </w:tcPr>
          <w:p w14:paraId="0F40C328">
            <w:pPr>
              <w:jc w:val="center"/>
            </w:pPr>
            <w:r>
              <w:rPr>
                <w:rFonts w:ascii="宋体" w:hAnsi="宋体" w:eastAsia="宋体" w:cs="宋体"/>
                <w:b w:val="0"/>
                <w:i w:val="0"/>
                <w:color w:val="000000"/>
                <w:sz w:val="17"/>
              </w:rPr>
              <w:t>——</w:t>
            </w:r>
          </w:p>
        </w:tc>
        <w:tc>
          <w:tcPr>
            <w:tcW w:w="1460" w:type="dxa"/>
            <w:vAlign w:val="center"/>
          </w:tcPr>
          <w:p w14:paraId="2DD333A2">
            <w:pPr>
              <w:jc w:val="center"/>
            </w:pPr>
            <w:r>
              <w:rPr>
                <w:rFonts w:ascii="宋体" w:hAnsi="宋体" w:eastAsia="宋体" w:cs="宋体"/>
                <w:b w:val="0"/>
                <w:i w:val="0"/>
                <w:color w:val="000000"/>
                <w:sz w:val="16"/>
              </w:rPr>
              <w:t>——</w:t>
            </w:r>
          </w:p>
        </w:tc>
        <w:tc>
          <w:tcPr>
            <w:tcW w:w="1586" w:type="dxa"/>
            <w:vAlign w:val="center"/>
          </w:tcPr>
          <w:p w14:paraId="086C7B20"/>
        </w:tc>
      </w:tr>
      <w:tr w14:paraId="3648D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5ADCF97">
            <w:pPr>
              <w:jc w:val="left"/>
            </w:pPr>
            <w:r>
              <w:rPr>
                <w:rFonts w:ascii="宋体" w:hAnsi="宋体" w:eastAsia="宋体" w:cs="宋体"/>
                <w:b w:val="0"/>
                <w:i w:val="0"/>
                <w:color w:val="000000"/>
                <w:sz w:val="17"/>
              </w:rPr>
              <w:t xml:space="preserve">  7.国（境）外公务接待批次（个）</w:t>
            </w:r>
          </w:p>
        </w:tc>
        <w:tc>
          <w:tcPr>
            <w:tcW w:w="740" w:type="dxa"/>
            <w:vAlign w:val="center"/>
          </w:tcPr>
          <w:p w14:paraId="30A9DC69">
            <w:pPr>
              <w:jc w:val="center"/>
            </w:pPr>
            <w:r>
              <w:rPr>
                <w:rFonts w:ascii="宋体" w:hAnsi="宋体" w:eastAsia="宋体" w:cs="宋体"/>
                <w:b w:val="0"/>
                <w:i w:val="0"/>
                <w:color w:val="000000"/>
                <w:sz w:val="17"/>
              </w:rPr>
              <w:t>19</w:t>
            </w:r>
          </w:p>
        </w:tc>
        <w:tc>
          <w:tcPr>
            <w:tcW w:w="1560" w:type="dxa"/>
            <w:vAlign w:val="center"/>
          </w:tcPr>
          <w:p w14:paraId="2076AB31">
            <w:pPr>
              <w:jc w:val="center"/>
            </w:pPr>
            <w:r>
              <w:rPr>
                <w:rFonts w:ascii="宋体" w:hAnsi="宋体" w:eastAsia="宋体" w:cs="宋体"/>
                <w:b w:val="0"/>
                <w:i w:val="0"/>
                <w:color w:val="000000"/>
                <w:sz w:val="17"/>
              </w:rPr>
              <w:t>——</w:t>
            </w:r>
          </w:p>
        </w:tc>
        <w:tc>
          <w:tcPr>
            <w:tcW w:w="1460" w:type="dxa"/>
            <w:vAlign w:val="center"/>
          </w:tcPr>
          <w:p w14:paraId="20D7BB65">
            <w:pPr>
              <w:jc w:val="center"/>
            </w:pPr>
            <w:r>
              <w:rPr>
                <w:rFonts w:ascii="宋体" w:hAnsi="宋体" w:eastAsia="宋体" w:cs="宋体"/>
                <w:b w:val="0"/>
                <w:i w:val="0"/>
                <w:color w:val="000000"/>
                <w:sz w:val="16"/>
              </w:rPr>
              <w:t>——</w:t>
            </w:r>
          </w:p>
        </w:tc>
        <w:tc>
          <w:tcPr>
            <w:tcW w:w="1586" w:type="dxa"/>
            <w:vAlign w:val="center"/>
          </w:tcPr>
          <w:p w14:paraId="00BBDF08"/>
        </w:tc>
      </w:tr>
      <w:tr w14:paraId="7AAD1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18DC07">
            <w:pPr>
              <w:jc w:val="left"/>
            </w:pPr>
            <w:r>
              <w:rPr>
                <w:rFonts w:ascii="宋体" w:hAnsi="宋体" w:eastAsia="宋体" w:cs="宋体"/>
                <w:b w:val="0"/>
                <w:i w:val="0"/>
                <w:color w:val="000000"/>
                <w:sz w:val="17"/>
              </w:rPr>
              <w:t xml:space="preserve">  8.国（境）外公务接待人次（人）</w:t>
            </w:r>
          </w:p>
        </w:tc>
        <w:tc>
          <w:tcPr>
            <w:tcW w:w="740" w:type="dxa"/>
            <w:vAlign w:val="center"/>
          </w:tcPr>
          <w:p w14:paraId="6C5703FC">
            <w:pPr>
              <w:jc w:val="center"/>
            </w:pPr>
            <w:r>
              <w:rPr>
                <w:rFonts w:ascii="宋体" w:hAnsi="宋体" w:eastAsia="宋体" w:cs="宋体"/>
                <w:b w:val="0"/>
                <w:i w:val="0"/>
                <w:color w:val="000000"/>
                <w:sz w:val="17"/>
              </w:rPr>
              <w:t>20</w:t>
            </w:r>
          </w:p>
        </w:tc>
        <w:tc>
          <w:tcPr>
            <w:tcW w:w="1560" w:type="dxa"/>
            <w:vAlign w:val="center"/>
          </w:tcPr>
          <w:p w14:paraId="47DE6F43">
            <w:pPr>
              <w:jc w:val="center"/>
            </w:pPr>
            <w:r>
              <w:rPr>
                <w:rFonts w:ascii="宋体" w:hAnsi="宋体" w:eastAsia="宋体" w:cs="宋体"/>
                <w:b w:val="0"/>
                <w:i w:val="0"/>
                <w:color w:val="000000"/>
                <w:sz w:val="17"/>
              </w:rPr>
              <w:t>——</w:t>
            </w:r>
          </w:p>
        </w:tc>
        <w:tc>
          <w:tcPr>
            <w:tcW w:w="1460" w:type="dxa"/>
            <w:vAlign w:val="center"/>
          </w:tcPr>
          <w:p w14:paraId="52988A7A">
            <w:pPr>
              <w:jc w:val="center"/>
            </w:pPr>
            <w:r>
              <w:rPr>
                <w:rFonts w:ascii="宋体" w:hAnsi="宋体" w:eastAsia="宋体" w:cs="宋体"/>
                <w:b w:val="0"/>
                <w:i w:val="0"/>
                <w:color w:val="000000"/>
                <w:sz w:val="16"/>
              </w:rPr>
              <w:t>——</w:t>
            </w:r>
          </w:p>
        </w:tc>
        <w:tc>
          <w:tcPr>
            <w:tcW w:w="1586" w:type="dxa"/>
            <w:vAlign w:val="center"/>
          </w:tcPr>
          <w:p w14:paraId="4C0D4A89"/>
        </w:tc>
      </w:tr>
      <w:tr w14:paraId="63F7B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7300CE7">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1B78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E86E300">
            <w:pPr>
              <w:jc w:val="left"/>
            </w:pPr>
            <w:r>
              <w:rPr>
                <w:rFonts w:ascii="宋体" w:hAnsi="宋体" w:eastAsia="宋体" w:cs="宋体"/>
                <w:b w:val="0"/>
                <w:i w:val="0"/>
                <w:color w:val="000000"/>
                <w:sz w:val="17"/>
              </w:rPr>
              <w:t xml:space="preserve">   2.当此表数据为空，即本部门（单位）无财政拨款“三公”经费支出</w:t>
            </w:r>
          </w:p>
        </w:tc>
      </w:tr>
    </w:tbl>
    <w:p w14:paraId="759A8AA4">
      <w:pPr>
        <w:snapToGrid w:val="0"/>
        <w:spacing w:before="200" w:after="200" w:line="200" w:lineRule="auto"/>
      </w:pPr>
      <w:r>
        <w:rPr>
          <w:sz w:val="8"/>
        </w:rPr>
        <w:t xml:space="preserve"> </w:t>
      </w:r>
    </w:p>
    <w:p w14:paraId="3162345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C6D8E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C9A475F">
            <w:pPr>
              <w:jc w:val="right"/>
            </w:pPr>
            <w:r>
              <w:rPr>
                <w:rFonts w:hint="eastAsia" w:ascii="宋体" w:hAnsi="宋体" w:eastAsia="宋体" w:cs="宋体"/>
                <w:sz w:val="20"/>
                <w:lang w:eastAsia="zh-CN"/>
              </w:rPr>
              <w:t>公开</w:t>
            </w:r>
            <w:r>
              <w:rPr>
                <w:rFonts w:ascii="宋体" w:hAnsi="宋体" w:eastAsia="宋体" w:cs="宋体"/>
                <w:sz w:val="20"/>
              </w:rPr>
              <w:t>10表</w:t>
            </w:r>
          </w:p>
        </w:tc>
      </w:tr>
      <w:tr w14:paraId="0031D9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5A912A5">
            <w:pPr>
              <w:jc w:val="left"/>
            </w:pPr>
            <w:r>
              <w:rPr>
                <w:rFonts w:ascii="宋体" w:hAnsi="宋体" w:eastAsia="宋体" w:cs="宋体"/>
                <w:sz w:val="20"/>
              </w:rPr>
              <w:t>部门：</w:t>
            </w:r>
            <w:r>
              <w:rPr>
                <w:rFonts w:hint="eastAsia" w:ascii="宋体" w:hAnsi="宋体" w:eastAsia="宋体" w:cs="宋体"/>
                <w:b w:val="0"/>
                <w:i w:val="0"/>
                <w:color w:val="000000"/>
                <w:sz w:val="20"/>
              </w:rPr>
              <w:t>湖口县公安局</w:t>
            </w:r>
          </w:p>
        </w:tc>
        <w:tc>
          <w:tcPr>
            <w:tcW w:w="2000" w:type="dxa"/>
            <w:shd w:val="clear" w:color="auto" w:fill="auto"/>
            <w:noWrap w:val="0"/>
            <w:vAlign w:val="top"/>
          </w:tcPr>
          <w:p w14:paraId="14C70500">
            <w:pPr>
              <w:jc w:val="center"/>
            </w:pPr>
            <w:r>
              <w:rPr>
                <w:rFonts w:ascii="宋体" w:hAnsi="宋体" w:eastAsia="宋体" w:cs="宋体"/>
                <w:sz w:val="20"/>
              </w:rPr>
              <w:t>2023年度</w:t>
            </w:r>
          </w:p>
        </w:tc>
        <w:tc>
          <w:tcPr>
            <w:tcW w:w="3772" w:type="dxa"/>
            <w:gridSpan w:val="3"/>
            <w:shd w:val="clear" w:color="auto" w:fill="auto"/>
            <w:noWrap w:val="0"/>
            <w:vAlign w:val="top"/>
          </w:tcPr>
          <w:p w14:paraId="0392FD6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1185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60EAE44B">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C726FB6">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C39CA51">
            <w:pPr>
              <w:jc w:val="center"/>
            </w:pPr>
            <w:r>
              <w:rPr>
                <w:rFonts w:ascii="宋体" w:hAnsi="宋体" w:eastAsia="宋体" w:cs="宋体"/>
                <w:b w:val="0"/>
                <w:i w:val="0"/>
                <w:color w:val="000000"/>
                <w:sz w:val="20"/>
              </w:rPr>
              <w:t>决算数</w:t>
            </w:r>
          </w:p>
        </w:tc>
      </w:tr>
      <w:tr w14:paraId="504C3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C4A224">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59BBB7EA">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9823223">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62</w:t>
            </w:r>
          </w:p>
        </w:tc>
      </w:tr>
      <w:tr w14:paraId="75EA7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3B5163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1120B0B">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45ED3F01">
            <w:pPr>
              <w:jc w:val="right"/>
            </w:pPr>
            <w:r>
              <w:rPr>
                <w:rFonts w:hint="eastAsia" w:ascii="宋体" w:hAnsi="宋体" w:eastAsia="宋体" w:cs="宋体"/>
                <w:b w:val="0"/>
                <w:i w:val="0"/>
                <w:color w:val="000000"/>
                <w:sz w:val="20"/>
              </w:rPr>
              <w:t>0</w:t>
            </w:r>
          </w:p>
        </w:tc>
      </w:tr>
      <w:tr w14:paraId="2E5F3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ED64B89">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6E01508">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339D0E4">
            <w:pPr>
              <w:jc w:val="right"/>
            </w:pPr>
            <w:r>
              <w:rPr>
                <w:rFonts w:hint="eastAsia" w:ascii="宋体" w:hAnsi="宋体" w:eastAsia="宋体" w:cs="宋体"/>
                <w:b w:val="0"/>
                <w:i w:val="0"/>
                <w:color w:val="000000"/>
                <w:sz w:val="20"/>
              </w:rPr>
              <w:t>0</w:t>
            </w:r>
          </w:p>
        </w:tc>
      </w:tr>
      <w:tr w14:paraId="79AA6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2B5486A">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50F3F37">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F527C7A">
            <w:pPr>
              <w:jc w:val="right"/>
            </w:pPr>
            <w:r>
              <w:rPr>
                <w:rFonts w:hint="eastAsia" w:ascii="宋体" w:hAnsi="宋体" w:eastAsia="宋体" w:cs="宋体"/>
                <w:b w:val="0"/>
                <w:i w:val="0"/>
                <w:color w:val="000000"/>
                <w:sz w:val="20"/>
              </w:rPr>
              <w:t>0</w:t>
            </w:r>
          </w:p>
        </w:tc>
      </w:tr>
      <w:tr w14:paraId="06D93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7A489C0">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79D29F1">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43C8B6B">
            <w:pPr>
              <w:jc w:val="right"/>
            </w:pPr>
            <w:r>
              <w:rPr>
                <w:rFonts w:hint="eastAsia" w:ascii="宋体" w:hAnsi="宋体" w:eastAsia="宋体" w:cs="宋体"/>
                <w:b w:val="0"/>
                <w:i w:val="0"/>
                <w:color w:val="000000"/>
                <w:sz w:val="20"/>
              </w:rPr>
              <w:t>0</w:t>
            </w:r>
          </w:p>
        </w:tc>
      </w:tr>
      <w:tr w14:paraId="1BBBF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C6F044">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3DC5244F">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66C745BF">
            <w:pPr>
              <w:jc w:val="right"/>
            </w:pPr>
            <w:r>
              <w:rPr>
                <w:rFonts w:hint="eastAsia" w:ascii="宋体" w:hAnsi="宋体" w:eastAsia="宋体" w:cs="宋体"/>
                <w:b w:val="0"/>
                <w:i w:val="0"/>
                <w:color w:val="000000"/>
                <w:sz w:val="20"/>
              </w:rPr>
              <w:t>39</w:t>
            </w:r>
          </w:p>
        </w:tc>
      </w:tr>
      <w:tr w14:paraId="7778D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4479685">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78315D5">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8544A79">
            <w:pPr>
              <w:jc w:val="right"/>
            </w:pPr>
            <w:r>
              <w:rPr>
                <w:rFonts w:hint="eastAsia" w:ascii="宋体" w:hAnsi="宋体" w:eastAsia="宋体" w:cs="宋体"/>
                <w:b w:val="0"/>
                <w:i w:val="0"/>
                <w:color w:val="000000"/>
                <w:sz w:val="20"/>
              </w:rPr>
              <w:t>21</w:t>
            </w:r>
          </w:p>
        </w:tc>
      </w:tr>
      <w:tr w14:paraId="49E20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479476">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1DDEE16">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083CEBB5">
            <w:pPr>
              <w:jc w:val="right"/>
            </w:pPr>
            <w:r>
              <w:rPr>
                <w:rFonts w:hint="eastAsia" w:ascii="宋体" w:hAnsi="宋体" w:eastAsia="宋体" w:cs="宋体"/>
                <w:b w:val="0"/>
                <w:i w:val="0"/>
                <w:color w:val="000000"/>
                <w:sz w:val="20"/>
              </w:rPr>
              <w:t>0</w:t>
            </w:r>
          </w:p>
        </w:tc>
      </w:tr>
      <w:tr w14:paraId="67F55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C4D882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0254951B">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560F4AF7">
            <w:pPr>
              <w:jc w:val="right"/>
            </w:pPr>
            <w:r>
              <w:rPr>
                <w:rFonts w:hint="eastAsia" w:ascii="宋体" w:hAnsi="宋体" w:eastAsia="宋体" w:cs="宋体"/>
                <w:b w:val="0"/>
                <w:i w:val="0"/>
                <w:color w:val="000000"/>
                <w:sz w:val="20"/>
              </w:rPr>
              <w:t>2</w:t>
            </w:r>
          </w:p>
        </w:tc>
      </w:tr>
      <w:tr w14:paraId="72864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E219E24">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4BDFEEB">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645340FE">
            <w:pPr>
              <w:jc w:val="right"/>
            </w:pPr>
            <w:r>
              <w:rPr>
                <w:rFonts w:hint="eastAsia" w:ascii="宋体" w:hAnsi="宋体" w:eastAsia="宋体" w:cs="宋体"/>
                <w:b w:val="0"/>
                <w:i w:val="0"/>
                <w:color w:val="000000"/>
                <w:sz w:val="20"/>
              </w:rPr>
              <w:t>0</w:t>
            </w:r>
          </w:p>
        </w:tc>
      </w:tr>
      <w:tr w14:paraId="5FE29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B2EF3BD">
            <w:pPr>
              <w:jc w:val="left"/>
            </w:pPr>
            <w:r>
              <w:rPr>
                <w:rFonts w:ascii="宋体" w:hAnsi="宋体" w:eastAsia="宋体" w:cs="宋体"/>
                <w:b w:val="0"/>
                <w:i w:val="0"/>
                <w:color w:val="000000"/>
                <w:sz w:val="20"/>
              </w:rPr>
              <w:t>注：1.本表反映截止2023年12月31日，部门(单位)占用的国有资产情况。</w:t>
            </w:r>
          </w:p>
          <w:p w14:paraId="0CB421FB">
            <w:pPr>
              <w:jc w:val="left"/>
            </w:pPr>
            <w:r>
              <w:rPr>
                <w:rFonts w:ascii="宋体" w:hAnsi="宋体" w:eastAsia="宋体" w:cs="宋体"/>
                <w:b w:val="0"/>
                <w:i w:val="0"/>
                <w:color w:val="000000"/>
                <w:sz w:val="20"/>
              </w:rPr>
              <w:t xml:space="preserve">    2.当本表数据为空时，即本部门（单位）无相关资产。</w:t>
            </w:r>
          </w:p>
        </w:tc>
      </w:tr>
    </w:tbl>
    <w:p w14:paraId="0CB5C629">
      <w:pPr>
        <w:bidi w:val="0"/>
        <w:rPr>
          <w:rFonts w:hint="eastAsia"/>
        </w:rPr>
      </w:pPr>
    </w:p>
    <w:p w14:paraId="35AE6B6D">
      <w:pPr>
        <w:bidi w:val="0"/>
        <w:rPr>
          <w:rFonts w:hint="eastAsia"/>
        </w:rPr>
      </w:pPr>
    </w:p>
    <w:p w14:paraId="70D5CE5A">
      <w:pPr>
        <w:bidi w:val="0"/>
        <w:rPr>
          <w:rFonts w:hint="eastAsia"/>
        </w:rPr>
      </w:pPr>
    </w:p>
    <w:p w14:paraId="2300FFCD">
      <w:pPr>
        <w:bidi w:val="0"/>
        <w:rPr>
          <w:rFonts w:hint="eastAsia"/>
        </w:rPr>
      </w:pPr>
    </w:p>
    <w:p w14:paraId="4314ABCD">
      <w:pPr>
        <w:bidi w:val="0"/>
        <w:rPr>
          <w:rFonts w:hint="eastAsia"/>
        </w:rPr>
      </w:pPr>
    </w:p>
    <w:p w14:paraId="071D7FB7">
      <w:pPr>
        <w:bidi w:val="0"/>
        <w:rPr>
          <w:rFonts w:hint="eastAsia"/>
        </w:rPr>
      </w:pPr>
    </w:p>
    <w:p w14:paraId="5D18EF69">
      <w:pPr>
        <w:bidi w:val="0"/>
        <w:rPr>
          <w:rFonts w:hint="eastAsia"/>
        </w:rPr>
      </w:pPr>
    </w:p>
    <w:p w14:paraId="4A8AE0FB">
      <w:pPr>
        <w:bidi w:val="0"/>
        <w:rPr>
          <w:rFonts w:hint="eastAsia"/>
        </w:rPr>
      </w:pPr>
    </w:p>
    <w:p w14:paraId="234368E6">
      <w:pPr>
        <w:bidi w:val="0"/>
        <w:rPr>
          <w:rFonts w:hint="eastAsia"/>
        </w:rPr>
      </w:pPr>
    </w:p>
    <w:p w14:paraId="744BEF09">
      <w:pPr>
        <w:bidi w:val="0"/>
        <w:rPr>
          <w:rFonts w:hint="eastAsia"/>
        </w:rPr>
      </w:pPr>
    </w:p>
    <w:p w14:paraId="7B66184B">
      <w:pPr>
        <w:bidi w:val="0"/>
        <w:rPr>
          <w:rFonts w:hint="eastAsia"/>
        </w:rPr>
      </w:pPr>
    </w:p>
    <w:p w14:paraId="2CD4092E">
      <w:pPr>
        <w:bidi w:val="0"/>
        <w:rPr>
          <w:rFonts w:hint="eastAsia"/>
        </w:rPr>
      </w:pPr>
    </w:p>
    <w:p w14:paraId="5077DFFB">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71B4CE8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4F842052">
      <w:pPr>
        <w:ind w:firstLine="630"/>
        <w:jc w:val="left"/>
        <w:rPr>
          <w:rFonts w:hint="eastAsia" w:ascii="仿宋_GB2312" w:hAnsi="仿宋_GB2312" w:eastAsia="仿宋_GB2312"/>
          <w:sz w:val="30"/>
          <w:szCs w:val="30"/>
        </w:rPr>
      </w:pPr>
    </w:p>
    <w:p w14:paraId="1A2F3A5C">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083FA9B">
      <w:pPr>
        <w:ind w:firstLine="640" w:firstLineChars="200"/>
        <w:jc w:val="left"/>
        <w:rPr>
          <w:rFonts w:hint="default" w:ascii="仿宋_GB2312" w:hAnsi="仿宋_GB2312" w:eastAsia="仿宋_GB2312"/>
          <w:sz w:val="32"/>
          <w:szCs w:val="32"/>
          <w:lang w:val="en-US"/>
        </w:rPr>
      </w:pPr>
      <w:r>
        <w:rPr>
          <w:rFonts w:hint="eastAsia" w:ascii="仿宋_GB2312" w:hAnsi="仿宋_GB2312" w:eastAsia="仿宋_GB2312"/>
          <w:sz w:val="32"/>
          <w:szCs w:val="32"/>
        </w:rPr>
        <w:t>本部门2023年度收入总计14938.99万元，其中年初结转和结余0.00万元，与上年持平；使用非财政拨款结余和专用结余0.00万元，与上年持平；本年收入合计14938.99万元，比上年增加5509.18万元</w:t>
      </w:r>
      <w:r>
        <w:rPr>
          <w:rFonts w:hint="eastAsia" w:ascii="仿宋_GB2312" w:hAnsi="仿宋_GB2312" w:eastAsia="仿宋_GB2312" w:cs="Times New Roman"/>
          <w:sz w:val="32"/>
          <w:szCs w:val="32"/>
        </w:rPr>
        <w:t>，增长58.42%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办案业务费增加、新购置10辆公务用车、新建公安综合服务中心办公楼等。</w:t>
      </w:r>
    </w:p>
    <w:p w14:paraId="1CA892F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本年收入的具体构成：财政拨款收入14383.22万元，占96.28%；事业收入0.00万元，占0.00%；经营收入0.00万元，占0.00%；上级补助收入0.00万元，占0.00%；附属单位上缴收入0.00万元，占0.00%；其他收入555.77万元，占3.72%。  </w:t>
      </w:r>
    </w:p>
    <w:p w14:paraId="408E0EF8">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0798704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本部门2023年度支出总计14938.99万元，其中本年支出合计14938.99万元，比上年增加5509.18万元</w:t>
      </w:r>
      <w:r>
        <w:rPr>
          <w:rFonts w:hint="eastAsia" w:ascii="仿宋_GB2312" w:hAnsi="仿宋_GB2312" w:eastAsia="仿宋_GB2312" w:cs="Times New Roman"/>
          <w:sz w:val="32"/>
          <w:szCs w:val="32"/>
        </w:rPr>
        <w:t>，增长58.42%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办案业务费增加、新购置10辆公务用车、新建公安综合服务中心办公楼等</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年末结转和结余。</w:t>
      </w:r>
    </w:p>
    <w:p w14:paraId="64BDBC5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本年支出的具体构成：基本支出7502.22万元，占50.22%；项目支出7436.77万元，占49.78%；经营支出0.00万元，占0.00%；上缴上级支出0.00万元，占0.00%；对附属单位补助支出0.00万元，占0.00%。</w:t>
      </w:r>
    </w:p>
    <w:p w14:paraId="2C448A25">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A2D72C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本部门2023年度财政拨款本年支出年初预算数10088.20万元，决算数14383.22万元，完成年初预算的142.57%。其中：</w:t>
      </w:r>
    </w:p>
    <w:p w14:paraId="66E51B2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）公共安全支出（类）年初预算数10088.20万元，决算数14198.76万元，完成年初预算的140.75%。预决算差异主要原因：</w:t>
      </w:r>
      <w:r>
        <w:rPr>
          <w:rFonts w:hint="eastAsia" w:ascii="仿宋_GB2312" w:hAnsi="仿宋_GB2312" w:eastAsia="仿宋_GB2312"/>
          <w:sz w:val="32"/>
          <w:szCs w:val="32"/>
          <w:lang w:val="en-US" w:eastAsia="zh-CN"/>
        </w:rPr>
        <w:t>办案业务费增加、新购置10辆公务用车、新建公安综合服务中心办公楼等</w:t>
      </w:r>
      <w:r>
        <w:rPr>
          <w:rFonts w:hint="eastAsia" w:ascii="仿宋_GB2312" w:hAnsi="仿宋_GB2312" w:eastAsia="仿宋_GB2312"/>
          <w:sz w:val="32"/>
          <w:szCs w:val="32"/>
        </w:rPr>
        <w:t>。</w:t>
      </w:r>
    </w:p>
    <w:p w14:paraId="266922DD">
      <w:pPr>
        <w:keepNext w:val="0"/>
        <w:keepLines w:val="0"/>
        <w:widowControl/>
        <w:suppressLineNumbers w:val="0"/>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）社会保障和就业支出（类）年初预算数0.00万元，决算数153.54万元，预决算差异主要原因：</w:t>
      </w:r>
      <w:r>
        <w:rPr>
          <w:rFonts w:hint="eastAsia" w:ascii="仿宋_GB2312" w:hAnsi="仿宋_GB2312" w:eastAsia="仿宋_GB2312"/>
          <w:sz w:val="32"/>
          <w:szCs w:val="32"/>
          <w:lang w:val="en-US" w:eastAsia="zh-CN"/>
        </w:rPr>
        <w:t>按新基数补缴养老保险、抚恤金等经费支出。</w:t>
      </w:r>
    </w:p>
    <w:p w14:paraId="59626DB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）卫生健康支出（类）年初预算数0.00万元，决算数3.92万元，预决算差异主要原因：</w:t>
      </w:r>
      <w:r>
        <w:rPr>
          <w:rFonts w:hint="eastAsia" w:ascii="仿宋_GB2312" w:hAnsi="仿宋_GB2312" w:eastAsia="仿宋_GB2312"/>
          <w:sz w:val="32"/>
          <w:szCs w:val="32"/>
          <w:lang w:val="en-US" w:eastAsia="zh-CN"/>
        </w:rPr>
        <w:t>增加创文经费</w:t>
      </w:r>
      <w:r>
        <w:rPr>
          <w:rFonts w:hint="eastAsia" w:ascii="仿宋_GB2312" w:hAnsi="仿宋_GB2312" w:eastAsia="仿宋_GB2312"/>
          <w:sz w:val="32"/>
          <w:szCs w:val="32"/>
        </w:rPr>
        <w:t>。。</w:t>
      </w:r>
    </w:p>
    <w:p w14:paraId="5012B4E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）城乡社区支出（类）年初预算数0.00万元，决算数27.00万元，预决算差异主要原因：增加创卫期间拖车费用及宣传费用。</w:t>
      </w:r>
    </w:p>
    <w:p w14:paraId="3B9D8130">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22B9B1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本部门2023年度一般公共预算财政拨款基本支出7227.57万元，其中：</w:t>
      </w:r>
    </w:p>
    <w:p w14:paraId="1C646EA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（一）工资福利支出5697.18万元，比上年增加77.01万元</w:t>
      </w:r>
      <w:r>
        <w:rPr>
          <w:rFonts w:hint="eastAsia" w:ascii="仿宋_GB2312" w:hAnsi="仿宋_GB2312" w:eastAsia="仿宋_GB2312" w:cs="Times New Roman"/>
          <w:sz w:val="32"/>
          <w:szCs w:val="32"/>
        </w:rPr>
        <w:t>，增长1.37%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w:t>
      </w:r>
      <w:r>
        <w:rPr>
          <w:rFonts w:hint="eastAsia" w:ascii="仿宋_GB2312" w:hAnsi="仿宋_GB2312" w:eastAsia="仿宋_GB2312"/>
          <w:color w:val="auto"/>
          <w:sz w:val="32"/>
          <w:szCs w:val="32"/>
          <w:lang w:val="en-US" w:eastAsia="zh-CN"/>
        </w:rPr>
        <w:t>增加</w:t>
      </w:r>
      <w:r>
        <w:rPr>
          <w:rFonts w:hint="eastAsia" w:ascii="仿宋_GB2312" w:hAnsi="仿宋_GB2312" w:eastAsia="仿宋_GB2312"/>
          <w:sz w:val="32"/>
          <w:szCs w:val="32"/>
        </w:rPr>
        <w:t>。</w:t>
      </w:r>
    </w:p>
    <w:p w14:paraId="4073FF6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（二）商品和服务支出1292.95万元，比上年减少203.77万元，下降13.61%，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落实过紧日子要求，减少非必要支出</w:t>
      </w:r>
      <w:r>
        <w:rPr>
          <w:rFonts w:hint="eastAsia" w:ascii="仿宋_GB2312" w:hAnsi="仿宋_GB2312" w:eastAsia="仿宋_GB2312"/>
          <w:sz w:val="32"/>
          <w:szCs w:val="32"/>
        </w:rPr>
        <w:t>。</w:t>
      </w:r>
    </w:p>
    <w:p w14:paraId="07A6620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（三）对个人和家庭补助支出111.17万元，比上年减少90.82万元，下降44.96%，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抚恤金和退休人员绩效减少</w:t>
      </w:r>
      <w:r>
        <w:rPr>
          <w:rFonts w:hint="eastAsia" w:ascii="仿宋_GB2312" w:hAnsi="仿宋_GB2312" w:eastAsia="仿宋_GB2312"/>
          <w:color w:val="auto"/>
          <w:sz w:val="32"/>
          <w:szCs w:val="32"/>
        </w:rPr>
        <w:t>。</w:t>
      </w:r>
    </w:p>
    <w:p w14:paraId="1CB5764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（四）资本性支出126.27万元，比上年减少13.21万元，下降9.47%，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工程建设开支减少</w:t>
      </w:r>
      <w:r>
        <w:rPr>
          <w:rFonts w:hint="eastAsia" w:ascii="仿宋_GB2312" w:hAnsi="仿宋_GB2312" w:eastAsia="仿宋_GB2312"/>
          <w:sz w:val="32"/>
          <w:szCs w:val="32"/>
        </w:rPr>
        <w:t>。</w:t>
      </w:r>
    </w:p>
    <w:p w14:paraId="1075130F">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F60564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本部门2023年度财政拨款“三公”经费支出全年预算数332.01万元，决算数331.98万元，完成全年预算的99.99%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决算数比上年增加197.43万元，</w:t>
      </w:r>
      <w:r>
        <w:rPr>
          <w:rFonts w:hint="eastAsia" w:ascii="仿宋_GB2312" w:hAnsi="仿宋_GB2312" w:eastAsia="仿宋_GB2312" w:cs="Times New Roman"/>
          <w:sz w:val="32"/>
          <w:szCs w:val="32"/>
        </w:rPr>
        <w:t>增长146.73%，</w:t>
      </w:r>
      <w:r>
        <w:rPr>
          <w:rFonts w:hint="eastAsia" w:ascii="仿宋_GB2312" w:hAnsi="仿宋_GB2312" w:eastAsia="仿宋_GB2312"/>
          <w:sz w:val="32"/>
          <w:szCs w:val="32"/>
        </w:rPr>
        <w:t>其中：</w:t>
      </w:r>
    </w:p>
    <w:p w14:paraId="56A3B47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w:t>
      </w:r>
    </w:p>
    <w:p w14:paraId="7FA9DA2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（二）公务用车购置及运行维护费全年预算数327.12万元，决算数327.10万元，其中：</w:t>
      </w:r>
    </w:p>
    <w:p w14:paraId="4458459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公务用车购置全年预算数162.86万元，决算数162.86万元，完成全年预算的100.00%，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新购置10辆公务用车</w:t>
      </w:r>
      <w:r>
        <w:rPr>
          <w:rFonts w:hint="eastAsia" w:ascii="仿宋_GB2312" w:hAnsi="仿宋_GB2312" w:eastAsia="仿宋_GB2312"/>
          <w:sz w:val="32"/>
          <w:szCs w:val="32"/>
        </w:rPr>
        <w:t>。决算数比上年增加162.86万元,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新购置10辆公务用车</w:t>
      </w:r>
      <w:r>
        <w:rPr>
          <w:rFonts w:hint="eastAsia" w:ascii="仿宋_GB2312" w:hAnsi="仿宋_GB2312" w:eastAsia="仿宋_GB2312"/>
          <w:sz w:val="32"/>
          <w:szCs w:val="32"/>
        </w:rPr>
        <w:t>。全年使用财政拨款购置公务用车10辆。</w:t>
      </w:r>
    </w:p>
    <w:p w14:paraId="0824541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公务用车运行维护费全年预算数164.26万元，决算数164.23万元，完成全年预算的99.98%，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对旧车辆进行维修保养增多</w:t>
      </w:r>
      <w:r>
        <w:rPr>
          <w:rFonts w:hint="eastAsia" w:ascii="仿宋_GB2312" w:hAnsi="仿宋_GB2312" w:eastAsia="仿宋_GB2312"/>
          <w:sz w:val="32"/>
          <w:szCs w:val="32"/>
        </w:rPr>
        <w:t>。决算数比上年增加34.03万元,</w:t>
      </w:r>
      <w:r>
        <w:rPr>
          <w:rFonts w:hint="eastAsia" w:ascii="仿宋_GB2312" w:hAnsi="仿宋_GB2312" w:eastAsia="仿宋_GB2312" w:cs="Times New Roman"/>
          <w:sz w:val="32"/>
          <w:szCs w:val="32"/>
        </w:rPr>
        <w:t>增长26.14%，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对旧车辆进行维修保养增多</w:t>
      </w:r>
      <w:r>
        <w:rPr>
          <w:rFonts w:hint="eastAsia" w:ascii="仿宋_GB2312" w:hAnsi="仿宋_GB2312" w:eastAsia="仿宋_GB2312"/>
          <w:sz w:val="32"/>
          <w:szCs w:val="32"/>
        </w:rPr>
        <w:t>。年末使用财政拨款负担费用的公务用车保有量62辆。</w:t>
      </w:r>
    </w:p>
    <w:p w14:paraId="02E270AA">
      <w:pPr>
        <w:numPr>
          <w:ilvl w:val="0"/>
          <w:numId w:val="1"/>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公务接待费全年预算数4.89万元，决算数4.89万元，完成全年预算的100.00%，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检查督导行动增加</w:t>
      </w:r>
      <w:r>
        <w:rPr>
          <w:rFonts w:hint="eastAsia" w:ascii="仿宋_GB2312" w:hAnsi="仿宋_GB2312" w:eastAsia="仿宋_GB2312"/>
          <w:sz w:val="32"/>
          <w:szCs w:val="32"/>
        </w:rPr>
        <w:t>。决算数比上年增加0.53万元,</w:t>
      </w:r>
      <w:r>
        <w:rPr>
          <w:rFonts w:hint="eastAsia" w:ascii="仿宋_GB2312" w:hAnsi="仿宋_GB2312" w:eastAsia="仿宋_GB2312" w:cs="Times New Roman"/>
          <w:sz w:val="32"/>
          <w:szCs w:val="32"/>
        </w:rPr>
        <w:t>增长12.23%，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检查督导行动增加，接待数增加</w:t>
      </w:r>
      <w:r>
        <w:rPr>
          <w:rFonts w:hint="eastAsia" w:ascii="仿宋_GB2312" w:hAnsi="仿宋_GB2312" w:eastAsia="仿宋_GB2312"/>
          <w:sz w:val="32"/>
          <w:szCs w:val="32"/>
        </w:rPr>
        <w:t>。全年国内公务接待42批，累计接待376人次，主要是：</w:t>
      </w:r>
      <w:r>
        <w:rPr>
          <w:rFonts w:hint="eastAsia" w:ascii="仿宋_GB2312" w:hAnsi="仿宋_GB2312" w:eastAsia="仿宋_GB2312"/>
          <w:sz w:val="32"/>
          <w:szCs w:val="32"/>
          <w:lang w:val="en-US" w:eastAsia="zh-CN"/>
        </w:rPr>
        <w:t>省厅市局工作检查</w:t>
      </w:r>
      <w:r>
        <w:rPr>
          <w:rFonts w:hint="eastAsia" w:ascii="仿宋_GB2312" w:hAnsi="仿宋_GB2312" w:eastAsia="仿宋_GB2312"/>
          <w:sz w:val="32"/>
          <w:szCs w:val="32"/>
        </w:rPr>
        <w:t>。</w:t>
      </w:r>
    </w:p>
    <w:p w14:paraId="3FED1CB0">
      <w:pPr>
        <w:numPr>
          <w:ilvl w:val="0"/>
          <w:numId w:val="0"/>
        </w:numPr>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其中：外事接待费决算数0万元，决算数比上年增加（减少）0万元，增长（下降）0%。全年外事接待0批，累计接待0人次。</w:t>
      </w:r>
    </w:p>
    <w:p w14:paraId="008BE9F8">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1A1FBE13">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本部门2023年度机关运行经费支出1419.22万元，决算数比上年减少216.97万元，下降13.26%，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落实过紧日子要求，减少非必要支出</w:t>
      </w:r>
      <w:r>
        <w:rPr>
          <w:rFonts w:hint="eastAsia" w:ascii="仿宋_GB2312" w:hAnsi="仿宋_GB2312" w:eastAsia="仿宋_GB2312"/>
          <w:sz w:val="32"/>
          <w:szCs w:val="32"/>
        </w:rPr>
        <w:t>。</w:t>
      </w:r>
    </w:p>
    <w:p w14:paraId="032545C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4421C5DD">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922.71万元，其中：政府采购货物支出832.71万元、政府采购工程支出90.00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w:t>
      </w:r>
      <w:r>
        <w:rPr>
          <w:rFonts w:hint="eastAsia" w:ascii="仿宋_GB2312" w:hAnsi="仿宋_GB2312" w:eastAsia="仿宋_GB2312"/>
          <w:sz w:val="32"/>
          <w:szCs w:val="32"/>
        </w:rPr>
        <w:t>。</w:t>
      </w:r>
    </w:p>
    <w:p w14:paraId="4C6E17AB">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5660280">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62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39</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21</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7A45142">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DFEFE90">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7730319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268.02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个项目评价结果为“优”。   </w:t>
      </w:r>
    </w:p>
    <w:p w14:paraId="6A4B440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33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鄱阳湖长江水域安装1080P高清摄像机资金项目、武警中队执勤部队执勤设施及生活保障经费、武警中队工作经费、2023年上级政法转移支付、辅警经费、2023年本级司法救助、“雪亮工程”二期建设项目2022年12月-2023年5月经费、上级政法转移支付资金、天网四期监控项目、天网四期监控项目、看守所专项、雪亮二期建设项目、雪亮二期建设项目、“天网”四期监控项目2023年3月-2023年5月租赁经费、辅警经费、天网四期监控项目、“Q921”专案经费、非税收入项目、独生子女奖励经费、武警中队工作经费、武警中队专项、金砂湾大道等路段施化标线工程、巩固国家卫生县城项目建设启动资金、创建文明城市、公安综合服务中心工程建设项目、经费保障缺口资金、增设学苑路红绿灯、电子警察设备、办案业务经费、道路交通设施工程、经费保障缺口、政法转移支付资金、业务经费、警务辅助人员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kern w:val="0"/>
          <w:sz w:val="32"/>
          <w:szCs w:val="32"/>
          <w:lang w:val="en-US" w:eastAsia="zh-CN"/>
        </w:rPr>
        <w:t>10501.05</w:t>
      </w:r>
      <w:r>
        <w:rPr>
          <w:rFonts w:hint="eastAsia" w:ascii="仿宋_GB2312" w:hAnsi="仿宋_GB2312" w:eastAsia="仿宋_GB2312" w:cs="仿宋_GB2312"/>
          <w:kern w:val="0"/>
          <w:sz w:val="32"/>
          <w:szCs w:val="32"/>
        </w:rPr>
        <w:t xml:space="preserve">  万元，政府性基金预算支出</w:t>
      </w:r>
      <w:r>
        <w:rPr>
          <w:rFonts w:hint="eastAsia" w:ascii="仿宋_GB2312" w:hAnsi="仿宋_GB2312" w:eastAsia="仿宋_GB2312" w:cs="仿宋_GB2312"/>
          <w:kern w:val="0"/>
          <w:sz w:val="32"/>
          <w:szCs w:val="32"/>
          <w:lang w:val="en-US" w:eastAsia="zh-CN"/>
        </w:rPr>
        <w:t xml:space="preserve"> 0 </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 xml:space="preserve"> 0</w:t>
      </w:r>
      <w:r>
        <w:rPr>
          <w:rFonts w:hint="eastAsia" w:ascii="仿宋_GB2312" w:hAnsi="仿宋_GB2312" w:eastAsia="仿宋_GB2312" w:cs="仿宋_GB2312"/>
          <w:kern w:val="0"/>
          <w:sz w:val="32"/>
          <w:szCs w:val="32"/>
        </w:rPr>
        <w:t xml:space="preserve"> 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Times New Roman"/>
          <w:kern w:val="0"/>
          <w:sz w:val="32"/>
          <w:szCs w:val="32"/>
          <w:lang w:val="en-US" w:eastAsia="zh-CN"/>
        </w:rPr>
        <w:t>项目实施较好</w:t>
      </w:r>
      <w:r>
        <w:rPr>
          <w:rFonts w:hint="eastAsia" w:ascii="仿宋_GB2312" w:hAnsi="仿宋_GB2312" w:eastAsia="仿宋_GB2312" w:cs="仿宋_GB2312"/>
          <w:kern w:val="0"/>
          <w:sz w:val="32"/>
          <w:szCs w:val="32"/>
        </w:rPr>
        <w:t>。</w:t>
      </w:r>
    </w:p>
    <w:p w14:paraId="5D4AA02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10501.05</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Times New Roman"/>
          <w:kern w:val="0"/>
          <w:sz w:val="32"/>
          <w:szCs w:val="32"/>
          <w:lang w:val="en-US" w:eastAsia="zh-CN"/>
        </w:rPr>
        <w:t>项目实施较好</w:t>
      </w:r>
      <w:r>
        <w:rPr>
          <w:rFonts w:hint="eastAsia" w:ascii="仿宋_GB2312" w:hAnsi="仿宋_GB2312" w:eastAsia="仿宋_GB2312" w:cs="仿宋_GB2312"/>
          <w:kern w:val="0"/>
          <w:sz w:val="32"/>
          <w:szCs w:val="32"/>
        </w:rPr>
        <w:t>。</w:t>
      </w:r>
    </w:p>
    <w:p w14:paraId="4C646636">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35D4B3CC">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1、本部门项目绩效目标情况</w:t>
      </w:r>
    </w:p>
    <w:p w14:paraId="7F6B6FD0">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为深入贯彻落实《中共中央国务院关于全面实施预算绩效管理的实施意见》（中发〔2018〕34号）和《中共江西省委江西省人民政府关于全面实施预算绩效管理的实施意见》（赣发〔2019〕8号）文件精神，我局高度重视2023年项目绩效目标管理工作，全面推动预算绩效管理工作制度化、规范化、科学化，严格按照绩效目标管理要求，认真开展2023年度财政项目支出绩效自评工作。</w:t>
      </w:r>
    </w:p>
    <w:p w14:paraId="0E48C603">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2023年度纳入部门绩效自评的项目具体包括</w:t>
      </w:r>
      <w:r>
        <w:rPr>
          <w:rFonts w:hint="eastAsia" w:ascii="仿宋_GB2312" w:hAnsi="仿宋_GB2312" w:eastAsia="仿宋_GB2312" w:cs="仿宋_GB2312"/>
          <w:kern w:val="0"/>
          <w:sz w:val="32"/>
          <w:szCs w:val="32"/>
          <w:lang w:val="en-US" w:eastAsia="zh-CN"/>
        </w:rPr>
        <w:t>鄱阳湖长江水域安装1080P高清摄像机资金项目、武警中队执勤部队执勤设施及生活保障经费、武警中队工作经费、2023年上级政法转移支付、辅警经费、2023年本级司法救助、“雪亮工程”二期建设项目2022年12月-2023年5月经费</w:t>
      </w:r>
      <w:r>
        <w:rPr>
          <w:rFonts w:hint="eastAsia" w:ascii="仿宋_GB2312" w:hAnsi="仿宋_GB2312" w:eastAsia="仿宋_GB2312" w:cs="Times New Roman"/>
          <w:kern w:val="0"/>
          <w:sz w:val="32"/>
          <w:szCs w:val="32"/>
          <w:lang w:val="en-US" w:eastAsia="zh-CN"/>
        </w:rPr>
        <w:t>等二级项目33个。</w:t>
      </w:r>
    </w:p>
    <w:p w14:paraId="428023E2">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2、单位自评工作开展情况</w:t>
      </w:r>
    </w:p>
    <w:p w14:paraId="547B36A0">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根据江西省财政厅《关于印发江西省省级项目支出和部门整体支出绩效评价管理暂行办法》的相关要求，湖口县公安局采取单位自行评价和主管部门评价相结合的方式，通过审核会计资料、预决算报表，询问、观察和问卷调查、绩效监测等方法对2023年预算项目进行全面绩效评价。通过项目自评，2023年纳入绩效自评范围项目绩效目标编制合理，资金明细测算相对准确，单位绩效监测成效明显，项目总体执行情况较好，基本实现既定绩效目标，全面实施了预算项目绩效目标管理。</w:t>
      </w:r>
    </w:p>
    <w:p w14:paraId="2D4A3E08">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3、综合评价结论</w:t>
      </w:r>
    </w:p>
    <w:p w14:paraId="66B9D23F">
      <w:pPr>
        <w:spacing w:line="600" w:lineRule="exact"/>
        <w:ind w:firstLine="640" w:firstLineChars="200"/>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kern w:val="0"/>
          <w:sz w:val="32"/>
          <w:szCs w:val="32"/>
          <w:lang w:val="en-US" w:eastAsia="zh-CN"/>
        </w:rPr>
        <w:t>我部门组织对2023年纳入绩效自评范围项目进行自查自评，在数据准确、资料齐全、佐证充分基础上，认为参与部门绩效自评项目依据充分、目标明确、程序合理，项目资金基本拨付到位及时，项目实施按计划进行，项目综合自评平均分为：</w:t>
      </w:r>
      <w:r>
        <w:rPr>
          <w:rFonts w:hint="eastAsia" w:ascii="仿宋_GB2312" w:hAnsi="仿宋_GB2312" w:eastAsia="仿宋_GB2312" w:cs="Times New Roman"/>
          <w:color w:val="auto"/>
          <w:kern w:val="0"/>
          <w:sz w:val="32"/>
          <w:szCs w:val="32"/>
          <w:lang w:val="en-US" w:eastAsia="zh-CN"/>
        </w:rPr>
        <w:t>98分，评价等级为“优”。</w:t>
      </w:r>
    </w:p>
    <w:p w14:paraId="09730967">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4、绩效目标完成情况总体分析</w:t>
      </w:r>
    </w:p>
    <w:p w14:paraId="27E0E2A2">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从本次项目绩效评价情况来看，2023年度大部分项目资金能够及时拨付到位，少数项目为年中追加和年末下达项目，执行率较低，33个项目自评得分均在90（含）-100（含）分，绩效评价结果为优。</w:t>
      </w:r>
    </w:p>
    <w:p w14:paraId="5119A38E">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5、偏离绩效目标的原因和改进措施</w:t>
      </w:r>
    </w:p>
    <w:p w14:paraId="208C4CBF">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（1）偏离绩效目标的原因</w:t>
      </w:r>
    </w:p>
    <w:p w14:paraId="19C993DD">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是预算编制测算还不够精确，编制依据和测算深度缺乏一定的科学性，实际执行与项目预算绩效存在偏差；二是疫情原因导致部分项目支出进展较慢，预算资金执行率偏低；三是部分项目资金下达时间较晚，项目资金结算时效不佳，存在年底较集中支付或延期至下一年结算现象，有些经常性项目连续两年都出现年末结余结转资金额较大。</w:t>
      </w:r>
    </w:p>
    <w:p w14:paraId="6E85378D">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（2）改进措施</w:t>
      </w:r>
    </w:p>
    <w:p w14:paraId="33CC8348">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是进一步科学编制项目资金预算。结合项目目标，确定资金支出方向和支出重点，科学合理编制项目资金预算，提高项目预算编制的准确性、完整性，发挥财政资金引领作用。二是进一步严格执行预算绩效管理。定期做好绩效监测及财务分析，对预算执行率较低的情况进行预警。加强对绩效管理工作跟踪督查，做到绩效管理规范化、常态化，确保项目绩效目标完成。三是进一步提高项目资金执行效率。对于计划进度与实际进度存在较大差异，当年执行进度较慢，预计年底可能形成较多结余结转资金的项目，及时依程序提出预算调整申请，已经实施尚未完成的跨年项目加大执行推进力度，压减年末结余资金规模，提高项目资金预算执行率。</w:t>
      </w:r>
    </w:p>
    <w:p w14:paraId="1C40ED91">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6、绩效自评结果拟应用和公开情况</w:t>
      </w:r>
    </w:p>
    <w:p w14:paraId="63A28DDD">
      <w:pPr>
        <w:spacing w:line="600" w:lineRule="exact"/>
        <w:ind w:firstLine="640" w:firstLineChars="2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我局高度重视项目支出绩效自评结果应用，发挥绩效自评应有作用。围绕事前绩效评估、绩效目标编审、绩效监控、绩效评价等环节，深入推进全过程绩效结果应用，增强预算绩效管理约束力。重点突出绩效评价结果应用，实现预算安排和绩效管理有机衔接，加强财政资金监控，提高项目支出管理水平，完善资金预算分配、使用等环节的管理控制措施，改进预算管理与决策。</w:t>
      </w:r>
    </w:p>
    <w:p w14:paraId="1E7D789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本部门“ </w:t>
      </w:r>
      <w:r>
        <w:rPr>
          <w:rFonts w:hint="eastAsia" w:ascii="仿宋_GB2312" w:hAnsi="仿宋_GB2312" w:eastAsia="仿宋_GB2312" w:cs="仿宋_GB2312"/>
          <w:kern w:val="0"/>
          <w:sz w:val="32"/>
          <w:szCs w:val="32"/>
          <w:lang w:val="en-US" w:eastAsia="zh-CN"/>
        </w:rPr>
        <w:t>天网四期监控项目</w:t>
      </w:r>
      <w:r>
        <w:rPr>
          <w:rFonts w:hint="eastAsia" w:ascii="仿宋_GB2312" w:hAnsi="仿宋_GB2312" w:eastAsia="仿宋_GB2312" w:cs="仿宋_GB2312"/>
          <w:kern w:val="0"/>
          <w:sz w:val="32"/>
          <w:szCs w:val="32"/>
        </w:rPr>
        <w:t xml:space="preserve"> ”、“ 公安综合服务中心工程建设项目”项目支出绩效自评结果如下：</w:t>
      </w:r>
    </w:p>
    <w:p w14:paraId="70DA01C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45F2A1E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C32D21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4AFCC2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3F621FB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19FF1DA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tbl>
      <w:tblPr>
        <w:tblStyle w:val="2"/>
        <w:tblW w:w="10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612"/>
        <w:gridCol w:w="641"/>
        <w:gridCol w:w="1723"/>
        <w:gridCol w:w="1466"/>
        <w:gridCol w:w="655"/>
        <w:gridCol w:w="1155"/>
        <w:gridCol w:w="1204"/>
        <w:gridCol w:w="6"/>
        <w:gridCol w:w="577"/>
        <w:gridCol w:w="7"/>
        <w:gridCol w:w="644"/>
        <w:gridCol w:w="11"/>
        <w:gridCol w:w="642"/>
        <w:gridCol w:w="13"/>
        <w:gridCol w:w="655"/>
      </w:tblGrid>
      <w:tr w14:paraId="73CD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30" w:type="dxa"/>
            <w:gridSpan w:val="16"/>
            <w:tcBorders>
              <w:top w:val="nil"/>
              <w:left w:val="nil"/>
              <w:bottom w:val="nil"/>
              <w:right w:val="nil"/>
            </w:tcBorders>
            <w:shd w:val="clear" w:color="auto" w:fill="auto"/>
            <w:vAlign w:val="center"/>
          </w:tcPr>
          <w:p w14:paraId="6B40923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CCE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30" w:type="dxa"/>
            <w:gridSpan w:val="16"/>
            <w:tcBorders>
              <w:top w:val="nil"/>
              <w:left w:val="nil"/>
              <w:bottom w:val="nil"/>
              <w:right w:val="nil"/>
            </w:tcBorders>
            <w:shd w:val="clear" w:color="auto" w:fill="auto"/>
            <w:vAlign w:val="center"/>
          </w:tcPr>
          <w:p w14:paraId="6C76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C23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E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A57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天网四期监控项目</w:t>
            </w:r>
          </w:p>
        </w:tc>
      </w:tr>
      <w:tr w14:paraId="38A7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2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0D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2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149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FB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F3A50">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7B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0F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5F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F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1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112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0B39">
            <w:pPr>
              <w:jc w:val="center"/>
              <w:rPr>
                <w:rFonts w:hint="eastAsia" w:ascii="宋体" w:hAnsi="宋体" w:eastAsia="宋体" w:cs="宋体"/>
                <w:i w:val="0"/>
                <w:iCs w:val="0"/>
                <w:color w:val="000000"/>
                <w:sz w:val="18"/>
                <w:szCs w:val="18"/>
                <w:u w:val="none"/>
              </w:rPr>
            </w:pP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03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7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70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B2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5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68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A1E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2ADA">
            <w:pPr>
              <w:jc w:val="center"/>
              <w:rPr>
                <w:rFonts w:hint="eastAsia" w:ascii="宋体" w:hAnsi="宋体" w:eastAsia="宋体" w:cs="宋体"/>
                <w:i w:val="0"/>
                <w:iCs w:val="0"/>
                <w:color w:val="000000"/>
                <w:sz w:val="18"/>
                <w:szCs w:val="18"/>
                <w:u w:val="none"/>
              </w:rPr>
            </w:pPr>
          </w:p>
        </w:tc>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51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4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BB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2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E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E38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B0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F0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A08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F9D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38E4">
            <w:pPr>
              <w:jc w:val="center"/>
              <w:rPr>
                <w:rFonts w:hint="eastAsia" w:ascii="宋体" w:hAnsi="宋体" w:eastAsia="宋体" w:cs="宋体"/>
                <w:i w:val="0"/>
                <w:iCs w:val="0"/>
                <w:color w:val="000000"/>
                <w:sz w:val="18"/>
                <w:szCs w:val="18"/>
                <w:u w:val="none"/>
              </w:rPr>
            </w:pPr>
          </w:p>
        </w:tc>
        <w:tc>
          <w:tcPr>
            <w:tcW w:w="56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1F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c>
          <w:tcPr>
            <w:tcW w:w="3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115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打击了违法犯罪活动，维护了社会稳定。</w:t>
            </w:r>
          </w:p>
        </w:tc>
      </w:tr>
      <w:tr w14:paraId="5CC8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50D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A9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3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7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6DD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3F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DD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E3B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DA051">
            <w:pPr>
              <w:jc w:val="center"/>
              <w:rPr>
                <w:rFonts w:hint="eastAsia" w:ascii="宋体" w:hAnsi="宋体" w:eastAsia="宋体" w:cs="宋体"/>
                <w:i w:val="0"/>
                <w:iCs w:val="0"/>
                <w:color w:val="000000"/>
                <w:sz w:val="18"/>
                <w:szCs w:val="18"/>
                <w:u w:val="none"/>
              </w:rPr>
            </w:pP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97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0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28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86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C9C43">
            <w:pPr>
              <w:jc w:val="center"/>
              <w:rPr>
                <w:rFonts w:hint="eastAsia" w:ascii="宋体" w:hAnsi="宋体" w:eastAsia="宋体" w:cs="宋体"/>
                <w:i w:val="0"/>
                <w:iCs w:val="0"/>
                <w:color w:val="000000"/>
                <w:sz w:val="22"/>
                <w:szCs w:val="22"/>
                <w:u w:val="none"/>
              </w:rPr>
            </w:pPr>
          </w:p>
        </w:tc>
      </w:tr>
      <w:tr w14:paraId="3B73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F67F4">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1093">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A4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1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D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2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83C4D">
            <w:pPr>
              <w:jc w:val="center"/>
              <w:rPr>
                <w:rFonts w:hint="eastAsia" w:ascii="宋体" w:hAnsi="宋体" w:eastAsia="宋体" w:cs="宋体"/>
                <w:i w:val="0"/>
                <w:iCs w:val="0"/>
                <w:color w:val="000000"/>
                <w:sz w:val="22"/>
                <w:szCs w:val="22"/>
                <w:u w:val="none"/>
              </w:rPr>
            </w:pPr>
          </w:p>
        </w:tc>
      </w:tr>
      <w:tr w14:paraId="1957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7D331A">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D902">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C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F7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F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7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A9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8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7E6B3">
            <w:pPr>
              <w:jc w:val="center"/>
              <w:rPr>
                <w:rFonts w:hint="eastAsia" w:ascii="宋体" w:hAnsi="宋体" w:eastAsia="宋体" w:cs="宋体"/>
                <w:i w:val="0"/>
                <w:iCs w:val="0"/>
                <w:color w:val="000000"/>
                <w:sz w:val="22"/>
                <w:szCs w:val="22"/>
                <w:u w:val="none"/>
              </w:rPr>
            </w:pPr>
          </w:p>
        </w:tc>
      </w:tr>
      <w:tr w14:paraId="2027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C6BEBE">
            <w:pPr>
              <w:jc w:val="center"/>
              <w:rPr>
                <w:rFonts w:hint="eastAsia" w:ascii="宋体" w:hAnsi="宋体" w:eastAsia="宋体" w:cs="宋体"/>
                <w:i w:val="0"/>
                <w:iCs w:val="0"/>
                <w:color w:val="000000"/>
                <w:sz w:val="18"/>
                <w:szCs w:val="18"/>
                <w:u w:val="none"/>
              </w:rPr>
            </w:pP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4F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20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1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F9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1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11A49">
            <w:pPr>
              <w:jc w:val="center"/>
              <w:rPr>
                <w:rFonts w:hint="eastAsia" w:ascii="宋体" w:hAnsi="宋体" w:eastAsia="宋体" w:cs="宋体"/>
                <w:i w:val="0"/>
                <w:iCs w:val="0"/>
                <w:color w:val="000000"/>
                <w:sz w:val="22"/>
                <w:szCs w:val="22"/>
                <w:u w:val="none"/>
              </w:rPr>
            </w:pPr>
          </w:p>
        </w:tc>
      </w:tr>
      <w:tr w14:paraId="3D30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F9E63">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E69F">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FF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C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89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D1B93">
            <w:pPr>
              <w:jc w:val="center"/>
              <w:rPr>
                <w:rFonts w:hint="eastAsia" w:ascii="宋体" w:hAnsi="宋体" w:eastAsia="宋体" w:cs="宋体"/>
                <w:i w:val="0"/>
                <w:iCs w:val="0"/>
                <w:color w:val="000000"/>
                <w:sz w:val="22"/>
                <w:szCs w:val="22"/>
                <w:u w:val="none"/>
              </w:rPr>
            </w:pPr>
          </w:p>
        </w:tc>
      </w:tr>
      <w:tr w14:paraId="192B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7A6C8">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DD3DA">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6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A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A1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C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122E2">
            <w:pPr>
              <w:jc w:val="center"/>
              <w:rPr>
                <w:rFonts w:hint="eastAsia" w:ascii="宋体" w:hAnsi="宋体" w:eastAsia="宋体" w:cs="宋体"/>
                <w:i w:val="0"/>
                <w:iCs w:val="0"/>
                <w:color w:val="000000"/>
                <w:sz w:val="22"/>
                <w:szCs w:val="22"/>
                <w:u w:val="none"/>
              </w:rPr>
            </w:pPr>
          </w:p>
        </w:tc>
      </w:tr>
      <w:tr w14:paraId="21B9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F0F8B1">
            <w:pPr>
              <w:jc w:val="center"/>
              <w:rPr>
                <w:rFonts w:hint="eastAsia" w:ascii="宋体" w:hAnsi="宋体" w:eastAsia="宋体" w:cs="宋体"/>
                <w:i w:val="0"/>
                <w:iCs w:val="0"/>
                <w:color w:val="000000"/>
                <w:sz w:val="18"/>
                <w:szCs w:val="18"/>
                <w:u w:val="none"/>
              </w:rPr>
            </w:pP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8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6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8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4C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E4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F1ADA">
            <w:pPr>
              <w:jc w:val="center"/>
              <w:rPr>
                <w:rFonts w:hint="eastAsia" w:ascii="宋体" w:hAnsi="宋体" w:eastAsia="宋体" w:cs="宋体"/>
                <w:i w:val="0"/>
                <w:iCs w:val="0"/>
                <w:color w:val="000000"/>
                <w:sz w:val="22"/>
                <w:szCs w:val="22"/>
                <w:u w:val="none"/>
              </w:rPr>
            </w:pPr>
          </w:p>
        </w:tc>
      </w:tr>
      <w:tr w14:paraId="0D6A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DC6ABF">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18F1">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FF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5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0DE79">
            <w:pPr>
              <w:jc w:val="center"/>
              <w:rPr>
                <w:rFonts w:hint="eastAsia" w:ascii="宋体" w:hAnsi="宋体" w:eastAsia="宋体" w:cs="宋体"/>
                <w:i w:val="0"/>
                <w:iCs w:val="0"/>
                <w:color w:val="000000"/>
                <w:sz w:val="22"/>
                <w:szCs w:val="22"/>
                <w:u w:val="none"/>
              </w:rPr>
            </w:pPr>
          </w:p>
        </w:tc>
      </w:tr>
      <w:tr w14:paraId="1F0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C0D6A">
            <w:pPr>
              <w:jc w:val="center"/>
              <w:rPr>
                <w:rFonts w:hint="eastAsia" w:ascii="宋体" w:hAnsi="宋体" w:eastAsia="宋体" w:cs="宋体"/>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4020">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D7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B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6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E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A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3DD78">
            <w:pPr>
              <w:jc w:val="center"/>
              <w:rPr>
                <w:rFonts w:hint="eastAsia" w:ascii="宋体" w:hAnsi="宋体" w:eastAsia="宋体" w:cs="宋体"/>
                <w:i w:val="0"/>
                <w:iCs w:val="0"/>
                <w:color w:val="000000"/>
                <w:sz w:val="22"/>
                <w:szCs w:val="22"/>
                <w:u w:val="none"/>
              </w:rPr>
            </w:pPr>
          </w:p>
        </w:tc>
      </w:tr>
      <w:tr w14:paraId="167A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F51C4">
            <w:pPr>
              <w:jc w:val="center"/>
              <w:rPr>
                <w:rFonts w:hint="eastAsia" w:ascii="宋体" w:hAnsi="宋体" w:eastAsia="宋体" w:cs="宋体"/>
                <w:i w:val="0"/>
                <w:iCs w:val="0"/>
                <w:color w:val="000000"/>
                <w:sz w:val="18"/>
                <w:szCs w:val="18"/>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5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6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77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1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46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7D11A">
            <w:pPr>
              <w:jc w:val="center"/>
              <w:rPr>
                <w:rFonts w:hint="eastAsia" w:ascii="宋体" w:hAnsi="宋体" w:eastAsia="宋体" w:cs="宋体"/>
                <w:i w:val="0"/>
                <w:iCs w:val="0"/>
                <w:color w:val="000000"/>
                <w:sz w:val="22"/>
                <w:szCs w:val="22"/>
                <w:u w:val="none"/>
              </w:rPr>
            </w:pPr>
          </w:p>
        </w:tc>
      </w:tr>
      <w:tr w14:paraId="000A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09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79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49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A7B0F">
            <w:pPr>
              <w:jc w:val="center"/>
              <w:rPr>
                <w:rFonts w:hint="eastAsia" w:ascii="宋体" w:hAnsi="宋体" w:eastAsia="宋体" w:cs="宋体"/>
                <w:i w:val="0"/>
                <w:iCs w:val="0"/>
                <w:color w:val="000000"/>
                <w:sz w:val="22"/>
                <w:szCs w:val="22"/>
                <w:u w:val="none"/>
              </w:rPr>
            </w:pPr>
          </w:p>
        </w:tc>
      </w:tr>
      <w:tr w14:paraId="6558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940" w:type="dxa"/>
            <w:gridSpan w:val="16"/>
            <w:tcBorders>
              <w:top w:val="nil"/>
              <w:left w:val="nil"/>
              <w:bottom w:val="nil"/>
              <w:right w:val="nil"/>
            </w:tcBorders>
            <w:shd w:val="clear" w:color="auto" w:fill="auto"/>
            <w:vAlign w:val="center"/>
          </w:tcPr>
          <w:p w14:paraId="066F0685">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6EC8CD4F">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59555E3C">
            <w:pPr>
              <w:keepNext w:val="0"/>
              <w:keepLines w:val="0"/>
              <w:widowControl/>
              <w:suppressLineNumbers w:val="0"/>
              <w:jc w:val="both"/>
              <w:textAlignment w:val="center"/>
              <w:rPr>
                <w:rFonts w:hint="eastAsia" w:ascii="宋体" w:hAnsi="宋体" w:eastAsia="宋体" w:cs="宋体"/>
                <w:b/>
                <w:bCs/>
                <w:i w:val="0"/>
                <w:iCs w:val="0"/>
                <w:color w:val="000000"/>
                <w:kern w:val="0"/>
                <w:sz w:val="42"/>
                <w:szCs w:val="42"/>
                <w:u w:val="none"/>
                <w:lang w:val="en-US" w:eastAsia="zh-CN" w:bidi="ar"/>
              </w:rPr>
            </w:pPr>
          </w:p>
          <w:p w14:paraId="69F0AE4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D79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6"/>
            <w:tcBorders>
              <w:top w:val="nil"/>
              <w:left w:val="nil"/>
              <w:bottom w:val="nil"/>
              <w:right w:val="nil"/>
            </w:tcBorders>
            <w:shd w:val="clear" w:color="auto" w:fill="auto"/>
            <w:vAlign w:val="center"/>
          </w:tcPr>
          <w:p w14:paraId="232EF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71C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10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F0D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公安综合服务中心工程建设项目</w:t>
            </w:r>
          </w:p>
        </w:tc>
      </w:tr>
      <w:tr w14:paraId="4DFC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3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1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81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F3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湖口县公安局交通管理大队</w:t>
            </w:r>
          </w:p>
        </w:tc>
      </w:tr>
      <w:tr w14:paraId="0DC7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9B8A6">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7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B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BA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E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A00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8B9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1C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5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32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B0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0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889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ED5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7B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A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4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2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464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2C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73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DD2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5FD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DE3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4C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2023年12月完成公安综合服务中心工程建设项目</w:t>
            </w:r>
          </w:p>
        </w:tc>
        <w:tc>
          <w:tcPr>
            <w:tcW w:w="3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C2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新建公安综合服务中心办公楼,已完工</w:t>
            </w:r>
          </w:p>
        </w:tc>
      </w:tr>
      <w:tr w14:paraId="24F0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CC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9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F4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FF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947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C6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29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BF8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D2C2F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D7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D5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公安行政服务中心工程总造价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＝6460.66万元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EF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3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7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5D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工程总预算6460.66万元,2023年财政下拨经费3098万元.当处支付3098万元</w:t>
            </w:r>
          </w:p>
        </w:tc>
      </w:tr>
      <w:tr w14:paraId="56BC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C014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B20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6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土地使用面积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F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＝19816.82平方米</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19816.82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A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DE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1BB3A">
            <w:pPr>
              <w:jc w:val="center"/>
              <w:rPr>
                <w:rFonts w:hint="eastAsia" w:ascii="宋体" w:hAnsi="宋体" w:eastAsia="宋体" w:cs="宋体"/>
                <w:i w:val="0"/>
                <w:iCs w:val="0"/>
                <w:color w:val="000000"/>
                <w:sz w:val="22"/>
                <w:szCs w:val="22"/>
                <w:u w:val="none"/>
              </w:rPr>
            </w:pPr>
          </w:p>
        </w:tc>
      </w:tr>
      <w:tr w14:paraId="2EE4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C3B2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FB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0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A0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工程地址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湖口县站前路以东，政务服务中心北侧</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8E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A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F4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5C0BA">
            <w:pPr>
              <w:jc w:val="center"/>
              <w:rPr>
                <w:rFonts w:hint="eastAsia" w:ascii="宋体" w:hAnsi="宋体" w:eastAsia="宋体" w:cs="宋体"/>
                <w:i w:val="0"/>
                <w:iCs w:val="0"/>
                <w:color w:val="000000"/>
                <w:sz w:val="22"/>
                <w:szCs w:val="22"/>
                <w:u w:val="none"/>
              </w:rPr>
            </w:pPr>
          </w:p>
        </w:tc>
      </w:tr>
      <w:tr w14:paraId="6FA7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7FEE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0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7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44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项目总建筑面积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＝11870.32平方米</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B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11870.32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E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D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82407">
            <w:pPr>
              <w:jc w:val="center"/>
              <w:rPr>
                <w:rFonts w:hint="eastAsia" w:ascii="宋体" w:hAnsi="宋体" w:eastAsia="宋体" w:cs="宋体"/>
                <w:i w:val="0"/>
                <w:iCs w:val="0"/>
                <w:color w:val="000000"/>
                <w:sz w:val="22"/>
                <w:szCs w:val="22"/>
                <w:u w:val="none"/>
              </w:rPr>
            </w:pPr>
          </w:p>
        </w:tc>
      </w:tr>
      <w:tr w14:paraId="13A1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214F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676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F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1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F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11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EAD17">
            <w:pPr>
              <w:jc w:val="center"/>
              <w:rPr>
                <w:rFonts w:hint="eastAsia" w:ascii="宋体" w:hAnsi="宋体" w:eastAsia="宋体" w:cs="宋体"/>
                <w:i w:val="0"/>
                <w:iCs w:val="0"/>
                <w:color w:val="000000"/>
                <w:sz w:val="22"/>
                <w:szCs w:val="22"/>
                <w:u w:val="none"/>
              </w:rPr>
            </w:pPr>
          </w:p>
        </w:tc>
      </w:tr>
      <w:tr w14:paraId="66D7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899B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757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2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工程周期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F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7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1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E9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61873">
            <w:pPr>
              <w:jc w:val="center"/>
              <w:rPr>
                <w:rFonts w:hint="eastAsia" w:ascii="宋体" w:hAnsi="宋体" w:eastAsia="宋体" w:cs="宋体"/>
                <w:i w:val="0"/>
                <w:iCs w:val="0"/>
                <w:color w:val="000000"/>
                <w:sz w:val="22"/>
                <w:szCs w:val="22"/>
                <w:u w:val="none"/>
              </w:rPr>
            </w:pPr>
          </w:p>
        </w:tc>
      </w:tr>
      <w:tr w14:paraId="7B70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392E8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C5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C73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6ADF">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70115">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33B5">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FEF5D">
            <w:pPr>
              <w:jc w:val="center"/>
              <w:rPr>
                <w:rFonts w:hint="eastAsia" w:ascii="宋体" w:hAnsi="宋体" w:eastAsia="宋体" w:cs="宋体"/>
                <w:i w:val="0"/>
                <w:iCs w:val="0"/>
                <w:color w:val="000000"/>
                <w:sz w:val="22"/>
                <w:szCs w:val="22"/>
                <w:u w:val="none"/>
              </w:rPr>
            </w:pP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75492">
            <w:pPr>
              <w:jc w:val="center"/>
              <w:rPr>
                <w:rFonts w:hint="eastAsia" w:ascii="宋体" w:hAnsi="宋体" w:eastAsia="宋体" w:cs="宋体"/>
                <w:i w:val="0"/>
                <w:iCs w:val="0"/>
                <w:color w:val="000000"/>
                <w:sz w:val="22"/>
                <w:szCs w:val="22"/>
                <w:u w:val="none"/>
              </w:rPr>
            </w:pPr>
          </w:p>
        </w:tc>
      </w:tr>
      <w:tr w14:paraId="42FA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BB44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115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23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便民服务，提升群众满意度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41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C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0F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36E38">
            <w:pPr>
              <w:jc w:val="center"/>
              <w:rPr>
                <w:rFonts w:hint="eastAsia" w:ascii="宋体" w:hAnsi="宋体" w:eastAsia="宋体" w:cs="宋体"/>
                <w:i w:val="0"/>
                <w:iCs w:val="0"/>
                <w:color w:val="000000"/>
                <w:sz w:val="22"/>
                <w:szCs w:val="22"/>
                <w:u w:val="none"/>
              </w:rPr>
            </w:pPr>
          </w:p>
        </w:tc>
      </w:tr>
      <w:tr w14:paraId="4A87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42C00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E48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8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B02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A060">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23C3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B4F7">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E6C53">
            <w:pPr>
              <w:jc w:val="center"/>
              <w:rPr>
                <w:rFonts w:hint="eastAsia" w:ascii="宋体" w:hAnsi="宋体" w:eastAsia="宋体" w:cs="宋体"/>
                <w:i w:val="0"/>
                <w:iCs w:val="0"/>
                <w:color w:val="000000"/>
                <w:sz w:val="22"/>
                <w:szCs w:val="22"/>
                <w:u w:val="none"/>
              </w:rPr>
            </w:pP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22776">
            <w:pPr>
              <w:jc w:val="center"/>
              <w:rPr>
                <w:rFonts w:hint="eastAsia" w:ascii="宋体" w:hAnsi="宋体" w:eastAsia="宋体" w:cs="宋体"/>
                <w:i w:val="0"/>
                <w:iCs w:val="0"/>
                <w:color w:val="000000"/>
                <w:sz w:val="22"/>
                <w:szCs w:val="22"/>
                <w:u w:val="none"/>
              </w:rPr>
            </w:pPr>
          </w:p>
        </w:tc>
      </w:tr>
      <w:tr w14:paraId="3AB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DEA4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6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5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6F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9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57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9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E8CEE">
            <w:pPr>
              <w:jc w:val="center"/>
              <w:rPr>
                <w:rFonts w:hint="eastAsia" w:ascii="宋体" w:hAnsi="宋体" w:eastAsia="宋体" w:cs="宋体"/>
                <w:i w:val="0"/>
                <w:iCs w:val="0"/>
                <w:color w:val="000000"/>
                <w:sz w:val="22"/>
                <w:szCs w:val="22"/>
                <w:u w:val="none"/>
              </w:rPr>
            </w:pPr>
          </w:p>
        </w:tc>
      </w:tr>
      <w:tr w14:paraId="7535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1AD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19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4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C8DA1">
            <w:pPr>
              <w:jc w:val="center"/>
              <w:rPr>
                <w:rFonts w:hint="eastAsia" w:ascii="宋体" w:hAnsi="宋体" w:eastAsia="宋体" w:cs="宋体"/>
                <w:i w:val="0"/>
                <w:iCs w:val="0"/>
                <w:color w:val="000000"/>
                <w:sz w:val="22"/>
                <w:szCs w:val="22"/>
                <w:u w:val="none"/>
              </w:rPr>
            </w:pPr>
          </w:p>
        </w:tc>
      </w:tr>
    </w:tbl>
    <w:p w14:paraId="2B6C7FA7">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6BE466BF">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43107BA">
      <w:pPr>
        <w:autoSpaceDE w:val="0"/>
        <w:autoSpaceDN w:val="0"/>
        <w:adjustRightInd w:val="0"/>
        <w:spacing w:line="360" w:lineRule="auto"/>
        <w:ind w:firstLine="600"/>
        <w:jc w:val="left"/>
        <w:rPr>
          <w:rFonts w:hint="default"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kern w:val="0"/>
          <w:sz w:val="32"/>
          <w:szCs w:val="32"/>
          <w:lang w:val="en-US" w:eastAsia="zh-CN"/>
        </w:rPr>
        <w:t>我部门两个部门评价项目其中部分内容涉敏涉密，不予公开。</w:t>
      </w:r>
    </w:p>
    <w:p w14:paraId="5E6D60EA">
      <w:pPr>
        <w:bidi w:val="0"/>
        <w:rPr>
          <w:rFonts w:hint="eastAsia"/>
        </w:rPr>
      </w:pPr>
    </w:p>
    <w:p w14:paraId="37260D9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7D2411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830C7B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801705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1、财政拨款收入:指单位从同级财政部门取得的财政预算资金。</w:t>
      </w:r>
    </w:p>
    <w:p w14:paraId="7AB0F6FF">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AC47B63">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3、年初结转和结余:指以前年度尚未完成、结转到本年按有关规定继续使用的资金。</w:t>
      </w:r>
    </w:p>
    <w:p w14:paraId="681C2EA0">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4、结余分配:指事业单位按照事业单位会计制度的规定从非财政补助结余中分配的事业基金和职工福利基金等。</w:t>
      </w:r>
    </w:p>
    <w:p w14:paraId="7BC823E3">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5、年末结转和结余:指单位按有关规定结转到下年或以后年度继续使用的资金。</w:t>
      </w:r>
    </w:p>
    <w:p w14:paraId="41E29B6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506B9B9">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1、公共安全</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公安</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行政运行</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指反映行政单位和公务员管理事业单位的基本支出，是财政拨款安排的支出。</w:t>
      </w:r>
    </w:p>
    <w:p w14:paraId="78C1CF75">
      <w:pPr>
        <w:ind w:firstLine="630"/>
        <w:jc w:val="left"/>
        <w:outlineLvl w:val="1"/>
        <w:rPr>
          <w:rFonts w:hint="eastAsia" w:ascii="仿宋_GB2312" w:hAnsi="仿宋_GB2312" w:eastAsia="仿宋_GB2312"/>
          <w:color w:val="auto"/>
          <w:kern w:val="0"/>
          <w:sz w:val="32"/>
          <w:szCs w:val="32"/>
          <w:lang w:eastAsia="zh-CN"/>
        </w:rPr>
      </w:pPr>
      <w:r>
        <w:rPr>
          <w:rFonts w:hint="eastAsia" w:ascii="仿宋_GB2312" w:hAnsi="仿宋_GB2312" w:eastAsia="仿宋_GB2312"/>
          <w:color w:val="auto"/>
          <w:kern w:val="0"/>
          <w:sz w:val="32"/>
          <w:szCs w:val="32"/>
        </w:rPr>
        <w:t>2、社会保障和就业</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行政事业单位离退休</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机关事业单位基本养老保险缴费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指单位为职工缴纳的基本养老保险费</w:t>
      </w:r>
      <w:r>
        <w:rPr>
          <w:rFonts w:hint="eastAsia" w:ascii="仿宋_GB2312" w:hAnsi="仿宋_GB2312" w:eastAsia="仿宋_GB2312"/>
          <w:color w:val="auto"/>
          <w:kern w:val="0"/>
          <w:sz w:val="32"/>
          <w:szCs w:val="32"/>
          <w:lang w:eastAsia="zh-CN"/>
        </w:rPr>
        <w:t>。</w:t>
      </w:r>
    </w:p>
    <w:p w14:paraId="3106DBA0">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3、医疗卫生与计划生育</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行政事业单位医疗</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行政单位医疗</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指单位为职工缴纳的医疗保险费。</w:t>
      </w:r>
    </w:p>
    <w:p w14:paraId="79E8AAB2">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4、住房保障支出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住房改革支出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住房公积金</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指单位为职工缴纳的住房公积金。</w:t>
      </w:r>
    </w:p>
    <w:p w14:paraId="3529AEA3">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5、基本支出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指为保障机构正常运转、完成日常工作任务而发生的人员支出和公用支出。</w:t>
      </w:r>
    </w:p>
    <w:p w14:paraId="3A7157D8">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6、项目支出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指在基本支出之外为完成特定行政任务和事业发展目标所发生的支出。</w:t>
      </w:r>
    </w:p>
    <w:p w14:paraId="222A8B8F">
      <w:pPr>
        <w:ind w:firstLine="630"/>
        <w:jc w:val="left"/>
        <w:outlineLvl w:val="1"/>
        <w:rPr>
          <w:rFonts w:hint="eastAsia" w:ascii="仿宋_GB2312" w:hAnsi="仿宋_GB2312" w:eastAsia="仿宋_GB2312"/>
          <w:color w:val="auto"/>
          <w:kern w:val="0"/>
          <w:sz w:val="32"/>
          <w:szCs w:val="32"/>
          <w:lang w:eastAsia="zh-CN"/>
        </w:rPr>
      </w:pPr>
      <w:r>
        <w:rPr>
          <w:rFonts w:hint="eastAsia" w:ascii="仿宋_GB2312" w:hAnsi="仿宋_GB2312" w:eastAsia="仿宋_GB2312"/>
          <w:color w:val="auto"/>
          <w:kern w:val="0"/>
          <w:sz w:val="32"/>
          <w:szCs w:val="32"/>
        </w:rPr>
        <w:t>7、经营支出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指事业单位在专业业务活动及其辅助活动之外开展非独立核算经营活动发生的支出</w:t>
      </w:r>
      <w:r>
        <w:rPr>
          <w:rFonts w:hint="eastAsia" w:ascii="仿宋_GB2312" w:hAnsi="仿宋_GB2312" w:eastAsia="仿宋_GB2312"/>
          <w:color w:val="auto"/>
          <w:kern w:val="0"/>
          <w:sz w:val="32"/>
          <w:szCs w:val="32"/>
          <w:lang w:eastAsia="zh-CN"/>
        </w:rPr>
        <w:t>。</w:t>
      </w:r>
    </w:p>
    <w:p w14:paraId="3FF0434E">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A3E5A4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8C042B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A4FC3A9">
      <w:pPr>
        <w:bidi w:val="0"/>
        <w:rPr>
          <w:rFonts w:hint="eastAsia"/>
        </w:rPr>
      </w:pPr>
    </w:p>
    <w:p w14:paraId="77998E5F">
      <w:pPr>
        <w:bidi w:val="0"/>
        <w:rPr>
          <w:rFonts w:hint="eastAsia"/>
        </w:rPr>
      </w:pPr>
    </w:p>
    <w:p w14:paraId="008EB88E">
      <w:pPr>
        <w:bidi w:val="0"/>
        <w:rPr>
          <w:rFonts w:hint="eastAsia"/>
        </w:rPr>
      </w:pPr>
    </w:p>
    <w:p w14:paraId="1AB57372">
      <w:pPr>
        <w:bidi w:val="0"/>
        <w:rPr>
          <w:rFonts w:hint="eastAsia"/>
        </w:rPr>
      </w:pPr>
    </w:p>
    <w:p w14:paraId="117C77D4">
      <w:pPr>
        <w:bidi w:val="0"/>
        <w:rPr>
          <w:rFonts w:hint="eastAsia"/>
        </w:rPr>
      </w:pPr>
    </w:p>
    <w:p w14:paraId="6A784A98">
      <w:pPr>
        <w:bidi w:val="0"/>
        <w:rPr>
          <w:rFonts w:hint="eastAsia"/>
        </w:rPr>
      </w:pPr>
    </w:p>
    <w:p w14:paraId="03BFB238">
      <w:pPr>
        <w:bidi w:val="0"/>
        <w:rPr>
          <w:rFonts w:hint="eastAsia"/>
        </w:rPr>
      </w:pPr>
    </w:p>
    <w:p w14:paraId="7C2CE744">
      <w:pPr>
        <w:bidi w:val="0"/>
        <w:rPr>
          <w:rFonts w:hint="eastAsia"/>
        </w:rPr>
      </w:pPr>
    </w:p>
    <w:p w14:paraId="4B7C483B">
      <w:pPr>
        <w:bidi w:val="0"/>
        <w:rPr>
          <w:rFonts w:hint="eastAsia"/>
        </w:rPr>
      </w:pPr>
    </w:p>
    <w:p w14:paraId="3EB557BD">
      <w:pPr>
        <w:bidi w:val="0"/>
        <w:rPr>
          <w:rFonts w:hint="eastAsia"/>
        </w:rPr>
      </w:pPr>
    </w:p>
    <w:p w14:paraId="33EA6258">
      <w:pPr>
        <w:bidi w:val="0"/>
        <w:rPr>
          <w:rFonts w:hint="eastAsia"/>
        </w:rPr>
      </w:pPr>
    </w:p>
    <w:p w14:paraId="62305FCB">
      <w:pPr>
        <w:bidi w:val="0"/>
        <w:rPr>
          <w:rFonts w:hint="eastAsia"/>
        </w:rPr>
      </w:pPr>
    </w:p>
    <w:p w14:paraId="23111014">
      <w:pPr>
        <w:bidi w:val="0"/>
        <w:rPr>
          <w:rFonts w:hint="eastAsia"/>
        </w:rPr>
      </w:pPr>
    </w:p>
    <w:p w14:paraId="5D0EE930">
      <w:pPr>
        <w:bidi w:val="0"/>
        <w:rPr>
          <w:rFonts w:hint="eastAsia"/>
        </w:rPr>
      </w:pPr>
    </w:p>
    <w:p w14:paraId="151A9684">
      <w:pPr>
        <w:bidi w:val="0"/>
        <w:rPr>
          <w:rFonts w:hint="eastAsia"/>
        </w:rPr>
      </w:pPr>
    </w:p>
    <w:p w14:paraId="614AE21A">
      <w:pPr>
        <w:bidi w:val="0"/>
        <w:rPr>
          <w:rFonts w:hint="eastAsia"/>
        </w:rPr>
      </w:pPr>
    </w:p>
    <w:p w14:paraId="7EE3CD91">
      <w:pPr>
        <w:bidi w:val="0"/>
        <w:rPr>
          <w:rFonts w:hint="eastAsia"/>
        </w:rPr>
      </w:pPr>
    </w:p>
    <w:p w14:paraId="6B81525C">
      <w:pPr>
        <w:bidi w:val="0"/>
        <w:rPr>
          <w:rFonts w:hint="eastAsia"/>
        </w:rPr>
      </w:pPr>
    </w:p>
    <w:p w14:paraId="253D2E23">
      <w:pPr>
        <w:bidi w:val="0"/>
        <w:rPr>
          <w:rFonts w:hint="eastAsia"/>
        </w:rPr>
      </w:pPr>
    </w:p>
    <w:p w14:paraId="614B234E">
      <w:pPr>
        <w:bidi w:val="0"/>
        <w:rPr>
          <w:rFonts w:hint="eastAsia"/>
        </w:rPr>
      </w:pPr>
    </w:p>
    <w:p w14:paraId="121C50AB">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42B6B5EF">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仿宋_GB2312" w:hAnsi="仿宋_GB2312" w:eastAsia="仿宋_GB2312"/>
          <w:kern w:val="0"/>
          <w:sz w:val="32"/>
          <w:szCs w:val="32"/>
        </w:rPr>
      </w:pPr>
      <w:r>
        <w:rPr>
          <w:rFonts w:hint="eastAsia" w:ascii="宋体" w:hAnsi="宋体" w:cs="宋体"/>
          <w:b/>
          <w:bCs/>
          <w:sz w:val="44"/>
          <w:szCs w:val="44"/>
        </w:rPr>
        <w:t>第五部分  附件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735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FE16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25FE16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88692"/>
    <w:multiLevelType w:val="singleLevel"/>
    <w:tmpl w:val="B438869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TFjMjQxZDgwODg5MjE4MzNiOGZlNWNkMTE0MzkifQ=="/>
  </w:docVars>
  <w:rsids>
    <w:rsidRoot w:val="00000000"/>
    <w:rsid w:val="0264502E"/>
    <w:rsid w:val="051773FA"/>
    <w:rsid w:val="0AB539B9"/>
    <w:rsid w:val="104135F9"/>
    <w:rsid w:val="13102501"/>
    <w:rsid w:val="166E5F8B"/>
    <w:rsid w:val="1CAC2742"/>
    <w:rsid w:val="1E5F5CBE"/>
    <w:rsid w:val="221C2118"/>
    <w:rsid w:val="23E80503"/>
    <w:rsid w:val="274F7685"/>
    <w:rsid w:val="2A044C96"/>
    <w:rsid w:val="2FD44032"/>
    <w:rsid w:val="32607DFF"/>
    <w:rsid w:val="32E427DE"/>
    <w:rsid w:val="3BA945C4"/>
    <w:rsid w:val="3D597924"/>
    <w:rsid w:val="4565155C"/>
    <w:rsid w:val="487A531F"/>
    <w:rsid w:val="4A3D2AA8"/>
    <w:rsid w:val="50146059"/>
    <w:rsid w:val="52815152"/>
    <w:rsid w:val="56794E67"/>
    <w:rsid w:val="570F02DD"/>
    <w:rsid w:val="586321FD"/>
    <w:rsid w:val="5ABC17C7"/>
    <w:rsid w:val="660D737A"/>
    <w:rsid w:val="685A261F"/>
    <w:rsid w:val="68993147"/>
    <w:rsid w:val="6B707B2D"/>
    <w:rsid w:val="7FFE55B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4156</Words>
  <Characters>5837</Characters>
  <Lines>119</Lines>
  <Paragraphs>33</Paragraphs>
  <TotalTime>4</TotalTime>
  <ScaleCrop>false</ScaleCrop>
  <LinksUpToDate>false</LinksUpToDate>
  <CharactersWithSpaces>6159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2025-08-07T01:03:25Z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F2ADAE2F7D8940F1869E5AB50B90B62E_13</vt:lpwstr>
  </property>
</Properties>
</file>