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14BD" w:rsidRDefault="00FE2B21">
      <w:pPr>
        <w:widowControl/>
        <w:spacing w:line="300" w:lineRule="atLeast"/>
        <w:jc w:val="center"/>
        <w:rPr>
          <w:rFonts w:ascii="黑体" w:eastAsia="黑体" w:hAnsi="黑体" w:cs="宋体"/>
          <w:color w:val="333333"/>
          <w:kern w:val="0"/>
          <w:sz w:val="36"/>
          <w:szCs w:val="36"/>
        </w:rPr>
      </w:pPr>
      <w:r>
        <w:rPr>
          <w:rFonts w:ascii="黑体" w:eastAsia="黑体" w:hAnsi="黑体" w:cs="宋体" w:hint="eastAsia"/>
          <w:color w:val="333333"/>
          <w:kern w:val="0"/>
          <w:sz w:val="36"/>
          <w:szCs w:val="36"/>
        </w:rPr>
        <w:t>湖口县南北港水产场</w:t>
      </w:r>
      <w:r>
        <w:rPr>
          <w:rFonts w:ascii="黑体" w:eastAsia="黑体" w:hAnsi="黑体" w:cs="宋体" w:hint="eastAsia"/>
          <w:color w:val="333333"/>
          <w:kern w:val="0"/>
          <w:sz w:val="36"/>
          <w:szCs w:val="36"/>
        </w:rPr>
        <w:t>2021</w:t>
      </w:r>
      <w:r>
        <w:rPr>
          <w:rFonts w:ascii="黑体" w:eastAsia="黑体" w:hAnsi="黑体" w:cs="宋体" w:hint="eastAsia"/>
          <w:color w:val="333333"/>
          <w:kern w:val="0"/>
          <w:sz w:val="36"/>
          <w:szCs w:val="36"/>
        </w:rPr>
        <w:t>年部门预算编制说明</w:t>
      </w:r>
    </w:p>
    <w:p w:rsidR="00AE14BD" w:rsidRDefault="00AE14BD">
      <w:pPr>
        <w:widowControl/>
        <w:spacing w:line="300" w:lineRule="atLeast"/>
        <w:jc w:val="center"/>
        <w:rPr>
          <w:rFonts w:ascii="黑体" w:eastAsia="黑体" w:hAnsi="黑体" w:cs="宋体"/>
          <w:color w:val="333333"/>
          <w:kern w:val="0"/>
          <w:sz w:val="36"/>
          <w:szCs w:val="36"/>
        </w:rPr>
      </w:pPr>
    </w:p>
    <w:p w:rsidR="00AE14BD" w:rsidRDefault="00FE2B21">
      <w:pPr>
        <w:autoSpaceDE w:val="0"/>
        <w:autoSpaceDN w:val="0"/>
        <w:adjustRightInd w:val="0"/>
        <w:spacing w:line="560" w:lineRule="exact"/>
        <w:ind w:firstLineChars="200" w:firstLine="600"/>
        <w:rPr>
          <w:rFonts w:ascii="黑体" w:eastAsia="黑体" w:hAnsi="黑体"/>
          <w:sz w:val="30"/>
          <w:szCs w:val="30"/>
        </w:rPr>
      </w:pPr>
      <w:r>
        <w:rPr>
          <w:rFonts w:ascii="黑体" w:eastAsia="黑体" w:hAnsi="黑体" w:hint="eastAsia"/>
          <w:sz w:val="30"/>
          <w:szCs w:val="30"/>
        </w:rPr>
        <w:t>一、部门主要职能</w:t>
      </w:r>
    </w:p>
    <w:p w:rsidR="00AE14BD" w:rsidRDefault="00FE2B21">
      <w:pPr>
        <w:autoSpaceDE w:val="0"/>
        <w:autoSpaceDN w:val="0"/>
        <w:adjustRightInd w:val="0"/>
        <w:spacing w:line="560" w:lineRule="exact"/>
        <w:ind w:firstLineChars="200" w:firstLine="560"/>
        <w:rPr>
          <w:rFonts w:ascii="宋体"/>
          <w:sz w:val="28"/>
          <w:szCs w:val="28"/>
        </w:rPr>
      </w:pPr>
      <w:r>
        <w:rPr>
          <w:rFonts w:ascii="宋体" w:hAnsi="宋体" w:hint="eastAsia"/>
          <w:sz w:val="28"/>
          <w:szCs w:val="28"/>
        </w:rPr>
        <w:t>（一）主要职能</w:t>
      </w:r>
    </w:p>
    <w:p w:rsidR="00AE14BD" w:rsidRDefault="00FE2B21">
      <w:pPr>
        <w:autoSpaceDE w:val="0"/>
        <w:autoSpaceDN w:val="0"/>
        <w:adjustRightInd w:val="0"/>
        <w:spacing w:line="560" w:lineRule="exact"/>
        <w:ind w:firstLineChars="200" w:firstLine="560"/>
        <w:rPr>
          <w:rFonts w:ascii="宋体" w:cs="仿宋_GB2312"/>
          <w:sz w:val="28"/>
          <w:szCs w:val="28"/>
          <w:lang w:val="zh-CN"/>
        </w:rPr>
      </w:pPr>
      <w:r>
        <w:rPr>
          <w:rFonts w:ascii="宋体" w:hAnsi="宋体" w:cs="仿宋_GB2312"/>
          <w:sz w:val="28"/>
          <w:szCs w:val="28"/>
        </w:rPr>
        <w:t>1</w:t>
      </w:r>
      <w:r>
        <w:rPr>
          <w:rFonts w:ascii="宋体" w:hAnsi="宋体" w:cs="仿宋_GB2312" w:hint="eastAsia"/>
          <w:sz w:val="28"/>
          <w:szCs w:val="28"/>
          <w:lang w:val="zh-CN"/>
        </w:rPr>
        <w:t>、贯彻执行国家农业方针、政策和法律、法规、监督实施县对农村重点区域、重点村庒规划和农村规划。</w:t>
      </w:r>
    </w:p>
    <w:p w:rsidR="00AE14BD" w:rsidRDefault="00FE2B21">
      <w:pPr>
        <w:autoSpaceDE w:val="0"/>
        <w:autoSpaceDN w:val="0"/>
        <w:adjustRightInd w:val="0"/>
        <w:spacing w:line="560" w:lineRule="exact"/>
        <w:ind w:right="320" w:firstLineChars="200" w:firstLine="560"/>
        <w:rPr>
          <w:rFonts w:ascii="宋体" w:cs="仿宋_GB2312"/>
          <w:sz w:val="28"/>
          <w:szCs w:val="28"/>
          <w:lang w:val="zh-CN"/>
        </w:rPr>
      </w:pPr>
      <w:r>
        <w:rPr>
          <w:rFonts w:ascii="宋体" w:hAnsi="宋体" w:cs="仿宋_GB2312"/>
          <w:sz w:val="28"/>
          <w:szCs w:val="28"/>
        </w:rPr>
        <w:t>2</w:t>
      </w:r>
      <w:r>
        <w:rPr>
          <w:rFonts w:ascii="宋体" w:hAnsi="宋体" w:cs="仿宋_GB2312" w:hint="eastAsia"/>
          <w:sz w:val="28"/>
          <w:szCs w:val="28"/>
          <w:lang w:val="zh-CN"/>
        </w:rPr>
        <w:t>、贯彻执行并组织实施国家有关农业、农村各种政策、法规和规章；搞好新农村的建设</w:t>
      </w:r>
      <w:r>
        <w:rPr>
          <w:rFonts w:ascii="宋体" w:hAnsi="宋体" w:cs="仿宋_GB2312" w:hint="eastAsia"/>
          <w:sz w:val="28"/>
          <w:szCs w:val="28"/>
          <w:lang w:val="zh-CN"/>
        </w:rPr>
        <w:t>,</w:t>
      </w:r>
      <w:r>
        <w:rPr>
          <w:rFonts w:ascii="宋体" w:hAnsi="宋体" w:cs="仿宋_GB2312" w:hint="eastAsia"/>
          <w:sz w:val="28"/>
          <w:szCs w:val="28"/>
          <w:lang w:val="zh-CN"/>
        </w:rPr>
        <w:t>综合利用有地资源</w:t>
      </w:r>
      <w:r>
        <w:rPr>
          <w:rFonts w:ascii="宋体" w:hAnsi="宋体" w:cs="仿宋_GB2312" w:hint="eastAsia"/>
          <w:sz w:val="28"/>
          <w:szCs w:val="28"/>
          <w:lang w:val="zh-CN"/>
        </w:rPr>
        <w:t>,</w:t>
      </w:r>
      <w:r>
        <w:rPr>
          <w:rFonts w:ascii="宋体" w:hAnsi="宋体" w:cs="仿宋_GB2312" w:hint="eastAsia"/>
          <w:sz w:val="28"/>
          <w:szCs w:val="28"/>
          <w:lang w:val="zh-CN"/>
        </w:rPr>
        <w:t>严禁乱占乱建</w:t>
      </w:r>
      <w:r>
        <w:rPr>
          <w:rFonts w:ascii="宋体" w:hAnsi="宋体" w:cs="仿宋_GB2312" w:hint="eastAsia"/>
          <w:sz w:val="28"/>
          <w:szCs w:val="28"/>
          <w:lang w:val="zh-CN"/>
        </w:rPr>
        <w:t>,</w:t>
      </w:r>
      <w:r>
        <w:rPr>
          <w:rFonts w:ascii="宋体" w:hAnsi="宋体" w:cs="仿宋_GB2312" w:hint="eastAsia"/>
          <w:sz w:val="28"/>
          <w:szCs w:val="28"/>
          <w:lang w:val="zh-CN"/>
        </w:rPr>
        <w:t>保护好农田</w:t>
      </w:r>
      <w:r>
        <w:rPr>
          <w:rFonts w:ascii="宋体" w:hAnsi="宋体" w:cs="仿宋_GB2312" w:hint="eastAsia"/>
          <w:sz w:val="28"/>
          <w:szCs w:val="28"/>
          <w:lang w:val="zh-CN"/>
        </w:rPr>
        <w:t>,</w:t>
      </w:r>
      <w:r>
        <w:rPr>
          <w:rFonts w:ascii="宋体" w:hAnsi="宋体" w:cs="仿宋_GB2312" w:hint="eastAsia"/>
          <w:sz w:val="28"/>
          <w:szCs w:val="28"/>
          <w:lang w:val="zh-CN"/>
        </w:rPr>
        <w:t>负责对全县农村、农业工作的监督管理。</w:t>
      </w:r>
    </w:p>
    <w:p w:rsidR="00AE14BD" w:rsidRDefault="00FE2B21">
      <w:pPr>
        <w:autoSpaceDE w:val="0"/>
        <w:autoSpaceDN w:val="0"/>
        <w:adjustRightInd w:val="0"/>
        <w:spacing w:line="560" w:lineRule="exact"/>
        <w:ind w:right="320" w:firstLineChars="200" w:firstLine="560"/>
        <w:rPr>
          <w:rFonts w:ascii="宋体" w:cs="仿宋_GB2312"/>
          <w:sz w:val="28"/>
          <w:szCs w:val="28"/>
          <w:lang w:val="zh-CN"/>
        </w:rPr>
      </w:pPr>
      <w:r>
        <w:rPr>
          <w:rFonts w:ascii="宋体" w:hAnsi="宋体" w:cs="仿宋_GB2312"/>
          <w:sz w:val="28"/>
          <w:szCs w:val="28"/>
        </w:rPr>
        <w:t>3</w:t>
      </w:r>
      <w:r>
        <w:rPr>
          <w:rFonts w:ascii="宋体" w:hAnsi="宋体" w:cs="仿宋_GB2312" w:hint="eastAsia"/>
          <w:sz w:val="28"/>
          <w:szCs w:val="28"/>
          <w:lang w:val="zh-CN"/>
        </w:rPr>
        <w:t>、监督对农村农业自然资源开发利用活动，重要生态环境建设和生态破坏恢复工作；监督检查南北港自然保护区以及风景名胜区、森林公园的环境保护工作。</w:t>
      </w:r>
    </w:p>
    <w:p w:rsidR="00AE14BD" w:rsidRDefault="00FE2B21">
      <w:pPr>
        <w:autoSpaceDE w:val="0"/>
        <w:autoSpaceDN w:val="0"/>
        <w:adjustRightInd w:val="0"/>
        <w:spacing w:line="560" w:lineRule="exact"/>
        <w:ind w:right="320" w:firstLineChars="200" w:firstLine="560"/>
        <w:rPr>
          <w:rFonts w:ascii="宋体" w:cs="仿宋_GB2312"/>
          <w:sz w:val="28"/>
          <w:szCs w:val="28"/>
          <w:lang w:val="zh-CN"/>
        </w:rPr>
      </w:pPr>
      <w:r>
        <w:rPr>
          <w:rFonts w:ascii="宋体" w:hAnsi="宋体" w:cs="仿宋_GB2312"/>
          <w:sz w:val="28"/>
          <w:szCs w:val="28"/>
        </w:rPr>
        <w:t>4</w:t>
      </w:r>
      <w:r>
        <w:rPr>
          <w:rFonts w:ascii="宋体" w:hAnsi="宋体" w:cs="仿宋_GB2312" w:hint="eastAsia"/>
          <w:sz w:val="28"/>
          <w:szCs w:val="28"/>
          <w:lang w:val="zh-CN"/>
        </w:rPr>
        <w:t>、负责南北港水面污染事故和生态破坏事件；搞好水面养殖业务</w:t>
      </w:r>
      <w:r>
        <w:rPr>
          <w:rFonts w:ascii="宋体" w:hAnsi="宋体" w:cs="仿宋_GB2312" w:hint="eastAsia"/>
          <w:sz w:val="28"/>
          <w:szCs w:val="28"/>
          <w:lang w:val="zh-CN"/>
        </w:rPr>
        <w:t>,</w:t>
      </w:r>
      <w:r>
        <w:rPr>
          <w:rFonts w:ascii="宋体" w:hAnsi="宋体" w:cs="仿宋_GB2312" w:hint="eastAsia"/>
          <w:sz w:val="28"/>
          <w:szCs w:val="28"/>
          <w:lang w:val="zh-CN"/>
        </w:rPr>
        <w:t>协调污染纠纷；组织协调南北港水面重点流域水污染防治工作。</w:t>
      </w:r>
    </w:p>
    <w:p w:rsidR="00AE14BD" w:rsidRDefault="00FE2B21">
      <w:pPr>
        <w:autoSpaceDE w:val="0"/>
        <w:autoSpaceDN w:val="0"/>
        <w:adjustRightInd w:val="0"/>
        <w:spacing w:line="560" w:lineRule="exact"/>
        <w:ind w:right="320" w:firstLineChars="200" w:firstLine="560"/>
        <w:rPr>
          <w:rFonts w:ascii="宋体" w:hAnsi="宋体" w:cs="仿宋_GB2312"/>
          <w:sz w:val="28"/>
          <w:szCs w:val="28"/>
          <w:lang w:val="zh-CN"/>
        </w:rPr>
      </w:pPr>
      <w:r>
        <w:rPr>
          <w:rFonts w:ascii="宋体" w:hAnsi="宋体" w:cs="仿宋_GB2312"/>
          <w:sz w:val="28"/>
          <w:szCs w:val="28"/>
        </w:rPr>
        <w:t>5</w:t>
      </w:r>
      <w:r>
        <w:rPr>
          <w:rFonts w:ascii="宋体" w:hAnsi="宋体" w:cs="仿宋_GB2312" w:hint="eastAsia"/>
          <w:sz w:val="28"/>
          <w:szCs w:val="28"/>
          <w:lang w:val="zh-CN"/>
        </w:rPr>
        <w:t>、监督执行国家农民各种直补标准，落实国家直补政策</w:t>
      </w:r>
      <w:r>
        <w:rPr>
          <w:rFonts w:ascii="宋体" w:hAnsi="宋体" w:cs="仿宋_GB2312" w:hint="eastAsia"/>
          <w:sz w:val="28"/>
          <w:szCs w:val="28"/>
          <w:lang w:val="zh-CN"/>
        </w:rPr>
        <w:t>.</w:t>
      </w:r>
    </w:p>
    <w:p w:rsidR="00AE14BD" w:rsidRDefault="00FE2B21">
      <w:pPr>
        <w:autoSpaceDE w:val="0"/>
        <w:autoSpaceDN w:val="0"/>
        <w:adjustRightInd w:val="0"/>
        <w:spacing w:line="560" w:lineRule="exact"/>
        <w:ind w:right="320" w:firstLine="420"/>
        <w:rPr>
          <w:rFonts w:ascii="宋体" w:cs="仿宋_GB2312"/>
          <w:sz w:val="28"/>
          <w:szCs w:val="28"/>
          <w:lang w:val="zh-CN"/>
        </w:rPr>
      </w:pPr>
      <w:r>
        <w:rPr>
          <w:rFonts w:ascii="宋体" w:hAnsi="宋体" w:cs="仿宋_GB2312"/>
          <w:sz w:val="28"/>
          <w:szCs w:val="28"/>
        </w:rPr>
        <w:t xml:space="preserve"> 6</w:t>
      </w:r>
      <w:r>
        <w:rPr>
          <w:rFonts w:ascii="宋体" w:hAnsi="宋体" w:cs="仿宋_GB2312" w:hint="eastAsia"/>
          <w:sz w:val="28"/>
          <w:szCs w:val="28"/>
          <w:lang w:val="zh-CN"/>
        </w:rPr>
        <w:t>、贯彻执行国家规定扶贫政策</w:t>
      </w:r>
      <w:r>
        <w:rPr>
          <w:rFonts w:ascii="宋体" w:hAnsi="宋体" w:cs="仿宋_GB2312" w:hint="eastAsia"/>
          <w:sz w:val="28"/>
          <w:szCs w:val="28"/>
          <w:lang w:val="zh-CN"/>
        </w:rPr>
        <w:t>,</w:t>
      </w:r>
      <w:r>
        <w:rPr>
          <w:rFonts w:ascii="宋体" w:hAnsi="宋体" w:cs="仿宋_GB2312" w:hint="eastAsia"/>
          <w:sz w:val="28"/>
          <w:szCs w:val="28"/>
          <w:lang w:val="zh-CN"/>
        </w:rPr>
        <w:t>带领全港人民走上脱贫致</w:t>
      </w:r>
      <w:r w:rsidR="00725F13">
        <w:rPr>
          <w:rFonts w:ascii="宋体" w:hAnsi="宋体" w:cs="仿宋_GB2312" w:hint="eastAsia"/>
          <w:sz w:val="28"/>
          <w:szCs w:val="28"/>
          <w:lang w:val="zh-CN"/>
        </w:rPr>
        <w:t>富</w:t>
      </w:r>
      <w:r>
        <w:rPr>
          <w:rFonts w:ascii="宋体" w:hAnsi="宋体" w:cs="仿宋_GB2312" w:hint="eastAsia"/>
          <w:sz w:val="28"/>
          <w:szCs w:val="28"/>
          <w:lang w:val="zh-CN"/>
        </w:rPr>
        <w:t>之路</w:t>
      </w:r>
      <w:r>
        <w:rPr>
          <w:rFonts w:ascii="宋体" w:hAnsi="宋体" w:cs="仿宋_GB2312" w:hint="eastAsia"/>
          <w:sz w:val="28"/>
          <w:szCs w:val="28"/>
          <w:lang w:val="zh-CN"/>
        </w:rPr>
        <w:t>.</w:t>
      </w:r>
    </w:p>
    <w:p w:rsidR="00AE14BD" w:rsidRDefault="00FE2B21">
      <w:pPr>
        <w:autoSpaceDE w:val="0"/>
        <w:autoSpaceDN w:val="0"/>
        <w:adjustRightInd w:val="0"/>
        <w:spacing w:line="560" w:lineRule="exact"/>
        <w:ind w:right="320" w:firstLineChars="200" w:firstLine="560"/>
        <w:rPr>
          <w:rFonts w:ascii="宋体"/>
          <w:sz w:val="28"/>
          <w:szCs w:val="28"/>
        </w:rPr>
      </w:pPr>
      <w:r>
        <w:rPr>
          <w:rFonts w:ascii="宋体" w:hAnsi="宋体" w:cs="仿宋_GB2312" w:hint="eastAsia"/>
          <w:sz w:val="28"/>
          <w:szCs w:val="28"/>
        </w:rPr>
        <w:t>7</w:t>
      </w:r>
      <w:r>
        <w:rPr>
          <w:rFonts w:ascii="宋体" w:hAnsi="宋体" w:cs="仿宋_GB2312" w:hint="eastAsia"/>
          <w:sz w:val="28"/>
          <w:szCs w:val="28"/>
          <w:lang w:val="zh-CN"/>
        </w:rPr>
        <w:t>、承办县委、县政府和上级环保部门交办的其他工作。</w:t>
      </w:r>
    </w:p>
    <w:p w:rsidR="00AE14BD" w:rsidRDefault="00FE2B21">
      <w:pPr>
        <w:autoSpaceDE w:val="0"/>
        <w:autoSpaceDN w:val="0"/>
        <w:adjustRightInd w:val="0"/>
        <w:spacing w:line="560" w:lineRule="exact"/>
        <w:ind w:right="320" w:firstLineChars="200" w:firstLine="562"/>
        <w:rPr>
          <w:rFonts w:ascii="宋体"/>
          <w:b/>
          <w:sz w:val="28"/>
          <w:szCs w:val="28"/>
        </w:rPr>
      </w:pPr>
      <w:r>
        <w:rPr>
          <w:rFonts w:ascii="宋体" w:hAnsi="宋体" w:hint="eastAsia"/>
          <w:b/>
          <w:sz w:val="28"/>
          <w:szCs w:val="28"/>
        </w:rPr>
        <w:t>（二）部门预算单位构成</w:t>
      </w:r>
    </w:p>
    <w:p w:rsidR="00AE14BD" w:rsidRDefault="00FE2B21">
      <w:pPr>
        <w:autoSpaceDE w:val="0"/>
        <w:autoSpaceDN w:val="0"/>
        <w:adjustRightInd w:val="0"/>
        <w:spacing w:line="560" w:lineRule="exact"/>
        <w:ind w:right="320" w:firstLineChars="200" w:firstLine="560"/>
        <w:rPr>
          <w:rFonts w:ascii="黑体" w:eastAsia="黑体" w:hAnsi="黑体"/>
          <w:sz w:val="30"/>
          <w:szCs w:val="30"/>
        </w:rPr>
      </w:pPr>
      <w:r>
        <w:rPr>
          <w:rFonts w:ascii="宋体" w:hAnsi="宋体" w:hint="eastAsia"/>
          <w:sz w:val="28"/>
          <w:szCs w:val="28"/>
        </w:rPr>
        <w:t>从预算单位构成看，</w:t>
      </w:r>
      <w:r>
        <w:rPr>
          <w:rFonts w:ascii="宋体" w:hAnsi="宋体" w:cs="仿宋_GB2312" w:hint="eastAsia"/>
          <w:sz w:val="28"/>
          <w:szCs w:val="28"/>
          <w:lang w:val="zh-CN"/>
        </w:rPr>
        <w:t>南北港水产场</w:t>
      </w:r>
      <w:r>
        <w:rPr>
          <w:rFonts w:ascii="宋体" w:hAnsi="宋体" w:hint="eastAsia"/>
          <w:sz w:val="28"/>
          <w:szCs w:val="28"/>
        </w:rPr>
        <w:t>预算包括</w:t>
      </w:r>
      <w:r>
        <w:rPr>
          <w:rFonts w:ascii="宋体" w:hAnsi="宋体" w:cs="仿宋_GB2312" w:hint="eastAsia"/>
          <w:sz w:val="28"/>
          <w:szCs w:val="28"/>
          <w:lang w:val="zh-CN"/>
        </w:rPr>
        <w:t>南北港水产场</w:t>
      </w:r>
      <w:r>
        <w:rPr>
          <w:rFonts w:ascii="宋体" w:hAnsi="宋体" w:hint="eastAsia"/>
          <w:sz w:val="28"/>
          <w:szCs w:val="28"/>
        </w:rPr>
        <w:t>本级预算</w:t>
      </w:r>
    </w:p>
    <w:p w:rsidR="00AE14BD" w:rsidRDefault="00FE2B21">
      <w:pPr>
        <w:widowControl/>
        <w:spacing w:line="300" w:lineRule="atLeast"/>
        <w:ind w:firstLineChars="200" w:firstLine="560"/>
        <w:jc w:val="left"/>
        <w:rPr>
          <w:rFonts w:ascii="宋体" w:hAnsi="宋体"/>
          <w:sz w:val="28"/>
          <w:szCs w:val="28"/>
        </w:rPr>
      </w:pPr>
      <w:r>
        <w:rPr>
          <w:rFonts w:cs="宋体" w:hint="eastAsia"/>
          <w:color w:val="333333"/>
          <w:kern w:val="0"/>
          <w:sz w:val="28"/>
          <w:szCs w:val="28"/>
        </w:rPr>
        <w:t>纳入本部门预算汇编范围的单位共</w:t>
      </w:r>
      <w:r>
        <w:rPr>
          <w:rFonts w:cs="宋体" w:hint="eastAsia"/>
          <w:color w:val="333333"/>
          <w:kern w:val="0"/>
          <w:sz w:val="28"/>
          <w:szCs w:val="28"/>
        </w:rPr>
        <w:t>1</w:t>
      </w:r>
      <w:r>
        <w:rPr>
          <w:rFonts w:cs="宋体" w:hint="eastAsia"/>
          <w:color w:val="333333"/>
          <w:kern w:val="0"/>
          <w:sz w:val="28"/>
          <w:szCs w:val="28"/>
        </w:rPr>
        <w:t>个，包括：</w:t>
      </w:r>
      <w:r>
        <w:rPr>
          <w:rFonts w:ascii="宋体" w:hAnsi="宋体" w:cs="仿宋_GB2312" w:hint="eastAsia"/>
          <w:sz w:val="28"/>
          <w:szCs w:val="28"/>
          <w:lang w:val="zh-CN"/>
        </w:rPr>
        <w:t>南北港水产场</w:t>
      </w:r>
      <w:r>
        <w:rPr>
          <w:rFonts w:ascii="宋体" w:hAnsi="宋体" w:cs="仿宋_GB2312" w:hint="eastAsia"/>
          <w:sz w:val="28"/>
          <w:szCs w:val="28"/>
          <w:lang w:val="zh-CN"/>
        </w:rPr>
        <w:t>.</w:t>
      </w:r>
    </w:p>
    <w:p w:rsidR="00AE14BD" w:rsidRDefault="00FE2B21">
      <w:pPr>
        <w:widowControl/>
        <w:spacing w:line="300" w:lineRule="atLeast"/>
        <w:ind w:firstLineChars="200" w:firstLine="560"/>
        <w:jc w:val="left"/>
        <w:rPr>
          <w:rFonts w:cs="宋体"/>
          <w:color w:val="333333"/>
          <w:kern w:val="0"/>
          <w:sz w:val="28"/>
          <w:szCs w:val="28"/>
        </w:rPr>
      </w:pPr>
      <w:r>
        <w:rPr>
          <w:rFonts w:cs="宋体" w:hint="eastAsia"/>
          <w:color w:val="333333"/>
          <w:kern w:val="0"/>
          <w:sz w:val="28"/>
          <w:szCs w:val="28"/>
        </w:rPr>
        <w:lastRenderedPageBreak/>
        <w:t>本部门</w:t>
      </w:r>
      <w:r>
        <w:rPr>
          <w:rFonts w:cs="宋体" w:hint="eastAsia"/>
          <w:color w:val="333333"/>
          <w:kern w:val="0"/>
          <w:sz w:val="28"/>
          <w:szCs w:val="28"/>
        </w:rPr>
        <w:t>2020</w:t>
      </w:r>
      <w:r>
        <w:rPr>
          <w:rFonts w:cs="宋体" w:hint="eastAsia"/>
          <w:color w:val="333333"/>
          <w:kern w:val="0"/>
          <w:sz w:val="28"/>
          <w:szCs w:val="28"/>
        </w:rPr>
        <w:t>年年末编制人数</w:t>
      </w:r>
      <w:r>
        <w:rPr>
          <w:rFonts w:cs="宋体" w:hint="eastAsia"/>
          <w:color w:val="333333"/>
          <w:kern w:val="0"/>
          <w:sz w:val="28"/>
          <w:szCs w:val="28"/>
        </w:rPr>
        <w:t xml:space="preserve">  1</w:t>
      </w:r>
      <w:r>
        <w:rPr>
          <w:rFonts w:cs="宋体" w:hint="eastAsia"/>
          <w:color w:val="333333"/>
          <w:kern w:val="0"/>
          <w:sz w:val="28"/>
          <w:szCs w:val="28"/>
        </w:rPr>
        <w:t>85</w:t>
      </w:r>
      <w:r>
        <w:rPr>
          <w:rFonts w:cs="宋体" w:hint="eastAsia"/>
          <w:color w:val="333333"/>
          <w:kern w:val="0"/>
          <w:sz w:val="28"/>
          <w:szCs w:val="28"/>
        </w:rPr>
        <w:t>人，其中</w:t>
      </w:r>
      <w:r>
        <w:rPr>
          <w:rFonts w:cs="宋体" w:hint="eastAsia"/>
          <w:color w:val="333333"/>
          <w:kern w:val="0"/>
          <w:sz w:val="28"/>
          <w:szCs w:val="28"/>
        </w:rPr>
        <w:t>:</w:t>
      </w:r>
      <w:r>
        <w:rPr>
          <w:rFonts w:cs="宋体" w:hint="eastAsia"/>
          <w:color w:val="333333"/>
          <w:kern w:val="0"/>
          <w:sz w:val="28"/>
          <w:szCs w:val="28"/>
        </w:rPr>
        <w:t>事业编制</w:t>
      </w:r>
      <w:r>
        <w:rPr>
          <w:rFonts w:cs="宋体" w:hint="eastAsia"/>
          <w:color w:val="333333"/>
          <w:kern w:val="0"/>
          <w:sz w:val="28"/>
          <w:szCs w:val="28"/>
        </w:rPr>
        <w:t xml:space="preserve"> 18</w:t>
      </w:r>
      <w:r>
        <w:rPr>
          <w:rFonts w:cs="宋体" w:hint="eastAsia"/>
          <w:color w:val="333333"/>
          <w:kern w:val="0"/>
          <w:sz w:val="28"/>
          <w:szCs w:val="28"/>
        </w:rPr>
        <w:t>人，；年末实有人数</w:t>
      </w:r>
      <w:r>
        <w:rPr>
          <w:rFonts w:cs="宋体" w:hint="eastAsia"/>
          <w:color w:val="333333"/>
          <w:kern w:val="0"/>
          <w:sz w:val="28"/>
          <w:szCs w:val="28"/>
        </w:rPr>
        <w:t>1</w:t>
      </w:r>
      <w:r>
        <w:rPr>
          <w:rFonts w:cs="宋体" w:hint="eastAsia"/>
          <w:color w:val="333333"/>
          <w:kern w:val="0"/>
          <w:sz w:val="28"/>
          <w:szCs w:val="28"/>
        </w:rPr>
        <w:t>85</w:t>
      </w:r>
      <w:r>
        <w:rPr>
          <w:rFonts w:cs="宋体" w:hint="eastAsia"/>
          <w:color w:val="333333"/>
          <w:kern w:val="0"/>
          <w:sz w:val="28"/>
          <w:szCs w:val="28"/>
        </w:rPr>
        <w:t>人，其中</w:t>
      </w:r>
      <w:r>
        <w:rPr>
          <w:rFonts w:cs="宋体" w:hint="eastAsia"/>
          <w:color w:val="333333"/>
          <w:kern w:val="0"/>
          <w:sz w:val="28"/>
          <w:szCs w:val="28"/>
        </w:rPr>
        <w:t>:</w:t>
      </w:r>
      <w:r>
        <w:rPr>
          <w:rFonts w:cs="宋体" w:hint="eastAsia"/>
          <w:color w:val="333333"/>
          <w:kern w:val="0"/>
          <w:sz w:val="28"/>
          <w:szCs w:val="28"/>
        </w:rPr>
        <w:t>在职人员</w:t>
      </w:r>
      <w:r>
        <w:rPr>
          <w:rFonts w:cs="宋体" w:hint="eastAsia"/>
          <w:color w:val="333333"/>
          <w:kern w:val="0"/>
          <w:sz w:val="28"/>
          <w:szCs w:val="28"/>
        </w:rPr>
        <w:t>75</w:t>
      </w:r>
      <w:r>
        <w:rPr>
          <w:rFonts w:cs="宋体" w:hint="eastAsia"/>
          <w:color w:val="333333"/>
          <w:kern w:val="0"/>
          <w:sz w:val="28"/>
          <w:szCs w:val="28"/>
        </w:rPr>
        <w:t>人，离休人员</w:t>
      </w:r>
      <w:r>
        <w:rPr>
          <w:rFonts w:cs="宋体" w:hint="eastAsia"/>
          <w:color w:val="333333"/>
          <w:kern w:val="0"/>
          <w:sz w:val="28"/>
          <w:szCs w:val="28"/>
        </w:rPr>
        <w:t xml:space="preserve">  0</w:t>
      </w:r>
      <w:r>
        <w:rPr>
          <w:rFonts w:cs="宋体" w:hint="eastAsia"/>
          <w:color w:val="333333"/>
          <w:kern w:val="0"/>
          <w:sz w:val="28"/>
          <w:szCs w:val="28"/>
        </w:rPr>
        <w:t>人，退休人员</w:t>
      </w:r>
      <w:r>
        <w:rPr>
          <w:rFonts w:cs="宋体" w:hint="eastAsia"/>
          <w:color w:val="333333"/>
          <w:kern w:val="0"/>
          <w:sz w:val="28"/>
          <w:szCs w:val="28"/>
        </w:rPr>
        <w:t>110</w:t>
      </w:r>
      <w:r>
        <w:rPr>
          <w:rFonts w:cs="宋体" w:hint="eastAsia"/>
          <w:color w:val="333333"/>
          <w:kern w:val="0"/>
          <w:sz w:val="28"/>
          <w:szCs w:val="28"/>
        </w:rPr>
        <w:t>人；年末学生人数</w:t>
      </w:r>
      <w:r>
        <w:rPr>
          <w:rFonts w:cs="宋体" w:hint="eastAsia"/>
          <w:color w:val="333333"/>
          <w:kern w:val="0"/>
          <w:sz w:val="28"/>
          <w:szCs w:val="28"/>
        </w:rPr>
        <w:t xml:space="preserve"> 0 </w:t>
      </w:r>
      <w:r>
        <w:rPr>
          <w:rFonts w:cs="宋体" w:hint="eastAsia"/>
          <w:color w:val="333333"/>
          <w:kern w:val="0"/>
          <w:sz w:val="28"/>
          <w:szCs w:val="28"/>
        </w:rPr>
        <w:t>人。</w:t>
      </w:r>
    </w:p>
    <w:p w:rsidR="00AE14BD" w:rsidRDefault="00FE2B21">
      <w:pPr>
        <w:widowControl/>
        <w:spacing w:line="300" w:lineRule="atLeast"/>
        <w:ind w:firstLineChars="200" w:firstLine="600"/>
        <w:jc w:val="left"/>
        <w:rPr>
          <w:rFonts w:ascii="宋体" w:hAnsi="宋体" w:cs="宋体"/>
          <w:b/>
          <w:color w:val="333333"/>
          <w:kern w:val="0"/>
          <w:sz w:val="28"/>
          <w:szCs w:val="28"/>
        </w:rPr>
      </w:pPr>
      <w:r>
        <w:rPr>
          <w:rFonts w:ascii="黑体" w:eastAsia="黑体" w:hAnsi="黑体" w:hint="eastAsia"/>
          <w:sz w:val="30"/>
          <w:szCs w:val="30"/>
        </w:rPr>
        <w:t>三、</w:t>
      </w:r>
      <w:r>
        <w:rPr>
          <w:rFonts w:ascii="宋体" w:hAnsi="宋体" w:cs="仿宋_GB2312" w:hint="eastAsia"/>
          <w:b/>
          <w:sz w:val="28"/>
          <w:szCs w:val="28"/>
          <w:lang w:val="zh-CN"/>
        </w:rPr>
        <w:t>南北港水产场</w:t>
      </w:r>
      <w:r>
        <w:rPr>
          <w:rFonts w:ascii="黑体" w:eastAsia="黑体" w:hAnsi="黑体" w:hint="eastAsia"/>
          <w:sz w:val="30"/>
          <w:szCs w:val="30"/>
        </w:rPr>
        <w:t>部门</w:t>
      </w:r>
      <w:r>
        <w:rPr>
          <w:rFonts w:ascii="黑体" w:eastAsia="黑体" w:hAnsi="黑体" w:hint="eastAsia"/>
          <w:sz w:val="30"/>
          <w:szCs w:val="30"/>
        </w:rPr>
        <w:t>2021</w:t>
      </w:r>
      <w:r>
        <w:rPr>
          <w:rFonts w:ascii="黑体" w:eastAsia="黑体" w:hAnsi="黑体" w:hint="eastAsia"/>
          <w:sz w:val="30"/>
          <w:szCs w:val="30"/>
        </w:rPr>
        <w:t>年部门预算安排情况说明</w:t>
      </w:r>
    </w:p>
    <w:p w:rsidR="00AE14BD" w:rsidRDefault="00FE2B21">
      <w:pPr>
        <w:widowControl/>
        <w:spacing w:line="300" w:lineRule="atLeast"/>
        <w:ind w:firstLineChars="100" w:firstLine="281"/>
        <w:jc w:val="left"/>
        <w:rPr>
          <w:rFonts w:ascii="宋体" w:hAnsi="宋体" w:cs="宋体"/>
          <w:b/>
          <w:color w:val="333333"/>
          <w:kern w:val="0"/>
          <w:sz w:val="28"/>
          <w:szCs w:val="28"/>
        </w:rPr>
      </w:pPr>
      <w:r>
        <w:rPr>
          <w:rFonts w:cs="宋体" w:hint="eastAsia"/>
          <w:b/>
          <w:color w:val="333333"/>
          <w:kern w:val="0"/>
          <w:sz w:val="28"/>
          <w:szCs w:val="28"/>
        </w:rPr>
        <w:t>（一）收入预算总体安排情况</w:t>
      </w:r>
    </w:p>
    <w:p w:rsidR="00AE14BD" w:rsidRDefault="00FE2B21">
      <w:pPr>
        <w:widowControl/>
        <w:spacing w:line="300" w:lineRule="atLeast"/>
        <w:ind w:firstLineChars="200" w:firstLine="560"/>
        <w:jc w:val="left"/>
        <w:rPr>
          <w:rFonts w:ascii="宋体" w:hAnsi="宋体" w:cs="宋体"/>
          <w:color w:val="333333"/>
          <w:kern w:val="0"/>
          <w:sz w:val="28"/>
          <w:szCs w:val="28"/>
        </w:rPr>
      </w:pPr>
      <w:r>
        <w:rPr>
          <w:rFonts w:hint="eastAsia"/>
          <w:color w:val="333333"/>
          <w:kern w:val="0"/>
          <w:sz w:val="28"/>
          <w:szCs w:val="28"/>
        </w:rPr>
        <w:t>2021</w:t>
      </w:r>
      <w:r>
        <w:rPr>
          <w:rFonts w:cs="宋体" w:hint="eastAsia"/>
          <w:color w:val="333333"/>
          <w:kern w:val="0"/>
          <w:sz w:val="28"/>
          <w:szCs w:val="28"/>
        </w:rPr>
        <w:t>年预算收入</w:t>
      </w:r>
      <w:r>
        <w:rPr>
          <w:rFonts w:cs="宋体" w:hint="eastAsia"/>
          <w:color w:val="333333"/>
          <w:kern w:val="0"/>
          <w:sz w:val="28"/>
          <w:szCs w:val="28"/>
        </w:rPr>
        <w:t>0</w:t>
      </w:r>
      <w:r>
        <w:rPr>
          <w:rFonts w:cs="宋体" w:hint="eastAsia"/>
          <w:color w:val="333333"/>
          <w:kern w:val="0"/>
          <w:sz w:val="28"/>
          <w:szCs w:val="28"/>
        </w:rPr>
        <w:t>万元，其中</w:t>
      </w:r>
      <w:r>
        <w:rPr>
          <w:rFonts w:cs="宋体" w:hint="eastAsia"/>
          <w:color w:val="333333"/>
          <w:kern w:val="0"/>
          <w:sz w:val="28"/>
          <w:szCs w:val="28"/>
        </w:rPr>
        <w:t>:</w:t>
      </w:r>
      <w:r>
        <w:rPr>
          <w:rFonts w:cs="宋体" w:hint="eastAsia"/>
          <w:color w:val="333333"/>
          <w:kern w:val="0"/>
          <w:sz w:val="28"/>
          <w:szCs w:val="28"/>
        </w:rPr>
        <w:t>财政拨款</w:t>
      </w:r>
      <w:r>
        <w:rPr>
          <w:rFonts w:cs="宋体" w:hint="eastAsia"/>
          <w:color w:val="333333"/>
          <w:kern w:val="0"/>
          <w:sz w:val="28"/>
          <w:szCs w:val="28"/>
        </w:rPr>
        <w:t>0</w:t>
      </w:r>
      <w:r>
        <w:rPr>
          <w:rFonts w:cs="宋体" w:hint="eastAsia"/>
          <w:color w:val="333333"/>
          <w:kern w:val="0"/>
          <w:sz w:val="28"/>
          <w:szCs w:val="28"/>
        </w:rPr>
        <w:t>万元</w:t>
      </w:r>
      <w:r>
        <w:rPr>
          <w:rFonts w:cs="宋体" w:hint="eastAsia"/>
          <w:color w:val="333333"/>
          <w:kern w:val="0"/>
          <w:sz w:val="28"/>
          <w:szCs w:val="28"/>
        </w:rPr>
        <w:t>,</w:t>
      </w:r>
    </w:p>
    <w:p w:rsidR="00AE14BD" w:rsidRDefault="00FE2B21">
      <w:pPr>
        <w:widowControl/>
        <w:spacing w:line="300" w:lineRule="atLeast"/>
        <w:ind w:firstLineChars="200" w:firstLine="562"/>
        <w:jc w:val="left"/>
        <w:rPr>
          <w:rFonts w:cs="宋体"/>
          <w:color w:val="333333"/>
          <w:kern w:val="0"/>
          <w:sz w:val="28"/>
          <w:szCs w:val="28"/>
        </w:rPr>
      </w:pPr>
      <w:r>
        <w:rPr>
          <w:rFonts w:cs="宋体" w:hint="eastAsia"/>
          <w:b/>
          <w:color w:val="333333"/>
          <w:kern w:val="0"/>
          <w:sz w:val="28"/>
          <w:szCs w:val="28"/>
        </w:rPr>
        <w:t>（二）支出预算总体安排情况</w:t>
      </w:r>
      <w:r>
        <w:rPr>
          <w:rFonts w:ascii="宋体" w:hAnsi="宋体" w:cs="宋体"/>
          <w:b/>
          <w:color w:val="333333"/>
          <w:kern w:val="0"/>
          <w:sz w:val="28"/>
          <w:szCs w:val="28"/>
        </w:rPr>
        <w:br/>
      </w:r>
      <w:r>
        <w:rPr>
          <w:rFonts w:ascii="宋体" w:hAnsi="宋体" w:cs="宋体" w:hint="eastAsia"/>
          <w:b/>
          <w:color w:val="333333"/>
          <w:kern w:val="0"/>
          <w:sz w:val="28"/>
          <w:szCs w:val="28"/>
        </w:rPr>
        <w:tab/>
      </w:r>
      <w:r>
        <w:rPr>
          <w:rFonts w:hint="eastAsia"/>
          <w:color w:val="333333"/>
          <w:kern w:val="0"/>
          <w:sz w:val="28"/>
          <w:szCs w:val="28"/>
        </w:rPr>
        <w:t>2021</w:t>
      </w:r>
      <w:r>
        <w:rPr>
          <w:rFonts w:cs="宋体" w:hint="eastAsia"/>
          <w:color w:val="333333"/>
          <w:kern w:val="0"/>
          <w:sz w:val="28"/>
          <w:szCs w:val="28"/>
        </w:rPr>
        <w:t>年支出预算</w:t>
      </w:r>
      <w:r>
        <w:rPr>
          <w:rFonts w:cs="宋体" w:hint="eastAsia"/>
          <w:color w:val="333333"/>
          <w:kern w:val="0"/>
          <w:sz w:val="28"/>
          <w:szCs w:val="28"/>
        </w:rPr>
        <w:t xml:space="preserve"> 0</w:t>
      </w:r>
      <w:r>
        <w:rPr>
          <w:rFonts w:cs="宋体" w:hint="eastAsia"/>
          <w:color w:val="333333"/>
          <w:kern w:val="0"/>
          <w:sz w:val="28"/>
          <w:szCs w:val="28"/>
        </w:rPr>
        <w:t>万元</w:t>
      </w:r>
    </w:p>
    <w:p w:rsidR="00AE14BD" w:rsidRDefault="00FE2B21">
      <w:pPr>
        <w:widowControl/>
        <w:spacing w:line="300" w:lineRule="atLeast"/>
        <w:ind w:firstLineChars="200" w:firstLine="562"/>
        <w:jc w:val="left"/>
        <w:rPr>
          <w:rFonts w:ascii="仿宋_GB2312" w:eastAsia="仿宋_GB2312" w:hAnsi="仿宋_GB2312" w:cs="仿宋_GB2312"/>
          <w:b/>
          <w:color w:val="333333"/>
          <w:sz w:val="27"/>
          <w:szCs w:val="27"/>
          <w:shd w:val="clear" w:color="auto" w:fill="FFFFFF"/>
        </w:rPr>
      </w:pPr>
      <w:r>
        <w:rPr>
          <w:rFonts w:cs="宋体" w:hint="eastAsia"/>
          <w:b/>
          <w:color w:val="333333"/>
          <w:kern w:val="0"/>
          <w:sz w:val="28"/>
          <w:szCs w:val="28"/>
        </w:rPr>
        <w:t>（三）一般公共预算当年拨款规模变化情况</w:t>
      </w:r>
    </w:p>
    <w:p w:rsidR="00AE14BD" w:rsidRDefault="00FE2B21">
      <w:pPr>
        <w:ind w:firstLineChars="200" w:firstLine="540"/>
        <w:rPr>
          <w:rFonts w:cs="宋体"/>
          <w:color w:val="333333"/>
          <w:kern w:val="0"/>
          <w:sz w:val="28"/>
          <w:szCs w:val="28"/>
        </w:rPr>
      </w:pPr>
      <w:r>
        <w:rPr>
          <w:rFonts w:ascii="仿宋_GB2312" w:eastAsia="仿宋_GB2312" w:hAnsi="仿宋_GB2312" w:cs="仿宋_GB2312" w:hint="eastAsia"/>
          <w:color w:val="333333"/>
          <w:sz w:val="27"/>
          <w:szCs w:val="27"/>
          <w:shd w:val="clear" w:color="auto" w:fill="FFFFFF"/>
        </w:rPr>
        <w:t>2021</w:t>
      </w:r>
      <w:r>
        <w:rPr>
          <w:rFonts w:cs="宋体" w:hint="eastAsia"/>
          <w:color w:val="333333"/>
          <w:kern w:val="0"/>
          <w:sz w:val="28"/>
          <w:szCs w:val="28"/>
        </w:rPr>
        <w:t>年一般公共预算当年财政拨款</w:t>
      </w:r>
      <w:r>
        <w:rPr>
          <w:rFonts w:cs="宋体" w:hint="eastAsia"/>
          <w:color w:val="333333"/>
          <w:kern w:val="0"/>
          <w:sz w:val="28"/>
          <w:szCs w:val="28"/>
        </w:rPr>
        <w:t>0</w:t>
      </w:r>
      <w:r>
        <w:rPr>
          <w:rFonts w:cs="宋体" w:hint="eastAsia"/>
          <w:color w:val="333333"/>
          <w:kern w:val="0"/>
          <w:sz w:val="28"/>
          <w:szCs w:val="28"/>
        </w:rPr>
        <w:t>万元</w:t>
      </w:r>
    </w:p>
    <w:p w:rsidR="00AE14BD" w:rsidRDefault="00FE2B21">
      <w:pPr>
        <w:ind w:firstLineChars="200" w:firstLine="562"/>
        <w:rPr>
          <w:rFonts w:cs="宋体"/>
          <w:b/>
          <w:bCs/>
          <w:color w:val="333333"/>
          <w:kern w:val="0"/>
          <w:sz w:val="28"/>
          <w:szCs w:val="28"/>
        </w:rPr>
      </w:pPr>
      <w:r>
        <w:rPr>
          <w:rFonts w:cs="宋体" w:hint="eastAsia"/>
          <w:b/>
          <w:bCs/>
          <w:color w:val="333333"/>
          <w:kern w:val="0"/>
          <w:sz w:val="28"/>
          <w:szCs w:val="28"/>
        </w:rPr>
        <w:t>（四）</w:t>
      </w:r>
      <w:r>
        <w:rPr>
          <w:rFonts w:cs="宋体" w:hint="eastAsia"/>
          <w:b/>
          <w:bCs/>
          <w:color w:val="333333"/>
          <w:kern w:val="0"/>
          <w:sz w:val="28"/>
          <w:szCs w:val="28"/>
        </w:rPr>
        <w:t>政府性基金情况</w:t>
      </w:r>
    </w:p>
    <w:p w:rsidR="00AE14BD" w:rsidRDefault="00FE2B21">
      <w:pPr>
        <w:ind w:firstLineChars="200" w:firstLine="560"/>
        <w:jc w:val="left"/>
        <w:rPr>
          <w:rFonts w:cs="宋体"/>
          <w:color w:val="333333"/>
          <w:kern w:val="0"/>
          <w:sz w:val="28"/>
          <w:szCs w:val="28"/>
        </w:rPr>
      </w:pPr>
      <w:r>
        <w:rPr>
          <w:rFonts w:cs="宋体" w:hint="eastAsia"/>
          <w:color w:val="333333"/>
          <w:kern w:val="0"/>
          <w:sz w:val="28"/>
          <w:szCs w:val="28"/>
        </w:rPr>
        <w:t>2021</w:t>
      </w:r>
      <w:r>
        <w:rPr>
          <w:rFonts w:cs="宋体" w:hint="eastAsia"/>
          <w:color w:val="333333"/>
          <w:kern w:val="0"/>
          <w:sz w:val="28"/>
          <w:szCs w:val="28"/>
        </w:rPr>
        <w:t>年预算无政府性基金</w:t>
      </w:r>
      <w:r>
        <w:rPr>
          <w:rFonts w:cs="宋体" w:hint="eastAsia"/>
          <w:color w:val="333333"/>
          <w:kern w:val="0"/>
          <w:sz w:val="28"/>
          <w:szCs w:val="28"/>
        </w:rPr>
        <w:t>支出</w:t>
      </w:r>
    </w:p>
    <w:p w:rsidR="00AE14BD" w:rsidRDefault="00FE2B21">
      <w:pPr>
        <w:ind w:firstLineChars="200" w:firstLine="562"/>
        <w:jc w:val="left"/>
        <w:rPr>
          <w:rFonts w:cs="宋体"/>
          <w:b/>
          <w:color w:val="333333"/>
          <w:kern w:val="0"/>
          <w:sz w:val="28"/>
          <w:szCs w:val="28"/>
        </w:rPr>
      </w:pPr>
      <w:r>
        <w:rPr>
          <w:rFonts w:cs="宋体" w:hint="eastAsia"/>
          <w:b/>
          <w:color w:val="333333"/>
          <w:kern w:val="0"/>
          <w:sz w:val="28"/>
          <w:szCs w:val="28"/>
        </w:rPr>
        <w:t>（五）政府采购情况。</w:t>
      </w:r>
    </w:p>
    <w:p w:rsidR="00AE14BD" w:rsidRDefault="00FE2B21">
      <w:pPr>
        <w:ind w:firstLineChars="200" w:firstLine="560"/>
        <w:rPr>
          <w:rFonts w:cs="宋体"/>
          <w:color w:val="333333"/>
          <w:kern w:val="0"/>
          <w:sz w:val="28"/>
          <w:szCs w:val="28"/>
        </w:rPr>
      </w:pPr>
      <w:r>
        <w:rPr>
          <w:rFonts w:cs="宋体" w:hint="eastAsia"/>
          <w:color w:val="333333"/>
          <w:kern w:val="0"/>
          <w:sz w:val="28"/>
          <w:szCs w:val="28"/>
        </w:rPr>
        <w:t>2021</w:t>
      </w:r>
      <w:r>
        <w:rPr>
          <w:rFonts w:cs="宋体" w:hint="eastAsia"/>
          <w:color w:val="333333"/>
          <w:kern w:val="0"/>
          <w:sz w:val="28"/>
          <w:szCs w:val="28"/>
        </w:rPr>
        <w:t>年部门所属各单位政府釆购总额</w:t>
      </w:r>
      <w:r>
        <w:rPr>
          <w:rFonts w:cs="宋体" w:hint="eastAsia"/>
          <w:color w:val="333333"/>
          <w:kern w:val="0"/>
          <w:sz w:val="28"/>
          <w:szCs w:val="28"/>
        </w:rPr>
        <w:t>0</w:t>
      </w:r>
      <w:r>
        <w:rPr>
          <w:rFonts w:cs="宋体" w:hint="eastAsia"/>
          <w:color w:val="333333"/>
          <w:kern w:val="0"/>
          <w:sz w:val="28"/>
          <w:szCs w:val="28"/>
        </w:rPr>
        <w:t>万元，其中：政府釆购货物预算</w:t>
      </w:r>
      <w:r>
        <w:rPr>
          <w:rFonts w:cs="宋体" w:hint="eastAsia"/>
          <w:color w:val="333333"/>
          <w:kern w:val="0"/>
          <w:sz w:val="28"/>
          <w:szCs w:val="28"/>
        </w:rPr>
        <w:t>0</w:t>
      </w:r>
      <w:r>
        <w:rPr>
          <w:rFonts w:cs="宋体" w:hint="eastAsia"/>
          <w:color w:val="333333"/>
          <w:kern w:val="0"/>
          <w:sz w:val="28"/>
          <w:szCs w:val="28"/>
        </w:rPr>
        <w:t>万元，政府釆购工程预算</w:t>
      </w:r>
      <w:r>
        <w:rPr>
          <w:rFonts w:cs="宋体" w:hint="eastAsia"/>
          <w:color w:val="333333"/>
          <w:kern w:val="0"/>
          <w:sz w:val="28"/>
          <w:szCs w:val="28"/>
        </w:rPr>
        <w:t>0</w:t>
      </w:r>
      <w:r>
        <w:rPr>
          <w:rFonts w:cs="宋体" w:hint="eastAsia"/>
          <w:color w:val="333333"/>
          <w:kern w:val="0"/>
          <w:sz w:val="28"/>
          <w:szCs w:val="28"/>
        </w:rPr>
        <w:t>万元，政府采购服务预算</w:t>
      </w:r>
      <w:r>
        <w:rPr>
          <w:rFonts w:cs="宋体" w:hint="eastAsia"/>
          <w:color w:val="333333"/>
          <w:kern w:val="0"/>
          <w:sz w:val="28"/>
          <w:szCs w:val="28"/>
        </w:rPr>
        <w:t>0</w:t>
      </w:r>
      <w:r>
        <w:rPr>
          <w:rFonts w:cs="宋体" w:hint="eastAsia"/>
          <w:color w:val="333333"/>
          <w:kern w:val="0"/>
          <w:sz w:val="28"/>
          <w:szCs w:val="28"/>
        </w:rPr>
        <w:t>万元；</w:t>
      </w:r>
    </w:p>
    <w:p w:rsidR="00AE14BD" w:rsidRDefault="00FE2B21">
      <w:pPr>
        <w:ind w:firstLineChars="200" w:firstLine="562"/>
        <w:rPr>
          <w:rFonts w:ascii="宋体" w:hAnsi="宋体" w:cs="宋体"/>
          <w:b/>
          <w:color w:val="333333"/>
          <w:kern w:val="0"/>
          <w:sz w:val="28"/>
          <w:szCs w:val="28"/>
        </w:rPr>
      </w:pPr>
      <w:r>
        <w:rPr>
          <w:rFonts w:cs="宋体" w:hint="eastAsia"/>
          <w:b/>
          <w:color w:val="333333"/>
          <w:kern w:val="0"/>
          <w:sz w:val="28"/>
          <w:szCs w:val="28"/>
        </w:rPr>
        <w:t>（六）</w:t>
      </w:r>
      <w:r>
        <w:rPr>
          <w:rFonts w:hint="eastAsia"/>
          <w:b/>
          <w:color w:val="333333"/>
          <w:kern w:val="0"/>
          <w:sz w:val="28"/>
          <w:szCs w:val="28"/>
        </w:rPr>
        <w:t>2021</w:t>
      </w:r>
      <w:r>
        <w:rPr>
          <w:rFonts w:cs="宋体" w:hint="eastAsia"/>
          <w:b/>
          <w:color w:val="333333"/>
          <w:kern w:val="0"/>
          <w:sz w:val="28"/>
          <w:szCs w:val="28"/>
        </w:rPr>
        <w:t>年“三公”经费预算情况</w:t>
      </w:r>
    </w:p>
    <w:p w:rsidR="00AE14BD" w:rsidRDefault="00FE2B21">
      <w:pPr>
        <w:widowControl/>
        <w:spacing w:line="300" w:lineRule="atLeast"/>
        <w:ind w:firstLineChars="200" w:firstLine="560"/>
        <w:jc w:val="left"/>
        <w:rPr>
          <w:rFonts w:cs="宋体"/>
          <w:color w:val="333333"/>
          <w:kern w:val="0"/>
          <w:sz w:val="28"/>
          <w:szCs w:val="28"/>
        </w:rPr>
      </w:pPr>
      <w:r>
        <w:rPr>
          <w:rFonts w:cs="宋体"/>
          <w:color w:val="333333"/>
          <w:kern w:val="0"/>
          <w:sz w:val="28"/>
          <w:szCs w:val="28"/>
        </w:rPr>
        <w:t>1</w:t>
      </w:r>
      <w:r>
        <w:rPr>
          <w:rFonts w:cs="宋体" w:hint="eastAsia"/>
          <w:color w:val="333333"/>
          <w:kern w:val="0"/>
          <w:sz w:val="28"/>
          <w:szCs w:val="28"/>
        </w:rPr>
        <w:t>、因公出国（境）经费：根据因公出国计划和实际工作需要，</w:t>
      </w:r>
      <w:r>
        <w:rPr>
          <w:rFonts w:cs="宋体" w:hint="eastAsia"/>
          <w:color w:val="333333"/>
          <w:kern w:val="0"/>
          <w:sz w:val="28"/>
          <w:szCs w:val="28"/>
        </w:rPr>
        <w:t>2021</w:t>
      </w:r>
      <w:r>
        <w:rPr>
          <w:rFonts w:cs="宋体" w:hint="eastAsia"/>
          <w:color w:val="333333"/>
          <w:kern w:val="0"/>
          <w:sz w:val="28"/>
          <w:szCs w:val="28"/>
        </w:rPr>
        <w:t>年安排因公出国（境）费支出</w:t>
      </w:r>
      <w:r>
        <w:rPr>
          <w:rFonts w:cs="宋体" w:hint="eastAsia"/>
          <w:color w:val="333333"/>
          <w:kern w:val="0"/>
          <w:sz w:val="28"/>
          <w:szCs w:val="28"/>
        </w:rPr>
        <w:t>0</w:t>
      </w:r>
      <w:r>
        <w:rPr>
          <w:rFonts w:cs="宋体" w:hint="eastAsia"/>
          <w:color w:val="333333"/>
          <w:kern w:val="0"/>
          <w:sz w:val="28"/>
          <w:szCs w:val="28"/>
        </w:rPr>
        <w:t>万元，</w:t>
      </w:r>
    </w:p>
    <w:p w:rsidR="00AE14BD" w:rsidRDefault="00FE2B21">
      <w:pPr>
        <w:widowControl/>
        <w:spacing w:line="300" w:lineRule="atLeast"/>
        <w:ind w:firstLine="420"/>
        <w:jc w:val="left"/>
        <w:rPr>
          <w:rFonts w:cs="宋体"/>
          <w:color w:val="333333"/>
          <w:kern w:val="0"/>
          <w:sz w:val="28"/>
          <w:szCs w:val="28"/>
        </w:rPr>
      </w:pPr>
      <w:r>
        <w:rPr>
          <w:color w:val="333333"/>
          <w:kern w:val="0"/>
          <w:sz w:val="28"/>
          <w:szCs w:val="28"/>
        </w:rPr>
        <w:t>2</w:t>
      </w:r>
      <w:r>
        <w:rPr>
          <w:rFonts w:cs="宋体" w:hint="eastAsia"/>
          <w:color w:val="333333"/>
          <w:kern w:val="0"/>
          <w:sz w:val="28"/>
          <w:szCs w:val="28"/>
        </w:rPr>
        <w:t>、公务接待费：</w:t>
      </w:r>
      <w:r>
        <w:rPr>
          <w:rFonts w:hint="eastAsia"/>
          <w:color w:val="333333"/>
          <w:kern w:val="0"/>
          <w:sz w:val="28"/>
          <w:szCs w:val="28"/>
        </w:rPr>
        <w:t>2021</w:t>
      </w:r>
      <w:r>
        <w:rPr>
          <w:rFonts w:cs="宋体" w:hint="eastAsia"/>
          <w:color w:val="333333"/>
          <w:kern w:val="0"/>
          <w:sz w:val="28"/>
          <w:szCs w:val="28"/>
        </w:rPr>
        <w:t>年安排公务接待费预算</w:t>
      </w:r>
      <w:r>
        <w:rPr>
          <w:rFonts w:cs="宋体" w:hint="eastAsia"/>
          <w:color w:val="333333"/>
          <w:kern w:val="0"/>
          <w:sz w:val="28"/>
          <w:szCs w:val="28"/>
        </w:rPr>
        <w:t>20</w:t>
      </w:r>
      <w:r>
        <w:rPr>
          <w:rFonts w:cs="宋体" w:hint="eastAsia"/>
          <w:color w:val="333333"/>
          <w:kern w:val="0"/>
          <w:sz w:val="28"/>
          <w:szCs w:val="28"/>
        </w:rPr>
        <w:t>万元，主要用于接待上级部门及其他县市相关单位学习考察接待等支出。</w:t>
      </w:r>
    </w:p>
    <w:p w:rsidR="00AE14BD" w:rsidRDefault="00FE2B21">
      <w:pPr>
        <w:widowControl/>
        <w:spacing w:line="300" w:lineRule="atLeast"/>
        <w:ind w:firstLineChars="200" w:firstLine="560"/>
        <w:jc w:val="left"/>
        <w:rPr>
          <w:rFonts w:cs="宋体"/>
          <w:color w:val="333333"/>
          <w:kern w:val="0"/>
          <w:sz w:val="28"/>
          <w:szCs w:val="28"/>
        </w:rPr>
      </w:pPr>
      <w:r>
        <w:rPr>
          <w:color w:val="333333"/>
          <w:kern w:val="0"/>
          <w:sz w:val="28"/>
          <w:szCs w:val="28"/>
        </w:rPr>
        <w:lastRenderedPageBreak/>
        <w:t>3</w:t>
      </w:r>
      <w:r>
        <w:rPr>
          <w:rFonts w:cs="宋体" w:hint="eastAsia"/>
          <w:color w:val="333333"/>
          <w:kern w:val="0"/>
          <w:sz w:val="28"/>
          <w:szCs w:val="28"/>
        </w:rPr>
        <w:t>、公务用车购置及运行费：</w:t>
      </w:r>
      <w:r>
        <w:rPr>
          <w:rFonts w:hint="eastAsia"/>
          <w:color w:val="333333"/>
          <w:kern w:val="0"/>
          <w:sz w:val="28"/>
          <w:szCs w:val="28"/>
        </w:rPr>
        <w:t>2021</w:t>
      </w:r>
      <w:r>
        <w:rPr>
          <w:rFonts w:cs="宋体" w:hint="eastAsia"/>
          <w:color w:val="333333"/>
          <w:kern w:val="0"/>
          <w:sz w:val="28"/>
          <w:szCs w:val="28"/>
        </w:rPr>
        <w:t>年安排公务用车购置及运行费预算</w:t>
      </w:r>
      <w:r>
        <w:rPr>
          <w:rFonts w:cs="宋体" w:hint="eastAsia"/>
          <w:color w:val="333333"/>
          <w:kern w:val="0"/>
          <w:sz w:val="28"/>
          <w:szCs w:val="28"/>
        </w:rPr>
        <w:t>4</w:t>
      </w:r>
      <w:r>
        <w:rPr>
          <w:rFonts w:cs="宋体" w:hint="eastAsia"/>
          <w:color w:val="333333"/>
          <w:kern w:val="0"/>
          <w:sz w:val="28"/>
          <w:szCs w:val="28"/>
        </w:rPr>
        <w:t>万元，</w:t>
      </w:r>
      <w:r>
        <w:rPr>
          <w:rFonts w:ascii="宋体" w:hAnsi="宋体" w:cs="宋体" w:hint="eastAsia"/>
          <w:color w:val="333333"/>
          <w:kern w:val="0"/>
          <w:sz w:val="28"/>
          <w:szCs w:val="28"/>
        </w:rPr>
        <w:t>主要用于本单位人员办理公务的车燃费、维修费、过路过桥费、保险费等支出；</w:t>
      </w:r>
      <w:r>
        <w:rPr>
          <w:rFonts w:cs="宋体"/>
          <w:color w:val="333333"/>
          <w:kern w:val="0"/>
          <w:sz w:val="28"/>
          <w:szCs w:val="28"/>
        </w:rPr>
        <w:t xml:space="preserve"> </w:t>
      </w:r>
    </w:p>
    <w:p w:rsidR="00AE14BD" w:rsidRDefault="00FE2B21">
      <w:pPr>
        <w:widowControl/>
        <w:spacing w:line="300" w:lineRule="atLeast"/>
        <w:ind w:firstLineChars="200" w:firstLine="562"/>
        <w:jc w:val="left"/>
        <w:rPr>
          <w:rFonts w:cs="宋体"/>
          <w:b/>
          <w:bCs/>
          <w:color w:val="333333"/>
          <w:kern w:val="0"/>
          <w:sz w:val="28"/>
          <w:szCs w:val="28"/>
        </w:rPr>
      </w:pPr>
      <w:r>
        <w:rPr>
          <w:rFonts w:cs="宋体" w:hint="eastAsia"/>
          <w:b/>
          <w:bCs/>
          <w:color w:val="333333"/>
          <w:kern w:val="0"/>
          <w:sz w:val="28"/>
          <w:szCs w:val="28"/>
        </w:rPr>
        <w:t>（七）国有资产占有使用情况</w:t>
      </w:r>
    </w:p>
    <w:p w:rsidR="00AE14BD" w:rsidRDefault="00FE2B21">
      <w:pPr>
        <w:widowControl/>
        <w:spacing w:line="300" w:lineRule="atLeast"/>
        <w:ind w:firstLineChars="200" w:firstLine="560"/>
        <w:jc w:val="left"/>
        <w:rPr>
          <w:rFonts w:cs="宋体"/>
          <w:color w:val="333333"/>
          <w:kern w:val="0"/>
          <w:sz w:val="28"/>
          <w:szCs w:val="28"/>
        </w:rPr>
      </w:pPr>
      <w:r>
        <w:rPr>
          <w:rFonts w:cs="宋体" w:hint="eastAsia"/>
          <w:color w:val="333333"/>
          <w:kern w:val="0"/>
          <w:sz w:val="28"/>
          <w:szCs w:val="28"/>
        </w:rPr>
        <w:t>截至</w:t>
      </w:r>
      <w:r>
        <w:rPr>
          <w:rFonts w:cs="宋体" w:hint="eastAsia"/>
          <w:color w:val="333333"/>
          <w:kern w:val="0"/>
          <w:sz w:val="28"/>
          <w:szCs w:val="28"/>
        </w:rPr>
        <w:t>2019</w:t>
      </w:r>
      <w:r>
        <w:rPr>
          <w:rFonts w:cs="宋体" w:hint="eastAsia"/>
          <w:color w:val="333333"/>
          <w:kern w:val="0"/>
          <w:sz w:val="28"/>
          <w:szCs w:val="28"/>
        </w:rPr>
        <w:t>年</w:t>
      </w:r>
      <w:r>
        <w:rPr>
          <w:rFonts w:cs="宋体" w:hint="eastAsia"/>
          <w:color w:val="333333"/>
          <w:kern w:val="0"/>
          <w:sz w:val="28"/>
          <w:szCs w:val="28"/>
        </w:rPr>
        <w:t>8</w:t>
      </w:r>
      <w:r>
        <w:rPr>
          <w:rFonts w:cs="宋体" w:hint="eastAsia"/>
          <w:color w:val="333333"/>
          <w:kern w:val="0"/>
          <w:sz w:val="28"/>
          <w:szCs w:val="28"/>
        </w:rPr>
        <w:t>月</w:t>
      </w:r>
      <w:r>
        <w:rPr>
          <w:rFonts w:cs="宋体" w:hint="eastAsia"/>
          <w:color w:val="333333"/>
          <w:kern w:val="0"/>
          <w:sz w:val="28"/>
          <w:szCs w:val="28"/>
        </w:rPr>
        <w:t>31</w:t>
      </w:r>
      <w:r>
        <w:rPr>
          <w:rFonts w:cs="宋体" w:hint="eastAsia"/>
          <w:color w:val="333333"/>
          <w:kern w:val="0"/>
          <w:sz w:val="28"/>
          <w:szCs w:val="28"/>
        </w:rPr>
        <w:t>日，部门共有车辆</w:t>
      </w:r>
      <w:r>
        <w:rPr>
          <w:rFonts w:cs="宋体" w:hint="eastAsia"/>
          <w:color w:val="333333"/>
          <w:kern w:val="0"/>
          <w:sz w:val="28"/>
          <w:szCs w:val="28"/>
        </w:rPr>
        <w:t>1</w:t>
      </w:r>
      <w:r>
        <w:rPr>
          <w:rFonts w:cs="宋体" w:hint="eastAsia"/>
          <w:color w:val="333333"/>
          <w:kern w:val="0"/>
          <w:sz w:val="28"/>
          <w:szCs w:val="28"/>
        </w:rPr>
        <w:t>辆，其中，一般公务用车</w:t>
      </w:r>
      <w:r>
        <w:rPr>
          <w:rFonts w:cs="宋体" w:hint="eastAsia"/>
          <w:color w:val="333333"/>
          <w:kern w:val="0"/>
          <w:sz w:val="28"/>
          <w:szCs w:val="28"/>
        </w:rPr>
        <w:t>1</w:t>
      </w:r>
      <w:r>
        <w:rPr>
          <w:rFonts w:cs="宋体" w:hint="eastAsia"/>
          <w:color w:val="333333"/>
          <w:kern w:val="0"/>
          <w:sz w:val="28"/>
          <w:szCs w:val="28"/>
        </w:rPr>
        <w:t>辆。</w:t>
      </w:r>
    </w:p>
    <w:p w:rsidR="00AE14BD" w:rsidRDefault="00FE2B21">
      <w:pPr>
        <w:widowControl/>
        <w:spacing w:line="300" w:lineRule="atLeast"/>
        <w:jc w:val="left"/>
        <w:rPr>
          <w:rFonts w:cs="宋体"/>
          <w:b/>
          <w:color w:val="333333"/>
          <w:kern w:val="0"/>
          <w:sz w:val="28"/>
          <w:szCs w:val="28"/>
        </w:rPr>
      </w:pPr>
      <w:r>
        <w:rPr>
          <w:rFonts w:cs="宋体" w:hint="eastAsia"/>
          <w:b/>
          <w:color w:val="333333"/>
          <w:kern w:val="0"/>
          <w:sz w:val="28"/>
          <w:szCs w:val="28"/>
        </w:rPr>
        <w:t>四、</w:t>
      </w:r>
      <w:r>
        <w:rPr>
          <w:rFonts w:ascii="宋体" w:hAnsi="宋体" w:cs="仿宋_GB2312" w:hint="eastAsia"/>
          <w:b/>
          <w:sz w:val="28"/>
          <w:szCs w:val="28"/>
          <w:lang w:val="zh-CN"/>
        </w:rPr>
        <w:t>南北港水产场</w:t>
      </w:r>
      <w:r>
        <w:rPr>
          <w:rFonts w:cs="宋体" w:hint="eastAsia"/>
          <w:b/>
          <w:color w:val="333333"/>
          <w:kern w:val="0"/>
          <w:sz w:val="28"/>
          <w:szCs w:val="28"/>
        </w:rPr>
        <w:t>本级及所属单位预算说明</w:t>
      </w:r>
    </w:p>
    <w:p w:rsidR="00AE14BD" w:rsidRDefault="00FE2B21">
      <w:pPr>
        <w:widowControl/>
        <w:spacing w:line="300" w:lineRule="atLeast"/>
        <w:ind w:firstLineChars="200" w:firstLine="562"/>
        <w:jc w:val="left"/>
        <w:rPr>
          <w:rFonts w:cs="宋体"/>
          <w:b/>
          <w:color w:val="333333"/>
          <w:kern w:val="0"/>
          <w:sz w:val="28"/>
          <w:szCs w:val="28"/>
        </w:rPr>
      </w:pPr>
      <w:r>
        <w:rPr>
          <w:rFonts w:cs="宋体" w:hint="eastAsia"/>
          <w:b/>
          <w:color w:val="333333"/>
          <w:kern w:val="0"/>
          <w:sz w:val="28"/>
          <w:szCs w:val="28"/>
        </w:rPr>
        <w:t>（一）</w:t>
      </w:r>
      <w:r>
        <w:rPr>
          <w:rFonts w:ascii="宋体" w:hAnsi="宋体" w:cs="仿宋_GB2312" w:hint="eastAsia"/>
          <w:sz w:val="28"/>
          <w:szCs w:val="28"/>
          <w:lang w:val="zh-CN"/>
        </w:rPr>
        <w:t>南北港水产场</w:t>
      </w:r>
      <w:r>
        <w:rPr>
          <w:rFonts w:cs="宋体" w:hint="eastAsia"/>
          <w:b/>
          <w:color w:val="333333"/>
          <w:kern w:val="0"/>
          <w:sz w:val="28"/>
          <w:szCs w:val="28"/>
        </w:rPr>
        <w:t>本级</w:t>
      </w:r>
    </w:p>
    <w:p w:rsidR="00AE14BD" w:rsidRDefault="00FE2B21">
      <w:pPr>
        <w:widowControl/>
        <w:spacing w:line="300" w:lineRule="atLeast"/>
        <w:ind w:firstLineChars="200" w:firstLine="560"/>
        <w:jc w:val="left"/>
        <w:rPr>
          <w:rFonts w:cs="宋体"/>
          <w:color w:val="333333"/>
          <w:kern w:val="0"/>
          <w:sz w:val="28"/>
          <w:szCs w:val="28"/>
        </w:rPr>
      </w:pPr>
      <w:r>
        <w:rPr>
          <w:rFonts w:cs="宋体" w:hint="eastAsia"/>
          <w:color w:val="333333"/>
          <w:kern w:val="0"/>
          <w:sz w:val="28"/>
          <w:szCs w:val="28"/>
        </w:rPr>
        <w:t>2021</w:t>
      </w:r>
      <w:r>
        <w:rPr>
          <w:rFonts w:cs="宋体" w:hint="eastAsia"/>
          <w:color w:val="333333"/>
          <w:kern w:val="0"/>
          <w:sz w:val="28"/>
          <w:szCs w:val="28"/>
        </w:rPr>
        <w:t>年收支预算情况</w:t>
      </w:r>
    </w:p>
    <w:p w:rsidR="00AE14BD" w:rsidRDefault="00FE2B21">
      <w:pPr>
        <w:widowControl/>
        <w:spacing w:line="300" w:lineRule="atLeast"/>
        <w:ind w:firstLineChars="200" w:firstLine="560"/>
        <w:jc w:val="left"/>
        <w:rPr>
          <w:rFonts w:cs="宋体"/>
          <w:color w:val="333333"/>
          <w:kern w:val="0"/>
          <w:sz w:val="28"/>
          <w:szCs w:val="28"/>
        </w:rPr>
      </w:pPr>
      <w:r>
        <w:rPr>
          <w:rFonts w:cs="宋体" w:hint="eastAsia"/>
          <w:color w:val="333333"/>
          <w:kern w:val="0"/>
          <w:sz w:val="28"/>
          <w:szCs w:val="28"/>
        </w:rPr>
        <w:t>2021</w:t>
      </w:r>
      <w:r>
        <w:rPr>
          <w:rFonts w:cs="宋体" w:hint="eastAsia"/>
          <w:color w:val="333333"/>
          <w:kern w:val="0"/>
          <w:sz w:val="28"/>
          <w:szCs w:val="28"/>
        </w:rPr>
        <w:t>年收入预算总额</w:t>
      </w:r>
      <w:r>
        <w:rPr>
          <w:rFonts w:cs="宋体" w:hint="eastAsia"/>
          <w:color w:val="333333"/>
          <w:kern w:val="0"/>
          <w:sz w:val="28"/>
          <w:szCs w:val="28"/>
        </w:rPr>
        <w:t>0</w:t>
      </w:r>
      <w:r>
        <w:rPr>
          <w:rFonts w:cs="宋体" w:hint="eastAsia"/>
          <w:color w:val="333333"/>
          <w:kern w:val="0"/>
          <w:sz w:val="28"/>
          <w:szCs w:val="28"/>
        </w:rPr>
        <w:t>万元，其中财政拨款</w:t>
      </w:r>
      <w:r>
        <w:rPr>
          <w:rFonts w:cs="宋体" w:hint="eastAsia"/>
          <w:color w:val="333333"/>
          <w:kern w:val="0"/>
          <w:sz w:val="28"/>
          <w:szCs w:val="28"/>
        </w:rPr>
        <w:t>0</w:t>
      </w:r>
      <w:r>
        <w:rPr>
          <w:rFonts w:cs="宋体" w:hint="eastAsia"/>
          <w:color w:val="333333"/>
          <w:kern w:val="0"/>
          <w:sz w:val="28"/>
          <w:szCs w:val="28"/>
        </w:rPr>
        <w:t>万元。</w:t>
      </w:r>
    </w:p>
    <w:p w:rsidR="00AE14BD" w:rsidRDefault="00FE2B21">
      <w:pPr>
        <w:pStyle w:val="a5"/>
        <w:widowControl/>
        <w:spacing w:line="300" w:lineRule="atLeast"/>
        <w:ind w:firstLine="560"/>
        <w:jc w:val="left"/>
        <w:rPr>
          <w:rFonts w:cs="宋体"/>
          <w:color w:val="333333"/>
          <w:kern w:val="0"/>
          <w:sz w:val="28"/>
          <w:szCs w:val="28"/>
        </w:rPr>
      </w:pPr>
      <w:r>
        <w:rPr>
          <w:rFonts w:cs="宋体" w:hint="eastAsia"/>
          <w:color w:val="333333"/>
          <w:kern w:val="0"/>
          <w:sz w:val="28"/>
          <w:szCs w:val="28"/>
        </w:rPr>
        <w:t>2021</w:t>
      </w:r>
      <w:r>
        <w:rPr>
          <w:rFonts w:cs="宋体" w:hint="eastAsia"/>
          <w:color w:val="333333"/>
          <w:kern w:val="0"/>
          <w:sz w:val="28"/>
          <w:szCs w:val="28"/>
        </w:rPr>
        <w:t>年支出预算总额</w:t>
      </w:r>
      <w:r>
        <w:rPr>
          <w:rFonts w:cs="宋体" w:hint="eastAsia"/>
          <w:color w:val="333333"/>
          <w:kern w:val="0"/>
          <w:sz w:val="28"/>
          <w:szCs w:val="28"/>
        </w:rPr>
        <w:t>0</w:t>
      </w:r>
      <w:r>
        <w:rPr>
          <w:rFonts w:cs="宋体" w:hint="eastAsia"/>
          <w:color w:val="333333"/>
          <w:kern w:val="0"/>
          <w:sz w:val="28"/>
          <w:szCs w:val="28"/>
        </w:rPr>
        <w:t>万元，</w:t>
      </w:r>
    </w:p>
    <w:p w:rsidR="00AE14BD" w:rsidRDefault="00FE2B21">
      <w:pPr>
        <w:pStyle w:val="a5"/>
        <w:widowControl/>
        <w:spacing w:line="300" w:lineRule="atLeast"/>
        <w:ind w:firstLine="562"/>
        <w:jc w:val="left"/>
        <w:rPr>
          <w:rFonts w:cs="宋体"/>
          <w:b/>
          <w:color w:val="333333"/>
          <w:kern w:val="0"/>
          <w:sz w:val="28"/>
          <w:szCs w:val="28"/>
        </w:rPr>
      </w:pPr>
      <w:r>
        <w:rPr>
          <w:rFonts w:cs="宋体" w:hint="eastAsia"/>
          <w:b/>
          <w:color w:val="333333"/>
          <w:kern w:val="0"/>
          <w:sz w:val="28"/>
          <w:szCs w:val="28"/>
        </w:rPr>
        <w:t>名称解释</w:t>
      </w:r>
    </w:p>
    <w:p w:rsidR="00AE14BD" w:rsidRDefault="00FE2B21">
      <w:pPr>
        <w:widowControl/>
        <w:spacing w:line="300" w:lineRule="atLeast"/>
        <w:ind w:firstLineChars="200" w:firstLine="560"/>
        <w:jc w:val="left"/>
        <w:rPr>
          <w:rFonts w:cs="宋体"/>
          <w:color w:val="333333"/>
          <w:kern w:val="0"/>
          <w:sz w:val="28"/>
          <w:szCs w:val="28"/>
        </w:rPr>
      </w:pPr>
      <w:r>
        <w:rPr>
          <w:rFonts w:cs="宋体" w:hint="eastAsia"/>
          <w:color w:val="333333"/>
          <w:kern w:val="0"/>
          <w:sz w:val="28"/>
          <w:szCs w:val="28"/>
        </w:rPr>
        <w:t>（一）财政拨款：指省级财政当年拨付的资金。</w:t>
      </w:r>
    </w:p>
    <w:p w:rsidR="00AE14BD" w:rsidRDefault="00FE2B21">
      <w:pPr>
        <w:widowControl/>
        <w:spacing w:line="300" w:lineRule="atLeast"/>
        <w:ind w:firstLineChars="200" w:firstLine="560"/>
        <w:jc w:val="left"/>
        <w:rPr>
          <w:rFonts w:cs="宋体"/>
          <w:color w:val="333333"/>
          <w:kern w:val="0"/>
          <w:sz w:val="28"/>
          <w:szCs w:val="28"/>
        </w:rPr>
      </w:pPr>
      <w:r>
        <w:rPr>
          <w:rFonts w:cs="宋体" w:hint="eastAsia"/>
          <w:color w:val="333333"/>
          <w:kern w:val="0"/>
          <w:sz w:val="28"/>
          <w:szCs w:val="28"/>
        </w:rPr>
        <w:t>（二）事业收入：指事业单位开展专业业务活动及辅助活动取得的收入。</w:t>
      </w:r>
    </w:p>
    <w:p w:rsidR="00AE14BD" w:rsidRDefault="00FE2B21">
      <w:pPr>
        <w:widowControl/>
        <w:spacing w:line="300" w:lineRule="atLeast"/>
        <w:ind w:firstLineChars="200" w:firstLine="560"/>
        <w:jc w:val="left"/>
        <w:rPr>
          <w:rFonts w:cs="宋体"/>
          <w:color w:val="333333"/>
          <w:kern w:val="0"/>
          <w:sz w:val="28"/>
          <w:szCs w:val="28"/>
        </w:rPr>
      </w:pPr>
      <w:r>
        <w:rPr>
          <w:rFonts w:cs="宋体" w:hint="eastAsia"/>
          <w:color w:val="333333"/>
          <w:kern w:val="0"/>
          <w:sz w:val="28"/>
          <w:szCs w:val="28"/>
        </w:rPr>
        <w:t>（三）事业</w:t>
      </w:r>
      <w:r>
        <w:rPr>
          <w:rFonts w:cs="宋体" w:hint="eastAsia"/>
          <w:color w:val="333333"/>
          <w:kern w:val="0"/>
          <w:sz w:val="28"/>
          <w:szCs w:val="28"/>
        </w:rPr>
        <w:t>单位经营收入：指事业单位在专业业务活动及辅助活动之外开展非独立核算经营活动取得的收入。</w:t>
      </w:r>
    </w:p>
    <w:p w:rsidR="00AE14BD" w:rsidRDefault="00FE2B21">
      <w:pPr>
        <w:widowControl/>
        <w:spacing w:line="300" w:lineRule="atLeast"/>
        <w:ind w:firstLineChars="200" w:firstLine="560"/>
        <w:jc w:val="left"/>
        <w:rPr>
          <w:rFonts w:cs="宋体"/>
          <w:color w:val="333333"/>
          <w:kern w:val="0"/>
          <w:sz w:val="28"/>
          <w:szCs w:val="28"/>
        </w:rPr>
      </w:pPr>
      <w:r>
        <w:rPr>
          <w:rFonts w:cs="宋体" w:hint="eastAsia"/>
          <w:color w:val="333333"/>
          <w:kern w:val="0"/>
          <w:sz w:val="28"/>
          <w:szCs w:val="28"/>
        </w:rPr>
        <w:t>（四）其他收入：指除财政拨款、事业收入、事业单位经营收入等以外的各项收入。</w:t>
      </w:r>
    </w:p>
    <w:p w:rsidR="00AE14BD" w:rsidRDefault="00FE2B21">
      <w:pPr>
        <w:widowControl/>
        <w:spacing w:line="300" w:lineRule="atLeast"/>
        <w:ind w:firstLineChars="200" w:firstLine="560"/>
        <w:jc w:val="left"/>
        <w:rPr>
          <w:rFonts w:cs="宋体"/>
          <w:color w:val="333333"/>
          <w:kern w:val="0"/>
          <w:sz w:val="28"/>
          <w:szCs w:val="28"/>
        </w:rPr>
      </w:pPr>
      <w:r>
        <w:rPr>
          <w:rFonts w:cs="宋体" w:hint="eastAsia"/>
          <w:color w:val="333333"/>
          <w:kern w:val="0"/>
          <w:sz w:val="28"/>
          <w:szCs w:val="28"/>
        </w:rPr>
        <w:t>（五）行政运行：反映行政单位（包括参公单位）的基本支出。</w:t>
      </w:r>
    </w:p>
    <w:p w:rsidR="00AE14BD" w:rsidRDefault="00FE2B21">
      <w:pPr>
        <w:widowControl/>
        <w:spacing w:line="300" w:lineRule="atLeast"/>
        <w:ind w:firstLineChars="200" w:firstLine="560"/>
        <w:jc w:val="left"/>
        <w:rPr>
          <w:rFonts w:cs="宋体"/>
          <w:color w:val="333333"/>
          <w:kern w:val="0"/>
          <w:sz w:val="28"/>
          <w:szCs w:val="28"/>
        </w:rPr>
      </w:pPr>
      <w:r>
        <w:rPr>
          <w:rFonts w:cs="宋体" w:hint="eastAsia"/>
          <w:color w:val="333333"/>
          <w:kern w:val="0"/>
          <w:sz w:val="28"/>
          <w:szCs w:val="28"/>
        </w:rPr>
        <w:t>（六）一般行政管理事务：反映行政单位（包括参公单位）未单独设置项级科目的其他项目支出。</w:t>
      </w:r>
    </w:p>
    <w:p w:rsidR="00AE14BD" w:rsidRDefault="00FE2B21">
      <w:pPr>
        <w:widowControl/>
        <w:spacing w:line="300" w:lineRule="atLeast"/>
        <w:ind w:firstLineChars="200" w:firstLine="560"/>
        <w:jc w:val="left"/>
        <w:rPr>
          <w:rFonts w:cs="宋体"/>
          <w:color w:val="333333"/>
          <w:kern w:val="0"/>
          <w:sz w:val="28"/>
          <w:szCs w:val="28"/>
        </w:rPr>
      </w:pPr>
      <w:r>
        <w:rPr>
          <w:rFonts w:cs="宋体" w:hint="eastAsia"/>
          <w:color w:val="333333"/>
          <w:kern w:val="0"/>
          <w:sz w:val="28"/>
          <w:szCs w:val="28"/>
        </w:rPr>
        <w:lastRenderedPageBreak/>
        <w:t>（七）事业运行：反映事业单位的基本支出。</w:t>
      </w:r>
    </w:p>
    <w:p w:rsidR="00AE14BD" w:rsidRDefault="00FE2B21">
      <w:pPr>
        <w:widowControl/>
        <w:spacing w:line="300" w:lineRule="atLeast"/>
        <w:ind w:firstLineChars="200" w:firstLine="560"/>
        <w:jc w:val="left"/>
        <w:rPr>
          <w:rFonts w:cs="宋体"/>
          <w:color w:val="333333"/>
          <w:kern w:val="0"/>
          <w:sz w:val="28"/>
          <w:szCs w:val="28"/>
        </w:rPr>
      </w:pPr>
      <w:r>
        <w:rPr>
          <w:rFonts w:cs="宋体" w:hint="eastAsia"/>
          <w:color w:val="333333"/>
          <w:kern w:val="0"/>
          <w:sz w:val="28"/>
          <w:szCs w:val="28"/>
        </w:rPr>
        <w:t>（八）机关事业单位基本养老保险缴费支出：反映机关事业单位实施养老保险制度由单位缴纳的基本养老保险费的支出。</w:t>
      </w:r>
    </w:p>
    <w:p w:rsidR="00AE14BD" w:rsidRDefault="00AE14BD">
      <w:pPr>
        <w:rPr>
          <w:rFonts w:cs="宋体"/>
          <w:b/>
          <w:color w:val="333333"/>
          <w:kern w:val="0"/>
          <w:sz w:val="28"/>
          <w:szCs w:val="28"/>
        </w:rPr>
      </w:pPr>
      <w:bookmarkStart w:id="0" w:name="_GoBack"/>
      <w:bookmarkEnd w:id="0"/>
    </w:p>
    <w:sectPr w:rsidR="00AE14BD" w:rsidSect="00AE14BD">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2B21" w:rsidRDefault="00FE2B21" w:rsidP="00AE14BD">
      <w:r>
        <w:separator/>
      </w:r>
    </w:p>
  </w:endnote>
  <w:endnote w:type="continuationSeparator" w:id="0">
    <w:p w:rsidR="00FE2B21" w:rsidRDefault="00FE2B21" w:rsidP="00AE14B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4BD" w:rsidRDefault="00AE14BD">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p w:rsidR="00AE14BD" w:rsidRDefault="00AE14BD">
                <w:pPr>
                  <w:pStyle w:val="a3"/>
                </w:pPr>
                <w:r>
                  <w:rPr>
                    <w:rFonts w:hint="eastAsia"/>
                  </w:rPr>
                  <w:fldChar w:fldCharType="begin"/>
                </w:r>
                <w:r w:rsidR="00FE2B21">
                  <w:rPr>
                    <w:rFonts w:hint="eastAsia"/>
                  </w:rPr>
                  <w:instrText xml:space="preserve"> PAGE  \* MERGEFORMAT </w:instrText>
                </w:r>
                <w:r>
                  <w:rPr>
                    <w:rFonts w:hint="eastAsia"/>
                  </w:rPr>
                  <w:fldChar w:fldCharType="separate"/>
                </w:r>
                <w:r w:rsidR="00725F13">
                  <w:rPr>
                    <w:noProof/>
                  </w:rPr>
                  <w:t>2</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2B21" w:rsidRDefault="00FE2B21" w:rsidP="00AE14BD">
      <w:r>
        <w:separator/>
      </w:r>
    </w:p>
  </w:footnote>
  <w:footnote w:type="continuationSeparator" w:id="0">
    <w:p w:rsidR="00FE2B21" w:rsidRDefault="00FE2B21" w:rsidP="00AE14B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73506D43"/>
    <w:rsid w:val="00023440"/>
    <w:rsid w:val="001200A9"/>
    <w:rsid w:val="00440BBF"/>
    <w:rsid w:val="00441EF7"/>
    <w:rsid w:val="005C427C"/>
    <w:rsid w:val="00725F13"/>
    <w:rsid w:val="00772F77"/>
    <w:rsid w:val="007F3F0B"/>
    <w:rsid w:val="00841610"/>
    <w:rsid w:val="008652EF"/>
    <w:rsid w:val="009D41E0"/>
    <w:rsid w:val="00A91844"/>
    <w:rsid w:val="00AE14BD"/>
    <w:rsid w:val="00C4336D"/>
    <w:rsid w:val="00CB293B"/>
    <w:rsid w:val="00E236BC"/>
    <w:rsid w:val="00EB537A"/>
    <w:rsid w:val="00FE2B21"/>
    <w:rsid w:val="183925D8"/>
    <w:rsid w:val="196C4633"/>
    <w:rsid w:val="22A76C48"/>
    <w:rsid w:val="271121FB"/>
    <w:rsid w:val="2A18213B"/>
    <w:rsid w:val="301904E5"/>
    <w:rsid w:val="32A55DB3"/>
    <w:rsid w:val="32C94DDD"/>
    <w:rsid w:val="38CF77B2"/>
    <w:rsid w:val="404A61B6"/>
    <w:rsid w:val="4A326F34"/>
    <w:rsid w:val="4EEB39F6"/>
    <w:rsid w:val="5AB93D48"/>
    <w:rsid w:val="628B692F"/>
    <w:rsid w:val="727B489C"/>
    <w:rsid w:val="73506D4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14BD"/>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AE14BD"/>
    <w:pPr>
      <w:tabs>
        <w:tab w:val="center" w:pos="4153"/>
        <w:tab w:val="right" w:pos="8306"/>
      </w:tabs>
      <w:snapToGrid w:val="0"/>
      <w:jc w:val="left"/>
    </w:pPr>
    <w:rPr>
      <w:sz w:val="18"/>
    </w:rPr>
  </w:style>
  <w:style w:type="paragraph" w:styleId="a4">
    <w:name w:val="header"/>
    <w:basedOn w:val="a"/>
    <w:qFormat/>
    <w:rsid w:val="00AE14B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List Paragraph"/>
    <w:basedOn w:val="a"/>
    <w:uiPriority w:val="99"/>
    <w:unhideWhenUsed/>
    <w:qFormat/>
    <w:rsid w:val="00AE14BD"/>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210</Words>
  <Characters>1197</Characters>
  <Application>Microsoft Office Word</Application>
  <DocSecurity>0</DocSecurity>
  <Lines>9</Lines>
  <Paragraphs>2</Paragraphs>
  <ScaleCrop>false</ScaleCrop>
  <Company>http://sdwm.org</Company>
  <LinksUpToDate>false</LinksUpToDate>
  <CharactersWithSpaces>1405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6</cp:revision>
  <dcterms:created xsi:type="dcterms:W3CDTF">2019-03-07T05:59:00Z</dcterms:created>
  <dcterms:modified xsi:type="dcterms:W3CDTF">2024-10-14T06:19:00Z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B5FD4B44711B4471BD2718FF4A9AEA62</vt:lpwstr>
  </property>
</Properties>
</file>